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RESOLUTION</w:t>
      </w:r>
      <w:r>
        <w:rPr>
          <w:spacing w:val="-11"/>
        </w:rPr>
        <w:t> </w:t>
      </w:r>
      <w:r>
        <w:rPr/>
        <w:t>NO.</w:t>
      </w:r>
      <w:r>
        <w:rPr>
          <w:spacing w:val="-11"/>
        </w:rPr>
        <w:t> </w:t>
      </w:r>
      <w:r>
        <w:rPr>
          <w:spacing w:val="-2"/>
        </w:rPr>
        <w:t>078719</w:t>
      </w:r>
    </w:p>
    <w:p>
      <w:pPr>
        <w:spacing w:before="259"/>
        <w:ind w:left="1200" w:right="0" w:firstLine="0"/>
        <w:jc w:val="left"/>
        <w:rPr>
          <w:b/>
          <w:sz w:val="24"/>
        </w:rPr>
      </w:pPr>
      <w:r>
        <w:rPr>
          <w:b/>
          <w:sz w:val="24"/>
        </w:rPr>
        <w:t>BOARD</w:t>
      </w:r>
      <w:r>
        <w:rPr>
          <w:b/>
          <w:spacing w:val="-5"/>
          <w:sz w:val="24"/>
        </w:rPr>
        <w:t> </w:t>
      </w:r>
      <w:r>
        <w:rPr>
          <w:b/>
          <w:sz w:val="24"/>
        </w:rPr>
        <w:t>OF</w:t>
      </w:r>
      <w:r>
        <w:rPr>
          <w:b/>
          <w:spacing w:val="-4"/>
          <w:sz w:val="24"/>
        </w:rPr>
        <w:t> </w:t>
      </w:r>
      <w:r>
        <w:rPr>
          <w:b/>
          <w:sz w:val="24"/>
        </w:rPr>
        <w:t>SUPERVISORS,</w:t>
      </w:r>
      <w:r>
        <w:rPr>
          <w:b/>
          <w:spacing w:val="-3"/>
          <w:sz w:val="24"/>
        </w:rPr>
        <w:t> </w:t>
      </w:r>
      <w:r>
        <w:rPr>
          <w:b/>
          <w:sz w:val="24"/>
        </w:rPr>
        <w:t>COUNTY</w:t>
      </w:r>
      <w:r>
        <w:rPr>
          <w:b/>
          <w:spacing w:val="-4"/>
          <w:sz w:val="24"/>
        </w:rPr>
        <w:t> </w:t>
      </w:r>
      <w:r>
        <w:rPr>
          <w:b/>
          <w:sz w:val="24"/>
        </w:rPr>
        <w:t>OF</w:t>
      </w:r>
      <w:r>
        <w:rPr>
          <w:b/>
          <w:spacing w:val="-7"/>
          <w:sz w:val="24"/>
        </w:rPr>
        <w:t> </w:t>
      </w:r>
      <w:r>
        <w:rPr>
          <w:b/>
          <w:sz w:val="24"/>
        </w:rPr>
        <w:t>SAN</w:t>
      </w:r>
      <w:r>
        <w:rPr>
          <w:b/>
          <w:spacing w:val="-4"/>
          <w:sz w:val="24"/>
        </w:rPr>
        <w:t> </w:t>
      </w:r>
      <w:r>
        <w:rPr>
          <w:b/>
          <w:sz w:val="24"/>
        </w:rPr>
        <w:t>MATEO,</w:t>
      </w:r>
      <w:r>
        <w:rPr>
          <w:b/>
          <w:spacing w:val="-3"/>
          <w:sz w:val="24"/>
        </w:rPr>
        <w:t> </w:t>
      </w:r>
      <w:r>
        <w:rPr>
          <w:b/>
          <w:sz w:val="24"/>
        </w:rPr>
        <w:t>STATE</w:t>
      </w:r>
      <w:r>
        <w:rPr>
          <w:b/>
          <w:spacing w:val="-7"/>
          <w:sz w:val="24"/>
        </w:rPr>
        <w:t> </w:t>
      </w:r>
      <w:r>
        <w:rPr>
          <w:b/>
          <w:sz w:val="24"/>
        </w:rPr>
        <w:t>OF</w:t>
      </w:r>
      <w:r>
        <w:rPr>
          <w:b/>
          <w:spacing w:val="-4"/>
          <w:sz w:val="24"/>
        </w:rPr>
        <w:t> </w:t>
      </w:r>
      <w:r>
        <w:rPr>
          <w:b/>
          <w:spacing w:val="-2"/>
          <w:sz w:val="24"/>
        </w:rPr>
        <w:t>CALIFORNIA</w:t>
      </w:r>
    </w:p>
    <w:p>
      <w:pPr>
        <w:tabs>
          <w:tab w:pos="1362" w:val="left" w:leader="none"/>
          <w:tab w:pos="1950" w:val="left" w:leader="none"/>
        </w:tabs>
        <w:spacing w:before="163"/>
        <w:ind w:left="1067" w:right="0" w:firstLine="0"/>
        <w:jc w:val="center"/>
        <w:rPr>
          <w:sz w:val="24"/>
        </w:rPr>
      </w:pPr>
      <w:r>
        <w:rPr>
          <w:spacing w:val="-10"/>
          <w:sz w:val="24"/>
        </w:rPr>
        <w:t>*</w:t>
      </w:r>
      <w:r>
        <w:rPr>
          <w:sz w:val="24"/>
        </w:rPr>
        <w:tab/>
        <w:t>*</w:t>
      </w:r>
      <w:r>
        <w:rPr>
          <w:spacing w:val="31"/>
          <w:sz w:val="24"/>
        </w:rPr>
        <w:t>  </w:t>
      </w:r>
      <w:r>
        <w:rPr>
          <w:spacing w:val="-10"/>
          <w:sz w:val="24"/>
        </w:rPr>
        <w:t>*</w:t>
      </w:r>
      <w:r>
        <w:rPr>
          <w:sz w:val="24"/>
        </w:rPr>
        <w:tab/>
        <w:t>*</w:t>
      </w:r>
      <w:r>
        <w:rPr>
          <w:spacing w:val="32"/>
          <w:sz w:val="24"/>
        </w:rPr>
        <w:t>  </w:t>
      </w:r>
      <w:r>
        <w:rPr>
          <w:sz w:val="24"/>
        </w:rPr>
        <w:t>*</w:t>
      </w:r>
      <w:r>
        <w:rPr>
          <w:spacing w:val="32"/>
          <w:sz w:val="24"/>
        </w:rPr>
        <w:t>  </w:t>
      </w:r>
      <w:r>
        <w:rPr>
          <w:spacing w:val="-10"/>
          <w:sz w:val="24"/>
        </w:rPr>
        <w:t>*</w:t>
      </w:r>
    </w:p>
    <w:p>
      <w:pPr>
        <w:spacing w:line="276" w:lineRule="auto" w:before="161"/>
        <w:ind w:left="1598" w:right="516" w:firstLine="2"/>
        <w:jc w:val="center"/>
        <w:rPr>
          <w:b/>
          <w:sz w:val="24"/>
        </w:rPr>
      </w:pPr>
      <w:r>
        <w:rPr>
          <w:b/>
          <w:sz w:val="24"/>
        </w:rPr>
        <w:t>RESOLUTION ESTABLISHING THE SALARY AND BENEFITS OF UNREPRESENTED</w:t>
      </w:r>
      <w:r>
        <w:rPr>
          <w:b/>
          <w:spacing w:val="-4"/>
          <w:sz w:val="24"/>
        </w:rPr>
        <w:t> </w:t>
      </w:r>
      <w:r>
        <w:rPr>
          <w:b/>
          <w:sz w:val="24"/>
        </w:rPr>
        <w:t>CONFIDENTIAL</w:t>
      </w:r>
      <w:r>
        <w:rPr>
          <w:b/>
          <w:spacing w:val="-5"/>
          <w:sz w:val="24"/>
        </w:rPr>
        <w:t> </w:t>
      </w:r>
      <w:r>
        <w:rPr>
          <w:b/>
          <w:sz w:val="24"/>
        </w:rPr>
        <w:t>EMPLOYEES</w:t>
      </w:r>
      <w:r>
        <w:rPr>
          <w:b/>
          <w:spacing w:val="-6"/>
          <w:sz w:val="24"/>
        </w:rPr>
        <w:t> </w:t>
      </w:r>
      <w:r>
        <w:rPr>
          <w:b/>
          <w:sz w:val="24"/>
        </w:rPr>
        <w:t>OF</w:t>
      </w:r>
      <w:r>
        <w:rPr>
          <w:b/>
          <w:spacing w:val="-7"/>
          <w:sz w:val="24"/>
        </w:rPr>
        <w:t> </w:t>
      </w:r>
      <w:r>
        <w:rPr>
          <w:b/>
          <w:sz w:val="24"/>
        </w:rPr>
        <w:t>THE</w:t>
      </w:r>
      <w:r>
        <w:rPr>
          <w:b/>
          <w:spacing w:val="-4"/>
          <w:sz w:val="24"/>
        </w:rPr>
        <w:t> </w:t>
      </w:r>
      <w:r>
        <w:rPr>
          <w:b/>
          <w:sz w:val="24"/>
        </w:rPr>
        <w:t>COUNTY</w:t>
      </w:r>
      <w:r>
        <w:rPr>
          <w:b/>
          <w:spacing w:val="-4"/>
          <w:sz w:val="24"/>
        </w:rPr>
        <w:t> </w:t>
      </w:r>
      <w:r>
        <w:rPr>
          <w:b/>
          <w:sz w:val="24"/>
        </w:rPr>
        <w:t>OF</w:t>
      </w:r>
      <w:r>
        <w:rPr>
          <w:b/>
          <w:spacing w:val="-7"/>
          <w:sz w:val="24"/>
        </w:rPr>
        <w:t> </w:t>
      </w:r>
      <w:r>
        <w:rPr>
          <w:b/>
          <w:sz w:val="24"/>
        </w:rPr>
        <w:t>SAN MATEO</w:t>
      </w:r>
      <w:r>
        <w:rPr>
          <w:b/>
          <w:spacing w:val="-6"/>
          <w:sz w:val="24"/>
        </w:rPr>
        <w:t> </w:t>
      </w:r>
      <w:r>
        <w:rPr>
          <w:b/>
          <w:sz w:val="24"/>
        </w:rPr>
        <w:t>FOR</w:t>
      </w:r>
      <w:r>
        <w:rPr>
          <w:b/>
          <w:spacing w:val="-10"/>
          <w:sz w:val="24"/>
        </w:rPr>
        <w:t> </w:t>
      </w:r>
      <w:r>
        <w:rPr>
          <w:b/>
          <w:sz w:val="24"/>
        </w:rPr>
        <w:t>THE</w:t>
      </w:r>
      <w:r>
        <w:rPr>
          <w:b/>
          <w:spacing w:val="-8"/>
          <w:sz w:val="24"/>
        </w:rPr>
        <w:t> </w:t>
      </w:r>
      <w:r>
        <w:rPr>
          <w:b/>
          <w:sz w:val="24"/>
        </w:rPr>
        <w:t>TERM</w:t>
      </w:r>
      <w:r>
        <w:rPr>
          <w:b/>
          <w:spacing w:val="-8"/>
          <w:sz w:val="24"/>
        </w:rPr>
        <w:t> </w:t>
      </w:r>
      <w:r>
        <w:rPr>
          <w:b/>
          <w:sz w:val="24"/>
        </w:rPr>
        <w:t>FEBRUARY</w:t>
      </w:r>
      <w:r>
        <w:rPr>
          <w:b/>
          <w:spacing w:val="-6"/>
          <w:sz w:val="24"/>
        </w:rPr>
        <w:t> </w:t>
      </w:r>
      <w:r>
        <w:rPr>
          <w:b/>
          <w:sz w:val="24"/>
        </w:rPr>
        <w:t>20,</w:t>
      </w:r>
      <w:r>
        <w:rPr>
          <w:b/>
          <w:spacing w:val="-5"/>
          <w:sz w:val="24"/>
        </w:rPr>
        <w:t> </w:t>
      </w:r>
      <w:r>
        <w:rPr>
          <w:b/>
          <w:sz w:val="24"/>
        </w:rPr>
        <w:t>2022</w:t>
      </w:r>
      <w:r>
        <w:rPr>
          <w:b/>
          <w:spacing w:val="-8"/>
          <w:sz w:val="24"/>
        </w:rPr>
        <w:t> </w:t>
      </w:r>
      <w:r>
        <w:rPr>
          <w:b/>
          <w:sz w:val="24"/>
        </w:rPr>
        <w:t>THROUGH</w:t>
      </w:r>
      <w:r>
        <w:rPr>
          <w:b/>
          <w:spacing w:val="-7"/>
          <w:sz w:val="24"/>
        </w:rPr>
        <w:t> </w:t>
      </w:r>
      <w:r>
        <w:rPr>
          <w:b/>
          <w:sz w:val="24"/>
        </w:rPr>
        <w:t>OCTOBER</w:t>
      </w:r>
      <w:r>
        <w:rPr>
          <w:b/>
          <w:spacing w:val="-6"/>
          <w:sz w:val="24"/>
        </w:rPr>
        <w:t> </w:t>
      </w:r>
      <w:r>
        <w:rPr>
          <w:b/>
          <w:sz w:val="24"/>
        </w:rPr>
        <w:t>5,</w:t>
      </w:r>
      <w:r>
        <w:rPr>
          <w:b/>
          <w:spacing w:val="-6"/>
          <w:sz w:val="24"/>
        </w:rPr>
        <w:t> </w:t>
      </w:r>
      <w:r>
        <w:rPr>
          <w:b/>
          <w:spacing w:val="-4"/>
          <w:sz w:val="24"/>
        </w:rPr>
        <w:t>2024</w:t>
      </w:r>
    </w:p>
    <w:p>
      <w:pPr>
        <w:pStyle w:val="BodyText"/>
        <w:rPr>
          <w:b/>
          <w:sz w:val="20"/>
        </w:rPr>
      </w:pPr>
    </w:p>
    <w:p>
      <w:pPr>
        <w:pStyle w:val="BodyText"/>
        <w:spacing w:before="11"/>
        <w:rPr>
          <w:b/>
          <w:sz w:val="10"/>
        </w:rPr>
      </w:pPr>
      <w:r>
        <w:rPr/>
        <w:pict>
          <v:shape style="position:absolute;margin-left:72.360001pt;margin-top:7.520748pt;width:467.3pt;height:.1pt;mso-position-horizontal-relative:page;mso-position-vertical-relative:paragraph;z-index:-15728640;mso-wrap-distance-left:0;mso-wrap-distance-right:0" id="docshape1" coordorigin="1447,150" coordsize="9346,0" path="m1447,150l10793,150e" filled="false" stroked="true" strokeweight="1.068pt" strokecolor="#000000">
            <v:path arrowok="t"/>
            <v:stroke dashstyle="solid"/>
            <w10:wrap type="topAndBottom"/>
          </v:shape>
        </w:pict>
      </w:r>
    </w:p>
    <w:p>
      <w:pPr>
        <w:pStyle w:val="BodyText"/>
        <w:spacing w:before="5"/>
        <w:rPr>
          <w:b/>
          <w:sz w:val="6"/>
        </w:rPr>
      </w:pPr>
    </w:p>
    <w:p>
      <w:pPr>
        <w:pStyle w:val="BodyText"/>
        <w:spacing w:line="276" w:lineRule="auto" w:before="92"/>
        <w:ind w:left="1200" w:right="113" w:firstLine="720"/>
        <w:jc w:val="both"/>
      </w:pPr>
      <w:r>
        <w:rPr>
          <w:b/>
        </w:rPr>
        <w:t>RESOLVED, </w:t>
      </w:r>
      <w:r>
        <w:rPr/>
        <w:t>by the Board of Supervisors of the County of San Mateo, State of California, that</w:t>
      </w:r>
    </w:p>
    <w:p>
      <w:pPr>
        <w:pStyle w:val="BodyText"/>
        <w:spacing w:line="276" w:lineRule="auto" w:before="119"/>
        <w:ind w:left="1200" w:right="115" w:firstLine="720"/>
        <w:jc w:val="both"/>
      </w:pPr>
      <w:r>
        <w:rPr>
          <w:b/>
        </w:rPr>
        <w:t>WHEREAS</w:t>
      </w:r>
      <w:r>
        <w:rPr/>
        <w:t>, this Board of Supervisors desires to establish certain salaries and benefits</w:t>
      </w:r>
      <w:r>
        <w:rPr>
          <w:spacing w:val="-4"/>
        </w:rPr>
        <w:t> </w:t>
      </w:r>
      <w:r>
        <w:rPr/>
        <w:t>for</w:t>
      </w:r>
      <w:r>
        <w:rPr>
          <w:spacing w:val="-5"/>
        </w:rPr>
        <w:t> </w:t>
      </w:r>
      <w:r>
        <w:rPr/>
        <w:t>unrepresented</w:t>
      </w:r>
      <w:r>
        <w:rPr>
          <w:spacing w:val="-5"/>
        </w:rPr>
        <w:t> </w:t>
      </w:r>
      <w:r>
        <w:rPr/>
        <w:t>Confidential</w:t>
      </w:r>
      <w:r>
        <w:rPr>
          <w:spacing w:val="-4"/>
        </w:rPr>
        <w:t> </w:t>
      </w:r>
      <w:r>
        <w:rPr/>
        <w:t>unit</w:t>
      </w:r>
      <w:r>
        <w:rPr>
          <w:spacing w:val="-6"/>
        </w:rPr>
        <w:t> </w:t>
      </w:r>
      <w:r>
        <w:rPr/>
        <w:t>personnel</w:t>
      </w:r>
      <w:r>
        <w:rPr>
          <w:spacing w:val="-4"/>
        </w:rPr>
        <w:t> </w:t>
      </w:r>
      <w:r>
        <w:rPr/>
        <w:t>not</w:t>
      </w:r>
      <w:r>
        <w:rPr>
          <w:spacing w:val="-4"/>
        </w:rPr>
        <w:t> </w:t>
      </w:r>
      <w:r>
        <w:rPr/>
        <w:t>covered</w:t>
      </w:r>
      <w:r>
        <w:rPr>
          <w:spacing w:val="-5"/>
        </w:rPr>
        <w:t> </w:t>
      </w:r>
      <w:r>
        <w:rPr/>
        <w:t>by</w:t>
      </w:r>
      <w:r>
        <w:rPr>
          <w:spacing w:val="-4"/>
        </w:rPr>
        <w:t> </w:t>
      </w:r>
      <w:r>
        <w:rPr/>
        <w:t>a</w:t>
      </w:r>
      <w:r>
        <w:rPr>
          <w:spacing w:val="-3"/>
        </w:rPr>
        <w:t> </w:t>
      </w:r>
      <w:r>
        <w:rPr/>
        <w:t>Memorandum</w:t>
      </w:r>
      <w:r>
        <w:rPr>
          <w:spacing w:val="-5"/>
        </w:rPr>
        <w:t> </w:t>
      </w:r>
      <w:r>
        <w:rPr/>
        <w:t>of Understanding, and</w:t>
      </w:r>
    </w:p>
    <w:p>
      <w:pPr>
        <w:pStyle w:val="BodyText"/>
        <w:spacing w:line="276" w:lineRule="auto" w:before="121"/>
        <w:ind w:left="1200" w:right="116" w:firstLine="720"/>
        <w:jc w:val="both"/>
      </w:pPr>
      <w:r>
        <w:rPr>
          <w:b/>
        </w:rPr>
        <w:t>BE</w:t>
      </w:r>
      <w:r>
        <w:rPr>
          <w:b/>
          <w:spacing w:val="-6"/>
        </w:rPr>
        <w:t> </w:t>
      </w:r>
      <w:r>
        <w:rPr>
          <w:b/>
        </w:rPr>
        <w:t>IT</w:t>
      </w:r>
      <w:r>
        <w:rPr>
          <w:b/>
          <w:spacing w:val="-5"/>
        </w:rPr>
        <w:t> </w:t>
      </w:r>
      <w:r>
        <w:rPr>
          <w:b/>
        </w:rPr>
        <w:t>RESOLVED</w:t>
      </w:r>
      <w:r>
        <w:rPr>
          <w:b/>
          <w:spacing w:val="-11"/>
        </w:rPr>
        <w:t> </w:t>
      </w:r>
      <w:r>
        <w:rPr/>
        <w:t>that</w:t>
      </w:r>
      <w:r>
        <w:rPr>
          <w:spacing w:val="-10"/>
        </w:rPr>
        <w:t> </w:t>
      </w:r>
      <w:r>
        <w:rPr/>
        <w:t>the</w:t>
      </w:r>
      <w:r>
        <w:rPr>
          <w:spacing w:val="-9"/>
        </w:rPr>
        <w:t> </w:t>
      </w:r>
      <w:r>
        <w:rPr/>
        <w:t>effective</w:t>
      </w:r>
      <w:r>
        <w:rPr>
          <w:spacing w:val="-7"/>
        </w:rPr>
        <w:t> </w:t>
      </w:r>
      <w:r>
        <w:rPr/>
        <w:t>date</w:t>
      </w:r>
      <w:r>
        <w:rPr>
          <w:spacing w:val="-9"/>
        </w:rPr>
        <w:t> </w:t>
      </w:r>
      <w:r>
        <w:rPr/>
        <w:t>of</w:t>
      </w:r>
      <w:r>
        <w:rPr>
          <w:spacing w:val="-7"/>
        </w:rPr>
        <w:t> </w:t>
      </w:r>
      <w:r>
        <w:rPr/>
        <w:t>Resolution</w:t>
      </w:r>
      <w:r>
        <w:rPr>
          <w:spacing w:val="-6"/>
        </w:rPr>
        <w:t> </w:t>
      </w:r>
      <w:r>
        <w:rPr/>
        <w:t>No.</w:t>
      </w:r>
      <w:r>
        <w:rPr>
          <w:spacing w:val="-9"/>
        </w:rPr>
        <w:t> </w:t>
      </w:r>
      <w:r>
        <w:rPr/>
        <w:t>076378</w:t>
      </w:r>
      <w:r>
        <w:rPr>
          <w:spacing w:val="-8"/>
        </w:rPr>
        <w:t> </w:t>
      </w:r>
      <w:r>
        <w:rPr/>
        <w:t>is</w:t>
      </w:r>
      <w:r>
        <w:rPr>
          <w:spacing w:val="-7"/>
        </w:rPr>
        <w:t> </w:t>
      </w:r>
      <w:r>
        <w:rPr/>
        <w:t>extended</w:t>
      </w:r>
      <w:r>
        <w:rPr>
          <w:spacing w:val="-6"/>
        </w:rPr>
        <w:t> </w:t>
      </w:r>
      <w:r>
        <w:rPr/>
        <w:t>to February</w:t>
      </w:r>
      <w:r>
        <w:rPr>
          <w:spacing w:val="-10"/>
        </w:rPr>
        <w:t> </w:t>
      </w:r>
      <w:r>
        <w:rPr/>
        <w:t>19,</w:t>
      </w:r>
      <w:r>
        <w:rPr>
          <w:spacing w:val="-10"/>
        </w:rPr>
        <w:t> </w:t>
      </w:r>
      <w:r>
        <w:rPr/>
        <w:t>2022</w:t>
      </w:r>
      <w:r>
        <w:rPr>
          <w:spacing w:val="-9"/>
        </w:rPr>
        <w:t> </w:t>
      </w:r>
      <w:r>
        <w:rPr/>
        <w:t>and</w:t>
      </w:r>
      <w:r>
        <w:rPr>
          <w:spacing w:val="-9"/>
        </w:rPr>
        <w:t> </w:t>
      </w:r>
      <w:r>
        <w:rPr/>
        <w:t>then</w:t>
      </w:r>
      <w:r>
        <w:rPr>
          <w:spacing w:val="-7"/>
        </w:rPr>
        <w:t> </w:t>
      </w:r>
      <w:r>
        <w:rPr/>
        <w:t>hereby</w:t>
      </w:r>
      <w:r>
        <w:rPr>
          <w:spacing w:val="-10"/>
        </w:rPr>
        <w:t> </w:t>
      </w:r>
      <w:r>
        <w:rPr/>
        <w:t>rescinded</w:t>
      </w:r>
      <w:r>
        <w:rPr>
          <w:spacing w:val="-9"/>
        </w:rPr>
        <w:t> </w:t>
      </w:r>
      <w:r>
        <w:rPr/>
        <w:t>as</w:t>
      </w:r>
      <w:r>
        <w:rPr>
          <w:spacing w:val="-10"/>
        </w:rPr>
        <w:t> </w:t>
      </w:r>
      <w:r>
        <w:rPr/>
        <w:t>of</w:t>
      </w:r>
      <w:r>
        <w:rPr>
          <w:spacing w:val="-7"/>
        </w:rPr>
        <w:t> </w:t>
      </w:r>
      <w:r>
        <w:rPr/>
        <w:t>February</w:t>
      </w:r>
      <w:r>
        <w:rPr>
          <w:spacing w:val="-10"/>
        </w:rPr>
        <w:t> </w:t>
      </w:r>
      <w:r>
        <w:rPr/>
        <w:t>20,</w:t>
      </w:r>
      <w:r>
        <w:rPr>
          <w:spacing w:val="-10"/>
        </w:rPr>
        <w:t> </w:t>
      </w:r>
      <w:r>
        <w:rPr/>
        <w:t>2022</w:t>
      </w:r>
      <w:r>
        <w:rPr>
          <w:spacing w:val="-7"/>
        </w:rPr>
        <w:t> </w:t>
      </w:r>
      <w:r>
        <w:rPr/>
        <w:t>and</w:t>
      </w:r>
      <w:r>
        <w:rPr>
          <w:spacing w:val="-7"/>
        </w:rPr>
        <w:t> </w:t>
      </w:r>
      <w:r>
        <w:rPr/>
        <w:t>replaced</w:t>
      </w:r>
      <w:r>
        <w:rPr>
          <w:spacing w:val="-7"/>
        </w:rPr>
        <w:t> </w:t>
      </w:r>
      <w:r>
        <w:rPr/>
        <w:t>with this resolution establishing the following benefits for unrepresented Confidential unit personnel not covered by a Memorandum of Understanding:</w:t>
      </w:r>
    </w:p>
    <w:p>
      <w:pPr>
        <w:pStyle w:val="BodyText"/>
        <w:rPr>
          <w:sz w:val="26"/>
        </w:rPr>
      </w:pPr>
    </w:p>
    <w:p>
      <w:pPr>
        <w:pStyle w:val="BodyText"/>
        <w:spacing w:before="5"/>
        <w:rPr>
          <w:sz w:val="22"/>
        </w:rPr>
      </w:pPr>
    </w:p>
    <w:p>
      <w:pPr>
        <w:spacing w:before="0"/>
        <w:ind w:left="1200" w:right="0" w:firstLine="0"/>
        <w:jc w:val="left"/>
        <w:rPr>
          <w:b/>
          <w:sz w:val="24"/>
        </w:rPr>
      </w:pPr>
      <w:bookmarkStart w:name="SECTION 1: SALARIES AND BENEFITS" w:id="1"/>
      <w:bookmarkEnd w:id="1"/>
      <w:r>
        <w:rPr/>
      </w:r>
      <w:r>
        <w:rPr>
          <w:b/>
          <w:sz w:val="24"/>
        </w:rPr>
        <w:t>SECTION</w:t>
      </w:r>
      <w:r>
        <w:rPr>
          <w:b/>
          <w:spacing w:val="-8"/>
          <w:sz w:val="24"/>
        </w:rPr>
        <w:t> </w:t>
      </w:r>
      <w:r>
        <w:rPr>
          <w:b/>
          <w:sz w:val="24"/>
        </w:rPr>
        <w:t>1:</w:t>
      </w:r>
      <w:r>
        <w:rPr>
          <w:b/>
          <w:spacing w:val="-9"/>
          <w:sz w:val="24"/>
        </w:rPr>
        <w:t> </w:t>
      </w:r>
      <w:r>
        <w:rPr>
          <w:b/>
          <w:sz w:val="24"/>
        </w:rPr>
        <w:t>SALARIES</w:t>
      </w:r>
      <w:r>
        <w:rPr>
          <w:b/>
          <w:spacing w:val="-7"/>
          <w:sz w:val="24"/>
        </w:rPr>
        <w:t> </w:t>
      </w:r>
      <w:r>
        <w:rPr>
          <w:b/>
          <w:sz w:val="24"/>
        </w:rPr>
        <w:t>AND</w:t>
      </w:r>
      <w:r>
        <w:rPr>
          <w:b/>
          <w:spacing w:val="-8"/>
          <w:sz w:val="24"/>
        </w:rPr>
        <w:t> </w:t>
      </w:r>
      <w:r>
        <w:rPr>
          <w:b/>
          <w:spacing w:val="-2"/>
          <w:sz w:val="24"/>
        </w:rPr>
        <w:t>BENEFITS</w:t>
      </w:r>
    </w:p>
    <w:p>
      <w:pPr>
        <w:pStyle w:val="BodyText"/>
        <w:spacing w:before="4"/>
        <w:rPr>
          <w:b/>
        </w:rPr>
      </w:pPr>
    </w:p>
    <w:p>
      <w:pPr>
        <w:pStyle w:val="ListParagraph"/>
        <w:numPr>
          <w:ilvl w:val="0"/>
          <w:numId w:val="1"/>
        </w:numPr>
        <w:tabs>
          <w:tab w:pos="1560" w:val="left" w:leader="none"/>
        </w:tabs>
        <w:spacing w:line="240" w:lineRule="auto" w:before="1" w:after="0"/>
        <w:ind w:left="1560" w:right="0" w:hanging="360"/>
        <w:jc w:val="left"/>
        <w:rPr>
          <w:sz w:val="24"/>
        </w:rPr>
      </w:pPr>
      <w:bookmarkStart w:name="1. Definition" w:id="2"/>
      <w:bookmarkEnd w:id="2"/>
      <w:r>
        <w:rPr>
          <w:spacing w:val="-2"/>
          <w:sz w:val="24"/>
          <w:u w:val="single"/>
        </w:rPr>
        <w:t>D</w:t>
      </w:r>
      <w:r>
        <w:rPr>
          <w:spacing w:val="-2"/>
          <w:sz w:val="24"/>
          <w:u w:val="single"/>
        </w:rPr>
        <w:t>efinition</w:t>
      </w:r>
    </w:p>
    <w:p>
      <w:pPr>
        <w:pStyle w:val="BodyText"/>
        <w:spacing w:line="276" w:lineRule="auto" w:before="163"/>
        <w:ind w:left="1560" w:right="115" w:firstLine="67"/>
        <w:jc w:val="both"/>
      </w:pPr>
      <w:r>
        <w:rPr/>
        <w:t>“Confidential” shall mean employees in positions so designated by the Human Resources Director consistent with the Employer-Employee Relations Policy. This Resolution does not apply to Court or Extra Help employees.</w:t>
      </w:r>
    </w:p>
    <w:p>
      <w:pPr>
        <w:pStyle w:val="BodyText"/>
        <w:spacing w:before="8"/>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2. Retirement and Social Security" w:id="3"/>
      <w:bookmarkEnd w:id="3"/>
      <w:r>
        <w:rPr>
          <w:sz w:val="24"/>
          <w:u w:val="single"/>
        </w:rPr>
        <w:t>R</w:t>
      </w:r>
      <w:r>
        <w:rPr>
          <w:sz w:val="24"/>
          <w:u w:val="single"/>
        </w:rPr>
        <w:t>etirement</w:t>
      </w:r>
      <w:r>
        <w:rPr>
          <w:spacing w:val="-4"/>
          <w:sz w:val="24"/>
          <w:u w:val="single"/>
        </w:rPr>
        <w:t> </w:t>
      </w:r>
      <w:r>
        <w:rPr>
          <w:sz w:val="24"/>
          <w:u w:val="single"/>
        </w:rPr>
        <w:t>and</w:t>
      </w:r>
      <w:r>
        <w:rPr>
          <w:spacing w:val="-4"/>
          <w:sz w:val="24"/>
          <w:u w:val="single"/>
        </w:rPr>
        <w:t> </w:t>
      </w:r>
      <w:r>
        <w:rPr>
          <w:sz w:val="24"/>
          <w:u w:val="single"/>
        </w:rPr>
        <w:t>Social</w:t>
      </w:r>
      <w:r>
        <w:rPr>
          <w:spacing w:val="-6"/>
          <w:sz w:val="24"/>
          <w:u w:val="single"/>
        </w:rPr>
        <w:t> </w:t>
      </w:r>
      <w:r>
        <w:rPr>
          <w:spacing w:val="-2"/>
          <w:sz w:val="24"/>
          <w:u w:val="single"/>
        </w:rPr>
        <w:t>Security</w:t>
      </w:r>
    </w:p>
    <w:p>
      <w:pPr>
        <w:pStyle w:val="ListParagraph"/>
        <w:numPr>
          <w:ilvl w:val="1"/>
          <w:numId w:val="1"/>
        </w:numPr>
        <w:tabs>
          <w:tab w:pos="2372" w:val="left" w:leader="none"/>
        </w:tabs>
        <w:spacing w:line="276" w:lineRule="auto" w:before="163" w:after="0"/>
        <w:ind w:left="1560" w:right="114" w:firstLine="0"/>
        <w:jc w:val="both"/>
        <w:rPr>
          <w:sz w:val="24"/>
        </w:rPr>
      </w:pPr>
      <w:bookmarkStart w:name="2.1. The coverage shall be that establis" w:id="4"/>
      <w:bookmarkEnd w:id="4"/>
      <w:r>
        <w:rPr>
          <w:sz w:val="24"/>
        </w:rPr>
        <w:t>T</w:t>
      </w:r>
      <w:r>
        <w:rPr>
          <w:sz w:val="24"/>
        </w:rPr>
        <w:t>he coverage shall be that established by the Board of Supervisors and the Board of Retirement for employees under the County Employees’ Retirement Law of 1937, the California Public Employees’ Pension Reform Act of 2013 and the Social Security Act. Coverage by the Retirement System is described by plan brochures which are available at the San Mateo County Employees’ Retirement Association </w:t>
      </w:r>
      <w:r>
        <w:rPr>
          <w:spacing w:val="-2"/>
          <w:sz w:val="24"/>
        </w:rPr>
        <w:t>(“SamCERA”).</w:t>
      </w:r>
    </w:p>
    <w:p>
      <w:pPr>
        <w:pStyle w:val="Heading1"/>
        <w:numPr>
          <w:ilvl w:val="1"/>
          <w:numId w:val="1"/>
        </w:numPr>
        <w:tabs>
          <w:tab w:pos="2372" w:val="left" w:leader="none"/>
        </w:tabs>
        <w:spacing w:line="240" w:lineRule="auto" w:before="119" w:after="0"/>
        <w:ind w:left="2371" w:right="0" w:hanging="812"/>
        <w:jc w:val="both"/>
      </w:pPr>
      <w:bookmarkStart w:name="2.2. Employees Hired before August 7, 20" w:id="5"/>
      <w:bookmarkEnd w:id="5"/>
      <w:r>
        <w:rPr/>
        <w:t>Em</w:t>
      </w:r>
      <w:r>
        <w:rPr/>
        <w:t>ployees</w:t>
      </w:r>
      <w:r>
        <w:rPr>
          <w:spacing w:val="-4"/>
        </w:rPr>
        <w:t> </w:t>
      </w:r>
      <w:r>
        <w:rPr/>
        <w:t>Hired</w:t>
      </w:r>
      <w:r>
        <w:rPr>
          <w:spacing w:val="-4"/>
        </w:rPr>
        <w:t> </w:t>
      </w:r>
      <w:r>
        <w:rPr/>
        <w:t>before</w:t>
      </w:r>
      <w:r>
        <w:rPr>
          <w:spacing w:val="-4"/>
        </w:rPr>
        <w:t> </w:t>
      </w:r>
      <w:r>
        <w:rPr/>
        <w:t>August</w:t>
      </w:r>
      <w:r>
        <w:rPr>
          <w:spacing w:val="-5"/>
        </w:rPr>
        <w:t> </w:t>
      </w:r>
      <w:r>
        <w:rPr/>
        <w:t>7,</w:t>
      </w:r>
      <w:r>
        <w:rPr>
          <w:spacing w:val="-6"/>
        </w:rPr>
        <w:t> </w:t>
      </w:r>
      <w:r>
        <w:rPr>
          <w:spacing w:val="-4"/>
        </w:rPr>
        <w:t>2011</w:t>
      </w:r>
    </w:p>
    <w:p>
      <w:pPr>
        <w:pStyle w:val="BodyText"/>
        <w:spacing w:line="276" w:lineRule="auto" w:before="161"/>
        <w:ind w:left="2280" w:right="115"/>
        <w:jc w:val="both"/>
        <w:rPr>
          <w:b/>
        </w:rPr>
      </w:pPr>
      <w:r>
        <w:rPr/>
        <w:t>Effective March 13, 2005, the County implemented the </w:t>
      </w:r>
      <w:hyperlink r:id="rId5">
        <w:r>
          <w:rPr/>
          <w:t>2%@55.5 </w:t>
        </w:r>
      </w:hyperlink>
      <w:r>
        <w:rPr/>
        <w:t>retirement enhancement (Government Code Section 31676.14) for employees </w:t>
      </w:r>
      <w:r>
        <w:rPr>
          <w:b/>
        </w:rPr>
        <w:t>in Plans 1, 2 or 4.</w:t>
      </w:r>
    </w:p>
    <w:p>
      <w:pPr>
        <w:spacing w:after="0" w:line="276" w:lineRule="auto"/>
        <w:jc w:val="both"/>
        <w:sectPr>
          <w:type w:val="continuous"/>
          <w:pgSz w:w="12240" w:h="15840"/>
          <w:pgMar w:top="1500" w:bottom="280" w:left="240" w:right="1320"/>
        </w:sectPr>
      </w:pPr>
    </w:p>
    <w:p>
      <w:pPr>
        <w:pStyle w:val="BodyText"/>
        <w:spacing w:line="276" w:lineRule="auto" w:before="80"/>
        <w:ind w:left="2279" w:right="112"/>
        <w:jc w:val="both"/>
      </w:pPr>
      <w:r>
        <w:rPr/>
        <w:t>The enhancement applies to all future service and all service back</w:t>
      </w:r>
      <w:r>
        <w:rPr>
          <w:spacing w:val="-3"/>
        </w:rPr>
        <w:t> </w:t>
      </w:r>
      <w:r>
        <w:rPr/>
        <w:t>to the date of employment pursuant to the Board of Supervisors’ authority under Government Code section 31678.2(a). Government Code section 31678.2(b) authorizes the collection, from employees, of</w:t>
      </w:r>
      <w:r>
        <w:rPr>
          <w:spacing w:val="-2"/>
        </w:rPr>
        <w:t> </w:t>
      </w:r>
      <w:r>
        <w:rPr/>
        <w:t>all or part of the contributions by a member or employer or both, that would have been required if section 31676.14 had been in effect during the time period specified in the resolution adopting section</w:t>
      </w:r>
      <w:r>
        <w:rPr>
          <w:spacing w:val="-2"/>
        </w:rPr>
        <w:t> </w:t>
      </w:r>
      <w:r>
        <w:rPr/>
        <w:t>31676.14, and that the time</w:t>
      </w:r>
      <w:r>
        <w:rPr>
          <w:spacing w:val="-2"/>
        </w:rPr>
        <w:t> </w:t>
      </w:r>
      <w:r>
        <w:rPr/>
        <w:t>period specified in the</w:t>
      </w:r>
      <w:r>
        <w:rPr>
          <w:spacing w:val="-2"/>
        </w:rPr>
        <w:t> </w:t>
      </w:r>
      <w:r>
        <w:rPr/>
        <w:t>resolution will be all future and past general service back to the date of employment. Based upon this understanding and agreement, employees will share in the cost</w:t>
      </w:r>
      <w:r>
        <w:rPr>
          <w:spacing w:val="-1"/>
        </w:rPr>
        <w:t> </w:t>
      </w:r>
      <w:r>
        <w:rPr/>
        <w:t>of</w:t>
      </w:r>
      <w:r>
        <w:rPr>
          <w:spacing w:val="-3"/>
        </w:rPr>
        <w:t> </w:t>
      </w:r>
      <w:r>
        <w:rPr/>
        <w:t>the</w:t>
      </w:r>
      <w:r>
        <w:rPr>
          <w:spacing w:val="-3"/>
        </w:rPr>
        <w:t> </w:t>
      </w:r>
      <w:r>
        <w:rPr/>
        <w:t>31676.14</w:t>
      </w:r>
      <w:r>
        <w:rPr>
          <w:spacing w:val="-3"/>
        </w:rPr>
        <w:t> </w:t>
      </w:r>
      <w:r>
        <w:rPr/>
        <w:t>enhancement</w:t>
      </w:r>
      <w:r>
        <w:rPr>
          <w:spacing w:val="-1"/>
        </w:rPr>
        <w:t> </w:t>
      </w:r>
      <w:r>
        <w:rPr/>
        <w:t>through</w:t>
      </w:r>
      <w:r>
        <w:rPr>
          <w:spacing w:val="-3"/>
        </w:rPr>
        <w:t> </w:t>
      </w:r>
      <w:r>
        <w:rPr/>
        <w:t>increased</w:t>
      </w:r>
      <w:r>
        <w:rPr>
          <w:spacing w:val="-1"/>
        </w:rPr>
        <w:t> </w:t>
      </w:r>
      <w:r>
        <w:rPr/>
        <w:t>retirement</w:t>
      </w:r>
      <w:r>
        <w:rPr>
          <w:spacing w:val="-1"/>
        </w:rPr>
        <w:t> </w:t>
      </w:r>
      <w:r>
        <w:rPr/>
        <w:t>contributions by</w:t>
      </w:r>
      <w:r>
        <w:rPr>
          <w:spacing w:val="-15"/>
        </w:rPr>
        <w:t> </w:t>
      </w:r>
      <w:r>
        <w:rPr/>
        <w:t>way</w:t>
      </w:r>
      <w:r>
        <w:rPr>
          <w:spacing w:val="-15"/>
        </w:rPr>
        <w:t> </w:t>
      </w:r>
      <w:r>
        <w:rPr/>
        <w:t>of</w:t>
      </w:r>
      <w:r>
        <w:rPr>
          <w:spacing w:val="-15"/>
        </w:rPr>
        <w:t> </w:t>
      </w:r>
      <w:r>
        <w:rPr/>
        <w:t>payroll</w:t>
      </w:r>
      <w:r>
        <w:rPr>
          <w:spacing w:val="-15"/>
        </w:rPr>
        <w:t> </w:t>
      </w:r>
      <w:r>
        <w:rPr/>
        <w:t>deductions</w:t>
      </w:r>
      <w:r>
        <w:rPr>
          <w:spacing w:val="-15"/>
        </w:rPr>
        <w:t> </w:t>
      </w:r>
      <w:r>
        <w:rPr/>
        <w:t>and</w:t>
      </w:r>
      <w:r>
        <w:rPr>
          <w:spacing w:val="-14"/>
        </w:rPr>
        <w:t> </w:t>
      </w:r>
      <w:r>
        <w:rPr/>
        <w:t>shall</w:t>
      </w:r>
      <w:r>
        <w:rPr>
          <w:spacing w:val="-15"/>
        </w:rPr>
        <w:t> </w:t>
      </w:r>
      <w:r>
        <w:rPr/>
        <w:t>contribute</w:t>
      </w:r>
      <w:r>
        <w:rPr>
          <w:spacing w:val="-14"/>
        </w:rPr>
        <w:t> </w:t>
      </w:r>
      <w:r>
        <w:rPr/>
        <w:t>3%</w:t>
      </w:r>
      <w:r>
        <w:rPr>
          <w:spacing w:val="-17"/>
        </w:rPr>
        <w:t> </w:t>
      </w:r>
      <w:r>
        <w:rPr/>
        <w:t>of</w:t>
      </w:r>
      <w:r>
        <w:rPr>
          <w:spacing w:val="-14"/>
        </w:rPr>
        <w:t> </w:t>
      </w:r>
      <w:r>
        <w:rPr/>
        <w:t>compensation</w:t>
      </w:r>
      <w:r>
        <w:rPr>
          <w:spacing w:val="-14"/>
        </w:rPr>
        <w:t> </w:t>
      </w:r>
      <w:r>
        <w:rPr/>
        <w:t>earnable as defined in SamCERA regulations.</w:t>
      </w:r>
    </w:p>
    <w:p>
      <w:pPr>
        <w:pStyle w:val="BodyText"/>
        <w:spacing w:line="276" w:lineRule="auto" w:before="121"/>
        <w:ind w:left="2279" w:right="113"/>
        <w:jc w:val="both"/>
      </w:pPr>
      <w:r>
        <w:rPr>
          <w:b/>
        </w:rPr>
        <w:t>Plan 3:</w:t>
      </w:r>
      <w:r>
        <w:rPr>
          <w:b/>
          <w:spacing w:val="40"/>
        </w:rPr>
        <w:t> </w:t>
      </w:r>
      <w:r>
        <w:rPr/>
        <w:t>Non-contributory plan, Plan 3 is closed to all employees hired on or after December 23, 2012.</w:t>
      </w:r>
      <w:r>
        <w:rPr>
          <w:spacing w:val="40"/>
        </w:rPr>
        <w:t> </w:t>
      </w:r>
      <w:r>
        <w:rPr/>
        <w:t>If an employee is already in Plan 3, the employee has the option to transfer to Plan 2 or 4 after providing the equivalent of five years of consecutive service (10,400 hours) to the County.</w:t>
      </w:r>
      <w:r>
        <w:rPr>
          <w:spacing w:val="40"/>
        </w:rPr>
        <w:t> </w:t>
      </w:r>
      <w:r>
        <w:rPr/>
        <w:t>These employees may</w:t>
      </w:r>
      <w:r>
        <w:rPr>
          <w:spacing w:val="-12"/>
        </w:rPr>
        <w:t> </w:t>
      </w:r>
      <w:r>
        <w:rPr/>
        <w:t>elect</w:t>
      </w:r>
      <w:r>
        <w:rPr>
          <w:spacing w:val="-11"/>
        </w:rPr>
        <w:t> </w:t>
      </w:r>
      <w:r>
        <w:rPr/>
        <w:t>to</w:t>
      </w:r>
      <w:r>
        <w:rPr>
          <w:spacing w:val="-11"/>
        </w:rPr>
        <w:t> </w:t>
      </w:r>
      <w:r>
        <w:rPr/>
        <w:t>transfer</w:t>
      </w:r>
      <w:r>
        <w:rPr>
          <w:spacing w:val="-11"/>
        </w:rPr>
        <w:t> </w:t>
      </w:r>
      <w:r>
        <w:rPr/>
        <w:t>by</w:t>
      </w:r>
      <w:r>
        <w:rPr>
          <w:spacing w:val="-10"/>
        </w:rPr>
        <w:t> </w:t>
      </w:r>
      <w:r>
        <w:rPr/>
        <w:t>entering</w:t>
      </w:r>
      <w:r>
        <w:rPr>
          <w:spacing w:val="-9"/>
        </w:rPr>
        <w:t> </w:t>
      </w:r>
      <w:r>
        <w:rPr/>
        <w:t>into</w:t>
      </w:r>
      <w:r>
        <w:rPr>
          <w:spacing w:val="-11"/>
        </w:rPr>
        <w:t> </w:t>
      </w:r>
      <w:r>
        <w:rPr/>
        <w:t>an</w:t>
      </w:r>
      <w:r>
        <w:rPr>
          <w:spacing w:val="-11"/>
        </w:rPr>
        <w:t> </w:t>
      </w:r>
      <w:r>
        <w:rPr/>
        <w:t>agreement</w:t>
      </w:r>
      <w:r>
        <w:rPr>
          <w:spacing w:val="-10"/>
        </w:rPr>
        <w:t> </w:t>
      </w:r>
      <w:r>
        <w:rPr/>
        <w:t>with</w:t>
      </w:r>
      <w:r>
        <w:rPr>
          <w:spacing w:val="-9"/>
        </w:rPr>
        <w:t> </w:t>
      </w:r>
      <w:r>
        <w:rPr/>
        <w:t>the</w:t>
      </w:r>
      <w:r>
        <w:rPr>
          <w:spacing w:val="-11"/>
        </w:rPr>
        <w:t> </w:t>
      </w:r>
      <w:r>
        <w:rPr/>
        <w:t>San</w:t>
      </w:r>
      <w:r>
        <w:rPr>
          <w:spacing w:val="-11"/>
        </w:rPr>
        <w:t> </w:t>
      </w:r>
      <w:r>
        <w:rPr/>
        <w:t>Mateo</w:t>
      </w:r>
      <w:r>
        <w:rPr>
          <w:spacing w:val="-9"/>
        </w:rPr>
        <w:t> </w:t>
      </w:r>
      <w:r>
        <w:rPr/>
        <w:t>County Employees’ Retirement Association (SamCERA) to pay all of the incremental employee and employer contributions that would have been required if the employee had been in Plan 2 or Plan 4 since the date of employment, plus </w:t>
      </w:r>
      <w:r>
        <w:rPr>
          <w:spacing w:val="-2"/>
        </w:rPr>
        <w:t>interest.</w:t>
      </w:r>
    </w:p>
    <w:p>
      <w:pPr>
        <w:pStyle w:val="Heading1"/>
        <w:numPr>
          <w:ilvl w:val="1"/>
          <w:numId w:val="1"/>
        </w:numPr>
        <w:tabs>
          <w:tab w:pos="2372" w:val="left" w:leader="none"/>
        </w:tabs>
        <w:spacing w:line="240" w:lineRule="auto" w:before="119" w:after="0"/>
        <w:ind w:left="2371" w:right="0" w:hanging="813"/>
        <w:jc w:val="both"/>
      </w:pPr>
      <w:bookmarkStart w:name="2.3. Employees hired Between August 7, 2" w:id="6"/>
      <w:bookmarkEnd w:id="6"/>
      <w:r>
        <w:rPr/>
        <w:t>Em</w:t>
      </w:r>
      <w:r>
        <w:rPr/>
        <w:t>ployees</w:t>
      </w:r>
      <w:r>
        <w:rPr>
          <w:spacing w:val="-4"/>
        </w:rPr>
        <w:t> </w:t>
      </w:r>
      <w:r>
        <w:rPr/>
        <w:t>hired</w:t>
      </w:r>
      <w:r>
        <w:rPr>
          <w:spacing w:val="-4"/>
        </w:rPr>
        <w:t> </w:t>
      </w:r>
      <w:r>
        <w:rPr/>
        <w:t>Between</w:t>
      </w:r>
      <w:r>
        <w:rPr>
          <w:spacing w:val="-4"/>
        </w:rPr>
        <w:t> </w:t>
      </w:r>
      <w:r>
        <w:rPr/>
        <w:t>August</w:t>
      </w:r>
      <w:r>
        <w:rPr>
          <w:spacing w:val="-5"/>
        </w:rPr>
        <w:t> </w:t>
      </w:r>
      <w:r>
        <w:rPr/>
        <w:t>7,</w:t>
      </w:r>
      <w:r>
        <w:rPr>
          <w:spacing w:val="-7"/>
        </w:rPr>
        <w:t> </w:t>
      </w:r>
      <w:r>
        <w:rPr/>
        <w:t>2011</w:t>
      </w:r>
      <w:r>
        <w:rPr>
          <w:spacing w:val="-5"/>
        </w:rPr>
        <w:t> </w:t>
      </w:r>
      <w:r>
        <w:rPr/>
        <w:t>and</w:t>
      </w:r>
      <w:r>
        <w:rPr>
          <w:spacing w:val="-4"/>
        </w:rPr>
        <w:t> </w:t>
      </w:r>
      <w:r>
        <w:rPr/>
        <w:t>December</w:t>
      </w:r>
      <w:r>
        <w:rPr>
          <w:spacing w:val="-4"/>
        </w:rPr>
        <w:t> </w:t>
      </w:r>
      <w:r>
        <w:rPr/>
        <w:t>31,</w:t>
      </w:r>
      <w:r>
        <w:rPr>
          <w:spacing w:val="-6"/>
        </w:rPr>
        <w:t> </w:t>
      </w:r>
      <w:r>
        <w:rPr>
          <w:spacing w:val="-4"/>
        </w:rPr>
        <w:t>2012</w:t>
      </w:r>
    </w:p>
    <w:p>
      <w:pPr>
        <w:pStyle w:val="BodyText"/>
        <w:spacing w:before="161"/>
        <w:ind w:left="2279"/>
        <w:jc w:val="both"/>
      </w:pPr>
      <w:r>
        <w:rPr/>
        <w:t>The</w:t>
      </w:r>
      <w:r>
        <w:rPr>
          <w:spacing w:val="-3"/>
        </w:rPr>
        <w:t> </w:t>
      </w:r>
      <w:r>
        <w:rPr/>
        <w:t>retirement</w:t>
      </w:r>
      <w:r>
        <w:rPr>
          <w:spacing w:val="-2"/>
        </w:rPr>
        <w:t> </w:t>
      </w:r>
      <w:r>
        <w:rPr/>
        <w:t>benefit</w:t>
      </w:r>
      <w:r>
        <w:rPr>
          <w:spacing w:val="-5"/>
        </w:rPr>
        <w:t> </w:t>
      </w:r>
      <w:r>
        <w:rPr/>
        <w:t>options</w:t>
      </w:r>
      <w:r>
        <w:rPr>
          <w:spacing w:val="-3"/>
        </w:rPr>
        <w:t> </w:t>
      </w:r>
      <w:r>
        <w:rPr/>
        <w:t>shall</w:t>
      </w:r>
      <w:r>
        <w:rPr>
          <w:spacing w:val="-6"/>
        </w:rPr>
        <w:t> </w:t>
      </w:r>
      <w:r>
        <w:rPr>
          <w:spacing w:val="-5"/>
        </w:rPr>
        <w:t>be:</w:t>
      </w:r>
    </w:p>
    <w:p>
      <w:pPr>
        <w:pStyle w:val="BodyText"/>
        <w:spacing w:line="276" w:lineRule="auto" w:before="160"/>
        <w:ind w:left="2279" w:right="112"/>
        <w:jc w:val="both"/>
      </w:pPr>
      <w:r>
        <w:rPr>
          <w:b/>
        </w:rPr>
        <w:t>Plan 5: </w:t>
      </w:r>
      <w:r>
        <w:rPr/>
        <w:t>1.725% @ 58 (pre</w:t>
      </w:r>
      <w:r>
        <w:rPr>
          <w:rFonts w:ascii="Cambria Math" w:hAnsi="Cambria Math"/>
        </w:rPr>
        <w:t>‐</w:t>
      </w:r>
      <w:r>
        <w:rPr/>
        <w:t>enhancement tier) with no 3% cost share. Current Plan 4: 2% @ 55.5 (as described in 2.2 above) is closed to new employees hired on or after the effective date of the commencement of Plan 5. However, employees</w:t>
      </w:r>
      <w:r>
        <w:rPr>
          <w:spacing w:val="-2"/>
        </w:rPr>
        <w:t> </w:t>
      </w:r>
      <w:r>
        <w:rPr/>
        <w:t>may transfer into Plan 4 after providing the equivalent of ten years (20,800 hours) of service in Plan 5, and entering into an agreement with the San Mateo County Employees’ Retirement Association to pay all of the employee and employer contributions that would have been required if the employee had been in Plan 4 since the date of employment, plus interest.</w:t>
      </w:r>
    </w:p>
    <w:p>
      <w:pPr>
        <w:spacing w:after="0" w:line="276" w:lineRule="auto"/>
        <w:jc w:val="both"/>
        <w:sectPr>
          <w:pgSz w:w="12240" w:h="15840"/>
          <w:pgMar w:top="1360" w:bottom="280" w:left="240" w:right="1320"/>
        </w:sectPr>
      </w:pPr>
    </w:p>
    <w:p>
      <w:pPr>
        <w:pStyle w:val="BodyText"/>
        <w:spacing w:line="276" w:lineRule="auto" w:before="80"/>
        <w:ind w:left="2280" w:right="113"/>
        <w:jc w:val="both"/>
      </w:pPr>
      <w:r>
        <w:rPr>
          <w:b/>
        </w:rPr>
        <w:t>Plan</w:t>
      </w:r>
      <w:r>
        <w:rPr>
          <w:b/>
          <w:spacing w:val="-12"/>
        </w:rPr>
        <w:t> </w:t>
      </w:r>
      <w:r>
        <w:rPr>
          <w:b/>
        </w:rPr>
        <w:t>3:</w:t>
      </w:r>
      <w:r>
        <w:rPr>
          <w:b/>
          <w:spacing w:val="40"/>
        </w:rPr>
        <w:t> </w:t>
      </w:r>
      <w:r>
        <w:rPr/>
        <w:t>Plan</w:t>
      </w:r>
      <w:r>
        <w:rPr>
          <w:spacing w:val="-11"/>
        </w:rPr>
        <w:t> </w:t>
      </w:r>
      <w:r>
        <w:rPr/>
        <w:t>3</w:t>
      </w:r>
      <w:r>
        <w:rPr>
          <w:spacing w:val="-8"/>
        </w:rPr>
        <w:t> </w:t>
      </w:r>
      <w:r>
        <w:rPr/>
        <w:t>is</w:t>
      </w:r>
      <w:r>
        <w:rPr>
          <w:spacing w:val="-12"/>
        </w:rPr>
        <w:t> </w:t>
      </w:r>
      <w:r>
        <w:rPr/>
        <w:t>closed</w:t>
      </w:r>
      <w:r>
        <w:rPr>
          <w:spacing w:val="-8"/>
        </w:rPr>
        <w:t> </w:t>
      </w:r>
      <w:r>
        <w:rPr/>
        <w:t>to</w:t>
      </w:r>
      <w:r>
        <w:rPr>
          <w:spacing w:val="-11"/>
        </w:rPr>
        <w:t> </w:t>
      </w:r>
      <w:r>
        <w:rPr/>
        <w:t>all</w:t>
      </w:r>
      <w:r>
        <w:rPr>
          <w:spacing w:val="-12"/>
        </w:rPr>
        <w:t> </w:t>
      </w:r>
      <w:r>
        <w:rPr/>
        <w:t>employees</w:t>
      </w:r>
      <w:r>
        <w:rPr>
          <w:spacing w:val="-9"/>
        </w:rPr>
        <w:t> </w:t>
      </w:r>
      <w:r>
        <w:rPr/>
        <w:t>hired</w:t>
      </w:r>
      <w:r>
        <w:rPr>
          <w:spacing w:val="-8"/>
        </w:rPr>
        <w:t> </w:t>
      </w:r>
      <w:r>
        <w:rPr/>
        <w:t>on</w:t>
      </w:r>
      <w:r>
        <w:rPr>
          <w:spacing w:val="-8"/>
        </w:rPr>
        <w:t> </w:t>
      </w:r>
      <w:r>
        <w:rPr/>
        <w:t>or</w:t>
      </w:r>
      <w:r>
        <w:rPr>
          <w:spacing w:val="-12"/>
        </w:rPr>
        <w:t> </w:t>
      </w:r>
      <w:r>
        <w:rPr/>
        <w:t>after</w:t>
      </w:r>
      <w:r>
        <w:rPr>
          <w:spacing w:val="-10"/>
        </w:rPr>
        <w:t> </w:t>
      </w:r>
      <w:r>
        <w:rPr/>
        <w:t>December</w:t>
      </w:r>
      <w:r>
        <w:rPr>
          <w:spacing w:val="-12"/>
        </w:rPr>
        <w:t> </w:t>
      </w:r>
      <w:r>
        <w:rPr/>
        <w:t>23,</w:t>
      </w:r>
      <w:r>
        <w:rPr>
          <w:spacing w:val="-11"/>
        </w:rPr>
        <w:t> </w:t>
      </w:r>
      <w:r>
        <w:rPr/>
        <w:t>2012. If an employee is already in Plan 3 with the option to transfer to Plan 5 after providing the equivalent of five years of service (10,400 hours) to the County that</w:t>
      </w:r>
      <w:r>
        <w:rPr>
          <w:spacing w:val="-11"/>
        </w:rPr>
        <w:t> </w:t>
      </w:r>
      <w:r>
        <w:rPr/>
        <w:t>option</w:t>
      </w:r>
      <w:r>
        <w:rPr>
          <w:spacing w:val="-8"/>
        </w:rPr>
        <w:t> </w:t>
      </w:r>
      <w:r>
        <w:rPr/>
        <w:t>is</w:t>
      </w:r>
      <w:r>
        <w:rPr>
          <w:spacing w:val="-9"/>
        </w:rPr>
        <w:t> </w:t>
      </w:r>
      <w:r>
        <w:rPr/>
        <w:t>for</w:t>
      </w:r>
      <w:r>
        <w:rPr>
          <w:spacing w:val="-12"/>
        </w:rPr>
        <w:t> </w:t>
      </w:r>
      <w:r>
        <w:rPr/>
        <w:t>future</w:t>
      </w:r>
      <w:r>
        <w:rPr>
          <w:spacing w:val="-11"/>
        </w:rPr>
        <w:t> </w:t>
      </w:r>
      <w:r>
        <w:rPr/>
        <w:t>Plan</w:t>
      </w:r>
      <w:r>
        <w:rPr>
          <w:spacing w:val="-8"/>
        </w:rPr>
        <w:t> </w:t>
      </w:r>
      <w:r>
        <w:rPr/>
        <w:t>5</w:t>
      </w:r>
      <w:r>
        <w:rPr>
          <w:spacing w:val="-8"/>
        </w:rPr>
        <w:t> </w:t>
      </w:r>
      <w:r>
        <w:rPr/>
        <w:t>service</w:t>
      </w:r>
      <w:r>
        <w:rPr>
          <w:spacing w:val="-8"/>
        </w:rPr>
        <w:t> </w:t>
      </w:r>
      <w:r>
        <w:rPr/>
        <w:t>only.</w:t>
      </w:r>
      <w:r>
        <w:rPr>
          <w:spacing w:val="-9"/>
        </w:rPr>
        <w:t> </w:t>
      </w:r>
      <w:r>
        <w:rPr/>
        <w:t>After</w:t>
      </w:r>
      <w:r>
        <w:rPr>
          <w:spacing w:val="-10"/>
        </w:rPr>
        <w:t> </w:t>
      </w:r>
      <w:r>
        <w:rPr/>
        <w:t>providing</w:t>
      </w:r>
      <w:r>
        <w:rPr>
          <w:spacing w:val="-11"/>
        </w:rPr>
        <w:t> </w:t>
      </w:r>
      <w:r>
        <w:rPr/>
        <w:t>the</w:t>
      </w:r>
      <w:r>
        <w:rPr>
          <w:spacing w:val="-11"/>
        </w:rPr>
        <w:t> </w:t>
      </w:r>
      <w:r>
        <w:rPr/>
        <w:t>equivalent</w:t>
      </w:r>
      <w:r>
        <w:rPr>
          <w:spacing w:val="-9"/>
        </w:rPr>
        <w:t> </w:t>
      </w:r>
      <w:r>
        <w:rPr/>
        <w:t>of</w:t>
      </w:r>
      <w:r>
        <w:rPr>
          <w:spacing w:val="-11"/>
        </w:rPr>
        <w:t> </w:t>
      </w:r>
      <w:r>
        <w:rPr/>
        <w:t>ten years</w:t>
      </w:r>
      <w:r>
        <w:rPr>
          <w:spacing w:val="-8"/>
        </w:rPr>
        <w:t> </w:t>
      </w:r>
      <w:r>
        <w:rPr/>
        <w:t>of</w:t>
      </w:r>
      <w:r>
        <w:rPr>
          <w:spacing w:val="-7"/>
        </w:rPr>
        <w:t> </w:t>
      </w:r>
      <w:r>
        <w:rPr/>
        <w:t>service</w:t>
      </w:r>
      <w:r>
        <w:rPr>
          <w:spacing w:val="-7"/>
        </w:rPr>
        <w:t> </w:t>
      </w:r>
      <w:r>
        <w:rPr/>
        <w:t>(20,800</w:t>
      </w:r>
      <w:r>
        <w:rPr>
          <w:spacing w:val="-7"/>
        </w:rPr>
        <w:t> </w:t>
      </w:r>
      <w:r>
        <w:rPr/>
        <w:t>hours)</w:t>
      </w:r>
      <w:r>
        <w:rPr>
          <w:spacing w:val="-8"/>
        </w:rPr>
        <w:t> </w:t>
      </w:r>
      <w:r>
        <w:rPr/>
        <w:t>to</w:t>
      </w:r>
      <w:r>
        <w:rPr>
          <w:spacing w:val="-7"/>
        </w:rPr>
        <w:t> </w:t>
      </w:r>
      <w:r>
        <w:rPr/>
        <w:t>the</w:t>
      </w:r>
      <w:r>
        <w:rPr>
          <w:spacing w:val="-7"/>
        </w:rPr>
        <w:t> </w:t>
      </w:r>
      <w:r>
        <w:rPr/>
        <w:t>County,</w:t>
      </w:r>
      <w:r>
        <w:rPr>
          <w:spacing w:val="-10"/>
        </w:rPr>
        <w:t> </w:t>
      </w:r>
      <w:r>
        <w:rPr/>
        <w:t>employees</w:t>
      </w:r>
      <w:r>
        <w:rPr>
          <w:spacing w:val="-8"/>
        </w:rPr>
        <w:t> </w:t>
      </w:r>
      <w:r>
        <w:rPr/>
        <w:t>may</w:t>
      </w:r>
      <w:r>
        <w:rPr>
          <w:spacing w:val="-8"/>
        </w:rPr>
        <w:t> </w:t>
      </w:r>
      <w:r>
        <w:rPr/>
        <w:t>elect</w:t>
      </w:r>
      <w:r>
        <w:rPr>
          <w:spacing w:val="-7"/>
        </w:rPr>
        <w:t> </w:t>
      </w:r>
      <w:r>
        <w:rPr/>
        <w:t>to</w:t>
      </w:r>
      <w:r>
        <w:rPr>
          <w:spacing w:val="-7"/>
        </w:rPr>
        <w:t> </w:t>
      </w:r>
      <w:r>
        <w:rPr/>
        <w:t>transfer to</w:t>
      </w:r>
      <w:r>
        <w:rPr>
          <w:spacing w:val="-17"/>
        </w:rPr>
        <w:t> </w:t>
      </w:r>
      <w:r>
        <w:rPr/>
        <w:t>Plan</w:t>
      </w:r>
      <w:r>
        <w:rPr>
          <w:spacing w:val="-17"/>
        </w:rPr>
        <w:t> </w:t>
      </w:r>
      <w:r>
        <w:rPr/>
        <w:t>4</w:t>
      </w:r>
      <w:r>
        <w:rPr>
          <w:spacing w:val="-16"/>
        </w:rPr>
        <w:t> </w:t>
      </w:r>
      <w:r>
        <w:rPr/>
        <w:t>by</w:t>
      </w:r>
      <w:r>
        <w:rPr>
          <w:spacing w:val="-17"/>
        </w:rPr>
        <w:t> </w:t>
      </w:r>
      <w:r>
        <w:rPr/>
        <w:t>entering</w:t>
      </w:r>
      <w:r>
        <w:rPr>
          <w:spacing w:val="-17"/>
        </w:rPr>
        <w:t> </w:t>
      </w:r>
      <w:r>
        <w:rPr/>
        <w:t>into</w:t>
      </w:r>
      <w:r>
        <w:rPr>
          <w:spacing w:val="-17"/>
        </w:rPr>
        <w:t> </w:t>
      </w:r>
      <w:r>
        <w:rPr/>
        <w:t>an</w:t>
      </w:r>
      <w:r>
        <w:rPr>
          <w:spacing w:val="-15"/>
        </w:rPr>
        <w:t> </w:t>
      </w:r>
      <w:r>
        <w:rPr/>
        <w:t>agreement</w:t>
      </w:r>
      <w:r>
        <w:rPr>
          <w:spacing w:val="-17"/>
        </w:rPr>
        <w:t> </w:t>
      </w:r>
      <w:r>
        <w:rPr/>
        <w:t>with</w:t>
      </w:r>
      <w:r>
        <w:rPr>
          <w:spacing w:val="-16"/>
        </w:rPr>
        <w:t> </w:t>
      </w:r>
      <w:r>
        <w:rPr/>
        <w:t>the</w:t>
      </w:r>
      <w:r>
        <w:rPr>
          <w:spacing w:val="-16"/>
        </w:rPr>
        <w:t> </w:t>
      </w:r>
      <w:r>
        <w:rPr/>
        <w:t>San</w:t>
      </w:r>
      <w:r>
        <w:rPr>
          <w:spacing w:val="-16"/>
        </w:rPr>
        <w:t> </w:t>
      </w:r>
      <w:r>
        <w:rPr/>
        <w:t>Mateo</w:t>
      </w:r>
      <w:r>
        <w:rPr>
          <w:spacing w:val="-16"/>
        </w:rPr>
        <w:t> </w:t>
      </w:r>
      <w:r>
        <w:rPr/>
        <w:t>County</w:t>
      </w:r>
      <w:r>
        <w:rPr>
          <w:spacing w:val="-17"/>
        </w:rPr>
        <w:t> </w:t>
      </w:r>
      <w:r>
        <w:rPr/>
        <w:t>Employees’ Retirement</w:t>
      </w:r>
      <w:r>
        <w:rPr>
          <w:spacing w:val="-17"/>
        </w:rPr>
        <w:t> </w:t>
      </w:r>
      <w:r>
        <w:rPr/>
        <w:t>Association</w:t>
      </w:r>
      <w:r>
        <w:rPr>
          <w:spacing w:val="-17"/>
        </w:rPr>
        <w:t> </w:t>
      </w:r>
      <w:r>
        <w:rPr/>
        <w:t>(SamCERA)</w:t>
      </w:r>
      <w:r>
        <w:rPr>
          <w:spacing w:val="-16"/>
        </w:rPr>
        <w:t> </w:t>
      </w:r>
      <w:r>
        <w:rPr/>
        <w:t>to</w:t>
      </w:r>
      <w:r>
        <w:rPr>
          <w:spacing w:val="-17"/>
        </w:rPr>
        <w:t> </w:t>
      </w:r>
      <w:r>
        <w:rPr/>
        <w:t>pay</w:t>
      </w:r>
      <w:r>
        <w:rPr>
          <w:spacing w:val="-17"/>
        </w:rPr>
        <w:t> </w:t>
      </w:r>
      <w:r>
        <w:rPr/>
        <w:t>all</w:t>
      </w:r>
      <w:r>
        <w:rPr>
          <w:spacing w:val="-17"/>
        </w:rPr>
        <w:t> </w:t>
      </w:r>
      <w:r>
        <w:rPr/>
        <w:t>of</w:t>
      </w:r>
      <w:r>
        <w:rPr>
          <w:spacing w:val="-16"/>
        </w:rPr>
        <w:t> </w:t>
      </w:r>
      <w:r>
        <w:rPr/>
        <w:t>the</w:t>
      </w:r>
      <w:r>
        <w:rPr>
          <w:spacing w:val="-17"/>
        </w:rPr>
        <w:t> </w:t>
      </w:r>
      <w:r>
        <w:rPr/>
        <w:t>incremental</w:t>
      </w:r>
      <w:r>
        <w:rPr>
          <w:spacing w:val="-17"/>
        </w:rPr>
        <w:t> </w:t>
      </w:r>
      <w:r>
        <w:rPr/>
        <w:t>employee</w:t>
      </w:r>
      <w:r>
        <w:rPr>
          <w:spacing w:val="-16"/>
        </w:rPr>
        <w:t> </w:t>
      </w:r>
      <w:r>
        <w:rPr/>
        <w:t>and employer contributions that would have been required if the employee had been in Plan 4 since the date of employment, plus interest.</w:t>
      </w:r>
    </w:p>
    <w:p>
      <w:pPr>
        <w:pStyle w:val="Heading1"/>
        <w:numPr>
          <w:ilvl w:val="1"/>
          <w:numId w:val="1"/>
        </w:numPr>
        <w:tabs>
          <w:tab w:pos="2372" w:val="left" w:leader="none"/>
        </w:tabs>
        <w:spacing w:line="240" w:lineRule="auto" w:before="120" w:after="0"/>
        <w:ind w:left="2371" w:right="0" w:hanging="812"/>
        <w:jc w:val="both"/>
      </w:pPr>
      <w:bookmarkStart w:name="2.4. Employees hired on or after January" w:id="7"/>
      <w:bookmarkEnd w:id="7"/>
      <w:r>
        <w:rPr/>
        <w:t>Em</w:t>
      </w:r>
      <w:r>
        <w:rPr/>
        <w:t>ployees</w:t>
      </w:r>
      <w:r>
        <w:rPr>
          <w:spacing w:val="-3"/>
        </w:rPr>
        <w:t> </w:t>
      </w:r>
      <w:r>
        <w:rPr/>
        <w:t>hired</w:t>
      </w:r>
      <w:r>
        <w:rPr>
          <w:spacing w:val="-4"/>
        </w:rPr>
        <w:t> </w:t>
      </w:r>
      <w:r>
        <w:rPr/>
        <w:t>on</w:t>
      </w:r>
      <w:r>
        <w:rPr>
          <w:spacing w:val="-6"/>
        </w:rPr>
        <w:t> </w:t>
      </w:r>
      <w:r>
        <w:rPr/>
        <w:t>or</w:t>
      </w:r>
      <w:r>
        <w:rPr>
          <w:spacing w:val="-4"/>
        </w:rPr>
        <w:t> </w:t>
      </w:r>
      <w:r>
        <w:rPr/>
        <w:t>after</w:t>
      </w:r>
      <w:r>
        <w:rPr>
          <w:spacing w:val="-3"/>
        </w:rPr>
        <w:t> </w:t>
      </w:r>
      <w:r>
        <w:rPr/>
        <w:t>January</w:t>
      </w:r>
      <w:r>
        <w:rPr>
          <w:spacing w:val="-6"/>
        </w:rPr>
        <w:t> </w:t>
      </w:r>
      <w:r>
        <w:rPr/>
        <w:t>1,</w:t>
      </w:r>
      <w:r>
        <w:rPr>
          <w:spacing w:val="-2"/>
        </w:rPr>
        <w:t> </w:t>
      </w:r>
      <w:r>
        <w:rPr>
          <w:spacing w:val="-4"/>
        </w:rPr>
        <w:t>2013</w:t>
      </w:r>
    </w:p>
    <w:p>
      <w:pPr>
        <w:pStyle w:val="BodyText"/>
        <w:spacing w:line="278" w:lineRule="auto" w:before="161"/>
        <w:ind w:left="2280" w:right="117"/>
        <w:jc w:val="both"/>
      </w:pPr>
      <w:r>
        <w:rPr/>
        <w:t>Employees</w:t>
      </w:r>
      <w:r>
        <w:rPr>
          <w:spacing w:val="-2"/>
        </w:rPr>
        <w:t> </w:t>
      </w:r>
      <w:r>
        <w:rPr/>
        <w:t>hired on or</w:t>
      </w:r>
      <w:r>
        <w:rPr>
          <w:spacing w:val="-3"/>
        </w:rPr>
        <w:t> </w:t>
      </w:r>
      <w:r>
        <w:rPr/>
        <w:t>after January 1, 2013</w:t>
      </w:r>
      <w:r>
        <w:rPr>
          <w:spacing w:val="-1"/>
        </w:rPr>
        <w:t> </w:t>
      </w:r>
      <w:r>
        <w:rPr/>
        <w:t>will be placed</w:t>
      </w:r>
      <w:r>
        <w:rPr>
          <w:spacing w:val="-1"/>
        </w:rPr>
        <w:t> </w:t>
      </w:r>
      <w:r>
        <w:rPr/>
        <w:t>by SamCERA into Plan 5 or Plan 7</w:t>
      </w:r>
      <w:r>
        <w:rPr>
          <w:spacing w:val="40"/>
        </w:rPr>
        <w:t> </w:t>
      </w:r>
      <w:r>
        <w:rPr/>
        <w:t>(2%@62) depending upon their eligibility.</w:t>
      </w:r>
    </w:p>
    <w:p>
      <w:pPr>
        <w:pStyle w:val="BodyText"/>
        <w:spacing w:line="276" w:lineRule="auto" w:before="115"/>
        <w:ind w:left="2280" w:right="116"/>
        <w:jc w:val="both"/>
      </w:pPr>
      <w:r>
        <w:rPr>
          <w:b/>
        </w:rPr>
        <w:t>Plan</w:t>
      </w:r>
      <w:r>
        <w:rPr>
          <w:b/>
          <w:spacing w:val="-8"/>
        </w:rPr>
        <w:t> </w:t>
      </w:r>
      <w:r>
        <w:rPr>
          <w:b/>
        </w:rPr>
        <w:t>5:</w:t>
      </w:r>
      <w:r>
        <w:rPr>
          <w:b/>
          <w:spacing w:val="-11"/>
        </w:rPr>
        <w:t> </w:t>
      </w:r>
      <w:r>
        <w:rPr/>
        <w:t>Employees</w:t>
      </w:r>
      <w:r>
        <w:rPr>
          <w:spacing w:val="-8"/>
        </w:rPr>
        <w:t> </w:t>
      </w:r>
      <w:r>
        <w:rPr/>
        <w:t>who</w:t>
      </w:r>
      <w:r>
        <w:rPr>
          <w:spacing w:val="-7"/>
        </w:rPr>
        <w:t> </w:t>
      </w:r>
      <w:r>
        <w:rPr/>
        <w:t>are</w:t>
      </w:r>
      <w:r>
        <w:rPr>
          <w:spacing w:val="-9"/>
        </w:rPr>
        <w:t> </w:t>
      </w:r>
      <w:r>
        <w:rPr/>
        <w:t>placed</w:t>
      </w:r>
      <w:r>
        <w:rPr>
          <w:spacing w:val="-7"/>
        </w:rPr>
        <w:t> </w:t>
      </w:r>
      <w:r>
        <w:rPr/>
        <w:t>in</w:t>
      </w:r>
      <w:r>
        <w:rPr>
          <w:spacing w:val="-9"/>
        </w:rPr>
        <w:t> </w:t>
      </w:r>
      <w:r>
        <w:rPr/>
        <w:t>Plan</w:t>
      </w:r>
      <w:r>
        <w:rPr>
          <w:spacing w:val="-9"/>
        </w:rPr>
        <w:t> </w:t>
      </w:r>
      <w:r>
        <w:rPr/>
        <w:t>5</w:t>
      </w:r>
      <w:r>
        <w:rPr>
          <w:spacing w:val="-9"/>
        </w:rPr>
        <w:t> </w:t>
      </w:r>
      <w:r>
        <w:rPr/>
        <w:t>by</w:t>
      </w:r>
      <w:r>
        <w:rPr>
          <w:spacing w:val="-8"/>
        </w:rPr>
        <w:t> </w:t>
      </w:r>
      <w:r>
        <w:rPr/>
        <w:t>SamCERA</w:t>
      </w:r>
      <w:r>
        <w:rPr>
          <w:spacing w:val="-9"/>
        </w:rPr>
        <w:t> </w:t>
      </w:r>
      <w:r>
        <w:rPr/>
        <w:t>will</w:t>
      </w:r>
      <w:r>
        <w:rPr>
          <w:spacing w:val="-8"/>
        </w:rPr>
        <w:t> </w:t>
      </w:r>
      <w:r>
        <w:rPr/>
        <w:t>only</w:t>
      </w:r>
      <w:r>
        <w:rPr>
          <w:spacing w:val="-10"/>
        </w:rPr>
        <w:t> </w:t>
      </w:r>
      <w:r>
        <w:rPr/>
        <w:t>be</w:t>
      </w:r>
      <w:r>
        <w:rPr>
          <w:spacing w:val="-7"/>
        </w:rPr>
        <w:t> </w:t>
      </w:r>
      <w:r>
        <w:rPr/>
        <w:t>subject to the applicable provisions of sections 2.1, 2.3 and 2.5.</w:t>
      </w:r>
    </w:p>
    <w:p>
      <w:pPr>
        <w:pStyle w:val="BodyText"/>
        <w:spacing w:line="276" w:lineRule="auto" w:before="119"/>
        <w:ind w:left="2280" w:right="115"/>
        <w:jc w:val="both"/>
      </w:pPr>
      <w:r>
        <w:rPr>
          <w:b/>
        </w:rPr>
        <w:t>Plan 7: </w:t>
      </w:r>
      <w:r>
        <w:rPr/>
        <w:t>Employees</w:t>
      </w:r>
      <w:r>
        <w:rPr>
          <w:spacing w:val="-2"/>
        </w:rPr>
        <w:t> </w:t>
      </w:r>
      <w:r>
        <w:rPr/>
        <w:t>who are</w:t>
      </w:r>
      <w:r>
        <w:rPr>
          <w:spacing w:val="-1"/>
        </w:rPr>
        <w:t> </w:t>
      </w:r>
      <w:r>
        <w:rPr/>
        <w:t>placed</w:t>
      </w:r>
      <w:r>
        <w:rPr>
          <w:spacing w:val="-1"/>
        </w:rPr>
        <w:t> </w:t>
      </w:r>
      <w:r>
        <w:rPr/>
        <w:t>in Plan 7</w:t>
      </w:r>
      <w:r>
        <w:rPr>
          <w:spacing w:val="-1"/>
        </w:rPr>
        <w:t> </w:t>
      </w:r>
      <w:r>
        <w:rPr/>
        <w:t>by SamCERA will not</w:t>
      </w:r>
      <w:r>
        <w:rPr>
          <w:spacing w:val="-4"/>
        </w:rPr>
        <w:t> </w:t>
      </w:r>
      <w:r>
        <w:rPr/>
        <w:t>be subject any provisions in sections 2.2-2.3 and 2.5. The County will not make any contributions toward the employees’ required contribution to the Retirement System for Plan 7 members.</w:t>
      </w:r>
    </w:p>
    <w:p>
      <w:pPr>
        <w:pStyle w:val="Heading1"/>
        <w:numPr>
          <w:ilvl w:val="1"/>
          <w:numId w:val="1"/>
        </w:numPr>
        <w:tabs>
          <w:tab w:pos="2372" w:val="left" w:leader="none"/>
        </w:tabs>
        <w:spacing w:line="240" w:lineRule="auto" w:before="120" w:after="0"/>
        <w:ind w:left="2371" w:right="0" w:hanging="812"/>
        <w:jc w:val="both"/>
      </w:pPr>
      <w:bookmarkStart w:name="2.5. Retirement COLA" w:id="8"/>
      <w:bookmarkEnd w:id="8"/>
      <w:r>
        <w:rPr/>
        <w:t>R</w:t>
      </w:r>
      <w:r>
        <w:rPr/>
        <w:t>etirement</w:t>
      </w:r>
      <w:r>
        <w:rPr>
          <w:spacing w:val="-6"/>
        </w:rPr>
        <w:t> </w:t>
      </w:r>
      <w:r>
        <w:rPr>
          <w:spacing w:val="-4"/>
        </w:rPr>
        <w:t>COLA</w:t>
      </w:r>
    </w:p>
    <w:p>
      <w:pPr>
        <w:pStyle w:val="BodyText"/>
        <w:spacing w:line="276" w:lineRule="auto" w:before="164"/>
        <w:ind w:left="2280" w:right="115"/>
        <w:jc w:val="both"/>
      </w:pPr>
      <w:r>
        <w:rPr/>
        <w:t>All employees, regardless of plan or hire date, will pay 50% of the Retirement COLA costs as determined by SamCERA.</w:t>
      </w:r>
    </w:p>
    <w:p>
      <w:pPr>
        <w:pStyle w:val="BodyText"/>
        <w:spacing w:before="8"/>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3. Health Insurance" w:id="9"/>
      <w:bookmarkEnd w:id="9"/>
      <w:r>
        <w:rPr>
          <w:sz w:val="24"/>
          <w:u w:val="single"/>
        </w:rPr>
        <w:t>H</w:t>
      </w:r>
      <w:r>
        <w:rPr>
          <w:sz w:val="24"/>
          <w:u w:val="single"/>
        </w:rPr>
        <w:t>ealth</w:t>
      </w:r>
      <w:r>
        <w:rPr>
          <w:spacing w:val="-3"/>
          <w:sz w:val="24"/>
          <w:u w:val="single"/>
        </w:rPr>
        <w:t> </w:t>
      </w:r>
      <w:r>
        <w:rPr>
          <w:spacing w:val="-2"/>
          <w:sz w:val="24"/>
          <w:u w:val="single"/>
        </w:rPr>
        <w:t>Insurance</w:t>
      </w:r>
    </w:p>
    <w:p>
      <w:pPr>
        <w:pStyle w:val="BodyText"/>
        <w:spacing w:line="276" w:lineRule="auto" w:before="161"/>
        <w:ind w:left="1559" w:right="113"/>
        <w:jc w:val="both"/>
      </w:pPr>
      <w:r>
        <w:rPr/>
        <w:t>For full-time employees enrolled in County offered health insurance plans, the employee</w:t>
      </w:r>
      <w:r>
        <w:rPr>
          <w:spacing w:val="-12"/>
        </w:rPr>
        <w:t> </w:t>
      </w:r>
      <w:r>
        <w:rPr/>
        <w:t>contributions</w:t>
      </w:r>
      <w:r>
        <w:rPr>
          <w:spacing w:val="-10"/>
        </w:rPr>
        <w:t> </w:t>
      </w:r>
      <w:r>
        <w:rPr/>
        <w:t>for</w:t>
      </w:r>
      <w:r>
        <w:rPr>
          <w:spacing w:val="-13"/>
        </w:rPr>
        <w:t> </w:t>
      </w:r>
      <w:r>
        <w:rPr/>
        <w:t>health</w:t>
      </w:r>
      <w:r>
        <w:rPr>
          <w:spacing w:val="-12"/>
        </w:rPr>
        <w:t> </w:t>
      </w:r>
      <w:r>
        <w:rPr/>
        <w:t>insurance</w:t>
      </w:r>
      <w:r>
        <w:rPr>
          <w:spacing w:val="-13"/>
        </w:rPr>
        <w:t> </w:t>
      </w:r>
      <w:r>
        <w:rPr/>
        <w:t>will</w:t>
      </w:r>
      <w:r>
        <w:rPr>
          <w:spacing w:val="-11"/>
        </w:rPr>
        <w:t> </w:t>
      </w:r>
      <w:r>
        <w:rPr/>
        <w:t>be</w:t>
      </w:r>
      <w:r>
        <w:rPr>
          <w:spacing w:val="-9"/>
        </w:rPr>
        <w:t> </w:t>
      </w:r>
      <w:r>
        <w:rPr/>
        <w:t>fifteen</w:t>
      </w:r>
      <w:r>
        <w:rPr>
          <w:spacing w:val="-12"/>
        </w:rPr>
        <w:t> </w:t>
      </w:r>
      <w:r>
        <w:rPr/>
        <w:t>percent</w:t>
      </w:r>
      <w:r>
        <w:rPr>
          <w:spacing w:val="-10"/>
        </w:rPr>
        <w:t> </w:t>
      </w:r>
      <w:r>
        <w:rPr/>
        <w:t>(15%)</w:t>
      </w:r>
      <w:r>
        <w:rPr>
          <w:spacing w:val="-13"/>
        </w:rPr>
        <w:t> </w:t>
      </w:r>
      <w:r>
        <w:rPr/>
        <w:t>of</w:t>
      </w:r>
      <w:r>
        <w:rPr>
          <w:spacing w:val="-12"/>
        </w:rPr>
        <w:t> </w:t>
      </w:r>
      <w:r>
        <w:rPr/>
        <w:t>the</w:t>
      </w:r>
      <w:r>
        <w:rPr>
          <w:spacing w:val="-12"/>
        </w:rPr>
        <w:t> </w:t>
      </w:r>
      <w:r>
        <w:rPr/>
        <w:t>Health Maintenance Organization (HMO)</w:t>
      </w:r>
      <w:r>
        <w:rPr/>
        <w:t> premiums</w:t>
      </w:r>
      <w:r>
        <w:rPr/>
        <w:t> and</w:t>
      </w:r>
      <w:r>
        <w:rPr/>
        <w:t> twenty-five</w:t>
      </w:r>
      <w:r>
        <w:rPr/>
        <w:t> percent</w:t>
      </w:r>
      <w:r>
        <w:rPr/>
        <w:t> (25%)</w:t>
      </w:r>
      <w:r>
        <w:rPr/>
        <w:t> of</w:t>
      </w:r>
      <w:r>
        <w:rPr/>
        <w:t> the Preferred</w:t>
      </w:r>
      <w:r>
        <w:rPr/>
        <w:t> Provider</w:t>
      </w:r>
      <w:r>
        <w:rPr/>
        <w:t> Organization (PPO)</w:t>
      </w:r>
      <w:r>
        <w:rPr/>
        <w:t> premium.</w:t>
      </w:r>
      <w:r>
        <w:rPr>
          <w:spacing w:val="40"/>
        </w:rPr>
        <w:t> </w:t>
      </w:r>
      <w:r>
        <w:rPr/>
        <w:t>Employees who elect a High Deductible Health Plan (HDHP) will contribute fifteen percent (15%)</w:t>
      </w:r>
      <w:r>
        <w:rPr>
          <w:spacing w:val="-1"/>
        </w:rPr>
        <w:t> </w:t>
      </w:r>
      <w:r>
        <w:rPr/>
        <w:t>of the premiums and</w:t>
      </w:r>
      <w:r>
        <w:rPr>
          <w:spacing w:val="-3"/>
        </w:rPr>
        <w:t> </w:t>
      </w:r>
      <w:r>
        <w:rPr/>
        <w:t>will</w:t>
      </w:r>
      <w:r>
        <w:rPr>
          <w:spacing w:val="-5"/>
        </w:rPr>
        <w:t> </w:t>
      </w:r>
      <w:r>
        <w:rPr/>
        <w:t>receive</w:t>
      </w:r>
      <w:r>
        <w:rPr>
          <w:spacing w:val="-6"/>
        </w:rPr>
        <w:t> </w:t>
      </w:r>
      <w:r>
        <w:rPr/>
        <w:t>an</w:t>
      </w:r>
      <w:r>
        <w:rPr>
          <w:spacing w:val="-3"/>
        </w:rPr>
        <w:t> </w:t>
      </w:r>
      <w:r>
        <w:rPr/>
        <w:t>amount</w:t>
      </w:r>
      <w:r>
        <w:rPr>
          <w:spacing w:val="-6"/>
        </w:rPr>
        <w:t> </w:t>
      </w:r>
      <w:r>
        <w:rPr/>
        <w:t>equal</w:t>
      </w:r>
      <w:r>
        <w:rPr>
          <w:spacing w:val="-5"/>
        </w:rPr>
        <w:t> </w:t>
      </w:r>
      <w:r>
        <w:rPr/>
        <w:t>to</w:t>
      </w:r>
      <w:r>
        <w:rPr>
          <w:spacing w:val="-6"/>
        </w:rPr>
        <w:t> </w:t>
      </w:r>
      <w:r>
        <w:rPr/>
        <w:t>fifty</w:t>
      </w:r>
      <w:r>
        <w:rPr>
          <w:spacing w:val="-4"/>
        </w:rPr>
        <w:t> </w:t>
      </w:r>
      <w:r>
        <w:rPr/>
        <w:t>percent</w:t>
      </w:r>
      <w:r>
        <w:rPr>
          <w:spacing w:val="-4"/>
        </w:rPr>
        <w:t> </w:t>
      </w:r>
      <w:r>
        <w:rPr/>
        <w:t>(50%)</w:t>
      </w:r>
      <w:r>
        <w:rPr>
          <w:spacing w:val="-5"/>
        </w:rPr>
        <w:t> </w:t>
      </w:r>
      <w:r>
        <w:rPr/>
        <w:t>of</w:t>
      </w:r>
      <w:r>
        <w:rPr>
          <w:spacing w:val="-4"/>
        </w:rPr>
        <w:t> </w:t>
      </w:r>
      <w:r>
        <w:rPr/>
        <w:t>the</w:t>
      </w:r>
      <w:r>
        <w:rPr>
          <w:spacing w:val="-6"/>
        </w:rPr>
        <w:t> </w:t>
      </w:r>
      <w:r>
        <w:rPr/>
        <w:t>deductible</w:t>
      </w:r>
      <w:r>
        <w:rPr>
          <w:spacing w:val="-3"/>
        </w:rPr>
        <w:t> </w:t>
      </w:r>
      <w:r>
        <w:rPr/>
        <w:t>placed</w:t>
      </w:r>
      <w:r>
        <w:rPr>
          <w:spacing w:val="-3"/>
        </w:rPr>
        <w:t> </w:t>
      </w:r>
      <w:r>
        <w:rPr/>
        <w:t>into</w:t>
      </w:r>
      <w:r>
        <w:rPr>
          <w:spacing w:val="-3"/>
        </w:rPr>
        <w:t> </w:t>
      </w:r>
      <w:r>
        <w:rPr/>
        <w:t>a Health</w:t>
      </w:r>
      <w:r>
        <w:rPr>
          <w:spacing w:val="-7"/>
        </w:rPr>
        <w:t> </w:t>
      </w:r>
      <w:r>
        <w:rPr/>
        <w:t>Savings</w:t>
      </w:r>
      <w:r>
        <w:rPr>
          <w:spacing w:val="-10"/>
        </w:rPr>
        <w:t> </w:t>
      </w:r>
      <w:r>
        <w:rPr/>
        <w:t>Account</w:t>
      </w:r>
      <w:r>
        <w:rPr>
          <w:spacing w:val="-7"/>
        </w:rPr>
        <w:t> </w:t>
      </w:r>
      <w:r>
        <w:rPr/>
        <w:t>over</w:t>
      </w:r>
      <w:r>
        <w:rPr>
          <w:spacing w:val="-9"/>
        </w:rPr>
        <w:t> </w:t>
      </w:r>
      <w:r>
        <w:rPr/>
        <w:t>the</w:t>
      </w:r>
      <w:r>
        <w:rPr>
          <w:spacing w:val="-9"/>
        </w:rPr>
        <w:t> </w:t>
      </w:r>
      <w:r>
        <w:rPr/>
        <w:t>course</w:t>
      </w:r>
      <w:r>
        <w:rPr>
          <w:spacing w:val="-7"/>
        </w:rPr>
        <w:t> </w:t>
      </w:r>
      <w:r>
        <w:rPr/>
        <w:t>of</w:t>
      </w:r>
      <w:r>
        <w:rPr>
          <w:spacing w:val="-10"/>
        </w:rPr>
        <w:t> </w:t>
      </w:r>
      <w:r>
        <w:rPr/>
        <w:t>the</w:t>
      </w:r>
      <w:r>
        <w:rPr>
          <w:spacing w:val="-7"/>
        </w:rPr>
        <w:t> </w:t>
      </w:r>
      <w:r>
        <w:rPr/>
        <w:t>calendar</w:t>
      </w:r>
      <w:r>
        <w:rPr>
          <w:spacing w:val="-9"/>
        </w:rPr>
        <w:t> </w:t>
      </w:r>
      <w:r>
        <w:rPr/>
        <w:t>year.</w:t>
      </w:r>
      <w:r>
        <w:rPr>
          <w:spacing w:val="-7"/>
        </w:rPr>
        <w:t> </w:t>
      </w:r>
      <w:r>
        <w:rPr/>
        <w:t>Contributions</w:t>
      </w:r>
      <w:r>
        <w:rPr>
          <w:spacing w:val="-8"/>
        </w:rPr>
        <w:t> </w:t>
      </w:r>
      <w:r>
        <w:rPr/>
        <w:t>will</w:t>
      </w:r>
      <w:r>
        <w:rPr>
          <w:spacing w:val="-8"/>
        </w:rPr>
        <w:t> </w:t>
      </w:r>
      <w:r>
        <w:rPr/>
        <w:t>occur </w:t>
      </w:r>
      <w:r>
        <w:rPr>
          <w:spacing w:val="-2"/>
        </w:rPr>
        <w:t>biweekly.</w:t>
      </w:r>
    </w:p>
    <w:p>
      <w:pPr>
        <w:pStyle w:val="BodyText"/>
        <w:spacing w:line="276" w:lineRule="auto" w:before="120"/>
        <w:ind w:left="1560" w:right="114"/>
        <w:jc w:val="both"/>
      </w:pPr>
      <w:r>
        <w:rPr>
          <w:u w:val="single"/>
        </w:rPr>
        <w:t>For</w:t>
      </w:r>
      <w:r>
        <w:rPr>
          <w:spacing w:val="-17"/>
          <w:u w:val="single"/>
        </w:rPr>
        <w:t> </w:t>
      </w:r>
      <w:r>
        <w:rPr>
          <w:u w:val="single"/>
        </w:rPr>
        <w:t>employees</w:t>
      </w:r>
      <w:r>
        <w:rPr>
          <w:spacing w:val="-17"/>
          <w:u w:val="single"/>
        </w:rPr>
        <w:t> </w:t>
      </w:r>
      <w:r>
        <w:rPr>
          <w:u w:val="single"/>
        </w:rPr>
        <w:t>occupying</w:t>
      </w:r>
      <w:r>
        <w:rPr>
          <w:spacing w:val="-16"/>
          <w:u w:val="single"/>
        </w:rPr>
        <w:t> </w:t>
      </w:r>
      <w:r>
        <w:rPr>
          <w:u w:val="single"/>
        </w:rPr>
        <w:t>permanent</w:t>
      </w:r>
      <w:r>
        <w:rPr>
          <w:spacing w:val="-17"/>
          <w:u w:val="single"/>
        </w:rPr>
        <w:t> </w:t>
      </w:r>
      <w:r>
        <w:rPr>
          <w:u w:val="single"/>
        </w:rPr>
        <w:t>part-time</w:t>
      </w:r>
      <w:r>
        <w:rPr>
          <w:spacing w:val="-17"/>
          <w:u w:val="single"/>
        </w:rPr>
        <w:t> </w:t>
      </w:r>
      <w:r>
        <w:rPr>
          <w:u w:val="single"/>
        </w:rPr>
        <w:t>positions,</w:t>
      </w:r>
      <w:r>
        <w:rPr>
          <w:spacing w:val="-17"/>
        </w:rPr>
        <w:t> </w:t>
      </w:r>
      <w:r>
        <w:rPr/>
        <w:t>who</w:t>
      </w:r>
      <w:r>
        <w:rPr>
          <w:spacing w:val="-16"/>
        </w:rPr>
        <w:t> </w:t>
      </w:r>
      <w:r>
        <w:rPr/>
        <w:t>work</w:t>
      </w:r>
      <w:r>
        <w:rPr>
          <w:spacing w:val="-17"/>
        </w:rPr>
        <w:t> </w:t>
      </w:r>
      <w:r>
        <w:rPr/>
        <w:t>a</w:t>
      </w:r>
      <w:r>
        <w:rPr>
          <w:spacing w:val="-17"/>
        </w:rPr>
        <w:t> </w:t>
      </w:r>
      <w:r>
        <w:rPr/>
        <w:t>minimum</w:t>
      </w:r>
      <w:r>
        <w:rPr>
          <w:spacing w:val="-16"/>
        </w:rPr>
        <w:t> </w:t>
      </w:r>
      <w:r>
        <w:rPr/>
        <w:t>of</w:t>
      </w:r>
      <w:r>
        <w:rPr>
          <w:spacing w:val="-17"/>
        </w:rPr>
        <w:t> </w:t>
      </w:r>
      <w:r>
        <w:rPr/>
        <w:t>forty (40), but less</w:t>
      </w:r>
      <w:r>
        <w:rPr>
          <w:spacing w:val="-2"/>
        </w:rPr>
        <w:t> </w:t>
      </w:r>
      <w:r>
        <w:rPr/>
        <w:t>than sixty (60) hours in a</w:t>
      </w:r>
      <w:r>
        <w:rPr>
          <w:spacing w:val="-1"/>
        </w:rPr>
        <w:t> </w:t>
      </w:r>
      <w:r>
        <w:rPr/>
        <w:t>biweekly pay period, the County will pay one- half (1/2) of the contribution to hospital and medical care premiums</w:t>
      </w:r>
      <w:r>
        <w:rPr>
          <w:spacing w:val="-1"/>
        </w:rPr>
        <w:t> </w:t>
      </w:r>
      <w:r>
        <w:rPr/>
        <w:t>described above for full-time employees.</w:t>
      </w:r>
    </w:p>
    <w:p>
      <w:pPr>
        <w:spacing w:after="0" w:line="276" w:lineRule="auto"/>
        <w:jc w:val="both"/>
        <w:sectPr>
          <w:pgSz w:w="12240" w:h="15840"/>
          <w:pgMar w:top="1360" w:bottom="280" w:left="240" w:right="1320"/>
        </w:sectPr>
      </w:pPr>
    </w:p>
    <w:p>
      <w:pPr>
        <w:pStyle w:val="BodyText"/>
        <w:spacing w:line="276" w:lineRule="auto" w:before="80"/>
        <w:ind w:left="1560" w:right="114"/>
        <w:jc w:val="both"/>
      </w:pPr>
      <w:r>
        <w:rPr>
          <w:u w:val="single"/>
        </w:rPr>
        <w:t>For</w:t>
      </w:r>
      <w:r>
        <w:rPr>
          <w:spacing w:val="-17"/>
          <w:u w:val="single"/>
        </w:rPr>
        <w:t> </w:t>
      </w:r>
      <w:r>
        <w:rPr>
          <w:u w:val="single"/>
        </w:rPr>
        <w:t>employees</w:t>
      </w:r>
      <w:r>
        <w:rPr>
          <w:spacing w:val="-17"/>
          <w:u w:val="single"/>
        </w:rPr>
        <w:t> </w:t>
      </w:r>
      <w:r>
        <w:rPr>
          <w:u w:val="single"/>
        </w:rPr>
        <w:t>occupying</w:t>
      </w:r>
      <w:r>
        <w:rPr>
          <w:spacing w:val="-16"/>
          <w:u w:val="single"/>
        </w:rPr>
        <w:t> </w:t>
      </w:r>
      <w:r>
        <w:rPr>
          <w:u w:val="single"/>
        </w:rPr>
        <w:t>permanent</w:t>
      </w:r>
      <w:r>
        <w:rPr>
          <w:spacing w:val="-17"/>
          <w:u w:val="single"/>
        </w:rPr>
        <w:t> </w:t>
      </w:r>
      <w:r>
        <w:rPr>
          <w:u w:val="single"/>
        </w:rPr>
        <w:t>part-time</w:t>
      </w:r>
      <w:r>
        <w:rPr>
          <w:spacing w:val="-17"/>
          <w:u w:val="single"/>
        </w:rPr>
        <w:t> </w:t>
      </w:r>
      <w:r>
        <w:rPr>
          <w:u w:val="single"/>
        </w:rPr>
        <w:t>positions,</w:t>
      </w:r>
      <w:r>
        <w:rPr>
          <w:spacing w:val="-17"/>
        </w:rPr>
        <w:t> </w:t>
      </w:r>
      <w:r>
        <w:rPr/>
        <w:t>who</w:t>
      </w:r>
      <w:r>
        <w:rPr>
          <w:spacing w:val="-16"/>
        </w:rPr>
        <w:t> </w:t>
      </w:r>
      <w:r>
        <w:rPr/>
        <w:t>work</w:t>
      </w:r>
      <w:r>
        <w:rPr>
          <w:spacing w:val="-17"/>
        </w:rPr>
        <w:t> </w:t>
      </w:r>
      <w:r>
        <w:rPr/>
        <w:t>a</w:t>
      </w:r>
      <w:r>
        <w:rPr>
          <w:spacing w:val="-17"/>
        </w:rPr>
        <w:t> </w:t>
      </w:r>
      <w:r>
        <w:rPr/>
        <w:t>minimum</w:t>
      </w:r>
      <w:r>
        <w:rPr>
          <w:spacing w:val="-16"/>
        </w:rPr>
        <w:t> </w:t>
      </w:r>
      <w:r>
        <w:rPr/>
        <w:t>of</w:t>
      </w:r>
      <w:r>
        <w:rPr>
          <w:spacing w:val="-17"/>
        </w:rPr>
        <w:t> </w:t>
      </w:r>
      <w:r>
        <w:rPr/>
        <w:t>sixty (60), but less than eighty (80) hours in a biweekly pay period, or otherwise qualify as a “full time employee” under the provisions of the Affordable Care Act (ACA), the County</w:t>
      </w:r>
      <w:r>
        <w:rPr>
          <w:spacing w:val="-13"/>
        </w:rPr>
        <w:t> </w:t>
      </w:r>
      <w:r>
        <w:rPr/>
        <w:t>will</w:t>
      </w:r>
      <w:r>
        <w:rPr>
          <w:spacing w:val="-11"/>
        </w:rPr>
        <w:t> </w:t>
      </w:r>
      <w:r>
        <w:rPr/>
        <w:t>pay</w:t>
      </w:r>
      <w:r>
        <w:rPr>
          <w:spacing w:val="-13"/>
        </w:rPr>
        <w:t> </w:t>
      </w:r>
      <w:r>
        <w:rPr/>
        <w:t>eighty-five</w:t>
      </w:r>
      <w:r>
        <w:rPr>
          <w:spacing w:val="-9"/>
        </w:rPr>
        <w:t> </w:t>
      </w:r>
      <w:r>
        <w:rPr/>
        <w:t>percent</w:t>
      </w:r>
      <w:r>
        <w:rPr>
          <w:spacing w:val="-12"/>
        </w:rPr>
        <w:t> </w:t>
      </w:r>
      <w:r>
        <w:rPr/>
        <w:t>(85%)</w:t>
      </w:r>
      <w:r>
        <w:rPr>
          <w:spacing w:val="-13"/>
        </w:rPr>
        <w:t> </w:t>
      </w:r>
      <w:r>
        <w:rPr/>
        <w:t>of</w:t>
      </w:r>
      <w:r>
        <w:rPr>
          <w:spacing w:val="-12"/>
        </w:rPr>
        <w:t> </w:t>
      </w:r>
      <w:r>
        <w:rPr/>
        <w:t>the</w:t>
      </w:r>
      <w:r>
        <w:rPr>
          <w:spacing w:val="-9"/>
        </w:rPr>
        <w:t> </w:t>
      </w:r>
      <w:r>
        <w:rPr/>
        <w:t>County</w:t>
      </w:r>
      <w:r>
        <w:rPr>
          <w:spacing w:val="-13"/>
        </w:rPr>
        <w:t> </w:t>
      </w:r>
      <w:r>
        <w:rPr/>
        <w:t>offered</w:t>
      </w:r>
      <w:r>
        <w:rPr>
          <w:spacing w:val="-12"/>
        </w:rPr>
        <w:t> </w:t>
      </w:r>
      <w:r>
        <w:rPr/>
        <w:t>group</w:t>
      </w:r>
      <w:r>
        <w:rPr>
          <w:spacing w:val="-12"/>
        </w:rPr>
        <w:t> </w:t>
      </w:r>
      <w:r>
        <w:rPr/>
        <w:t>High</w:t>
      </w:r>
      <w:r>
        <w:rPr>
          <w:spacing w:val="-12"/>
        </w:rPr>
        <w:t> </w:t>
      </w:r>
      <w:r>
        <w:rPr/>
        <w:t>Deductible Health</w:t>
      </w:r>
      <w:r>
        <w:rPr>
          <w:spacing w:val="-2"/>
        </w:rPr>
        <w:t> </w:t>
      </w:r>
      <w:r>
        <w:rPr/>
        <w:t>Plan</w:t>
      </w:r>
      <w:r>
        <w:rPr>
          <w:spacing w:val="-2"/>
        </w:rPr>
        <w:t> </w:t>
      </w:r>
      <w:r>
        <w:rPr/>
        <w:t>(HDHP)</w:t>
      </w:r>
      <w:r>
        <w:rPr>
          <w:spacing w:val="-4"/>
        </w:rPr>
        <w:t> </w:t>
      </w:r>
      <w:r>
        <w:rPr/>
        <w:t>or</w:t>
      </w:r>
      <w:r>
        <w:rPr>
          <w:spacing w:val="-4"/>
        </w:rPr>
        <w:t> </w:t>
      </w:r>
      <w:r>
        <w:rPr/>
        <w:t>three-fourths</w:t>
      </w:r>
      <w:r>
        <w:rPr>
          <w:spacing w:val="-3"/>
        </w:rPr>
        <w:t> </w:t>
      </w:r>
      <w:r>
        <w:rPr/>
        <w:t>(3/4)</w:t>
      </w:r>
      <w:r>
        <w:rPr>
          <w:spacing w:val="-4"/>
        </w:rPr>
        <w:t> </w:t>
      </w:r>
      <w:r>
        <w:rPr/>
        <w:t>of</w:t>
      </w:r>
      <w:r>
        <w:rPr>
          <w:spacing w:val="-2"/>
        </w:rPr>
        <w:t> </w:t>
      </w:r>
      <w:r>
        <w:rPr/>
        <w:t>the</w:t>
      </w:r>
      <w:r>
        <w:rPr>
          <w:spacing w:val="-2"/>
        </w:rPr>
        <w:t> </w:t>
      </w:r>
      <w:r>
        <w:rPr/>
        <w:t>hospital</w:t>
      </w:r>
      <w:r>
        <w:rPr>
          <w:spacing w:val="-3"/>
        </w:rPr>
        <w:t> </w:t>
      </w:r>
      <w:r>
        <w:rPr/>
        <w:t>and</w:t>
      </w:r>
      <w:r>
        <w:rPr>
          <w:spacing w:val="-4"/>
        </w:rPr>
        <w:t> </w:t>
      </w:r>
      <w:r>
        <w:rPr/>
        <w:t>medical</w:t>
      </w:r>
      <w:r>
        <w:rPr>
          <w:spacing w:val="-3"/>
        </w:rPr>
        <w:t> </w:t>
      </w:r>
      <w:r>
        <w:rPr/>
        <w:t>care</w:t>
      </w:r>
      <w:r>
        <w:rPr>
          <w:spacing w:val="-2"/>
        </w:rPr>
        <w:t> </w:t>
      </w:r>
      <w:r>
        <w:rPr/>
        <w:t>premiums described above. For County employees occupying permanent part-time positions who work a minimum of sixty (60), but less than eighty (80) hours in a biweekly pay period who</w:t>
      </w:r>
      <w:r>
        <w:rPr>
          <w:spacing w:val="-2"/>
        </w:rPr>
        <w:t> </w:t>
      </w:r>
      <w:r>
        <w:rPr/>
        <w:t>are</w:t>
      </w:r>
      <w:r>
        <w:rPr>
          <w:spacing w:val="-2"/>
        </w:rPr>
        <w:t> </w:t>
      </w:r>
      <w:r>
        <w:rPr/>
        <w:t>enrolled in</w:t>
      </w:r>
      <w:r>
        <w:rPr>
          <w:spacing w:val="-2"/>
        </w:rPr>
        <w:t> </w:t>
      </w:r>
      <w:r>
        <w:rPr/>
        <w:t>a County-offered</w:t>
      </w:r>
      <w:r>
        <w:rPr>
          <w:spacing w:val="-2"/>
        </w:rPr>
        <w:t> </w:t>
      </w:r>
      <w:r>
        <w:rPr/>
        <w:t>High Deductible</w:t>
      </w:r>
      <w:r>
        <w:rPr>
          <w:spacing w:val="-2"/>
        </w:rPr>
        <w:t> </w:t>
      </w:r>
      <w:r>
        <w:rPr/>
        <w:t>Health Plan,</w:t>
      </w:r>
      <w:r>
        <w:rPr>
          <w:spacing w:val="-3"/>
        </w:rPr>
        <w:t> </w:t>
      </w:r>
      <w:r>
        <w:rPr/>
        <w:t>the</w:t>
      </w:r>
      <w:r>
        <w:rPr>
          <w:spacing w:val="-2"/>
        </w:rPr>
        <w:t> </w:t>
      </w:r>
      <w:r>
        <w:rPr/>
        <w:t>County will contribute fifty percent (50%) of the deductible to the employee’s Health Savings Account over the course of the calendar year. Contributions will occur biweekly.</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4. Dental Insurance" w:id="10"/>
      <w:bookmarkEnd w:id="10"/>
      <w:r>
        <w:rPr>
          <w:sz w:val="24"/>
          <w:u w:val="single"/>
        </w:rPr>
        <w:t>D</w:t>
      </w:r>
      <w:r>
        <w:rPr>
          <w:sz w:val="24"/>
          <w:u w:val="single"/>
        </w:rPr>
        <w:t>ental</w:t>
      </w:r>
      <w:r>
        <w:rPr>
          <w:spacing w:val="-3"/>
          <w:sz w:val="24"/>
          <w:u w:val="single"/>
        </w:rPr>
        <w:t> </w:t>
      </w:r>
      <w:r>
        <w:rPr>
          <w:spacing w:val="-2"/>
          <w:sz w:val="24"/>
          <w:u w:val="single"/>
        </w:rPr>
        <w:t>Insurance</w:t>
      </w:r>
    </w:p>
    <w:p>
      <w:pPr>
        <w:pStyle w:val="BodyText"/>
        <w:spacing w:line="276" w:lineRule="auto" w:before="163"/>
        <w:ind w:left="1559" w:right="116"/>
        <w:jc w:val="both"/>
      </w:pPr>
      <w:r>
        <w:rPr/>
        <w:t>The</w:t>
      </w:r>
      <w:r>
        <w:rPr>
          <w:spacing w:val="-17"/>
        </w:rPr>
        <w:t> </w:t>
      </w:r>
      <w:r>
        <w:rPr/>
        <w:t>County</w:t>
      </w:r>
      <w:r>
        <w:rPr>
          <w:spacing w:val="-17"/>
        </w:rPr>
        <w:t> </w:t>
      </w:r>
      <w:r>
        <w:rPr/>
        <w:t>shall</w:t>
      </w:r>
      <w:r>
        <w:rPr>
          <w:spacing w:val="-16"/>
        </w:rPr>
        <w:t> </w:t>
      </w:r>
      <w:r>
        <w:rPr/>
        <w:t>contribute</w:t>
      </w:r>
      <w:r>
        <w:rPr>
          <w:spacing w:val="-17"/>
        </w:rPr>
        <w:t> </w:t>
      </w:r>
      <w:r>
        <w:rPr/>
        <w:t>ninety</w:t>
      </w:r>
      <w:r>
        <w:rPr>
          <w:spacing w:val="-17"/>
        </w:rPr>
        <w:t> </w:t>
      </w:r>
      <w:r>
        <w:rPr/>
        <w:t>(90%)</w:t>
      </w:r>
      <w:r>
        <w:rPr>
          <w:spacing w:val="-17"/>
        </w:rPr>
        <w:t> </w:t>
      </w:r>
      <w:r>
        <w:rPr/>
        <w:t>of</w:t>
      </w:r>
      <w:r>
        <w:rPr>
          <w:spacing w:val="-16"/>
        </w:rPr>
        <w:t> </w:t>
      </w:r>
      <w:r>
        <w:rPr/>
        <w:t>the</w:t>
      </w:r>
      <w:r>
        <w:rPr>
          <w:spacing w:val="-16"/>
        </w:rPr>
        <w:t> </w:t>
      </w:r>
      <w:r>
        <w:rPr/>
        <w:t>premium</w:t>
      </w:r>
      <w:r>
        <w:rPr>
          <w:spacing w:val="-16"/>
        </w:rPr>
        <w:t> </w:t>
      </w:r>
      <w:r>
        <w:rPr/>
        <w:t>for</w:t>
      </w:r>
      <w:r>
        <w:rPr>
          <w:spacing w:val="-17"/>
        </w:rPr>
        <w:t> </w:t>
      </w:r>
      <w:r>
        <w:rPr/>
        <w:t>the</w:t>
      </w:r>
      <w:r>
        <w:rPr>
          <w:spacing w:val="-15"/>
        </w:rPr>
        <w:t> </w:t>
      </w:r>
      <w:r>
        <w:rPr/>
        <w:t>County’s</w:t>
      </w:r>
      <w:r>
        <w:rPr>
          <w:spacing w:val="-16"/>
        </w:rPr>
        <w:t> </w:t>
      </w:r>
      <w:r>
        <w:rPr/>
        <w:t>dental</w:t>
      </w:r>
      <w:r>
        <w:rPr>
          <w:spacing w:val="-17"/>
        </w:rPr>
        <w:t> </w:t>
      </w:r>
      <w:r>
        <w:rPr/>
        <w:t>plans. All employees must participate in one of these plans.</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5. Vision Care" w:id="11"/>
      <w:bookmarkEnd w:id="11"/>
      <w:r>
        <w:rPr>
          <w:sz w:val="24"/>
          <w:u w:val="single"/>
        </w:rPr>
        <w:t>V</w:t>
      </w:r>
      <w:r>
        <w:rPr>
          <w:sz w:val="24"/>
          <w:u w:val="single"/>
        </w:rPr>
        <w:t>ision</w:t>
      </w:r>
      <w:r>
        <w:rPr>
          <w:spacing w:val="-4"/>
          <w:sz w:val="24"/>
          <w:u w:val="single"/>
        </w:rPr>
        <w:t> Care</w:t>
      </w:r>
    </w:p>
    <w:p>
      <w:pPr>
        <w:pStyle w:val="BodyText"/>
        <w:spacing w:line="278" w:lineRule="auto" w:before="161"/>
        <w:ind w:left="1560" w:right="116"/>
        <w:jc w:val="both"/>
      </w:pPr>
      <w:r>
        <w:rPr/>
        <w:t>The</w:t>
      </w:r>
      <w:r>
        <w:rPr>
          <w:spacing w:val="-2"/>
        </w:rPr>
        <w:t> </w:t>
      </w:r>
      <w:r>
        <w:rPr/>
        <w:t>County</w:t>
      </w:r>
      <w:r>
        <w:rPr>
          <w:spacing w:val="-3"/>
        </w:rPr>
        <w:t> </w:t>
      </w:r>
      <w:r>
        <w:rPr/>
        <w:t>shall</w:t>
      </w:r>
      <w:r>
        <w:rPr>
          <w:spacing w:val="-3"/>
        </w:rPr>
        <w:t> </w:t>
      </w:r>
      <w:r>
        <w:rPr/>
        <w:t>contribute</w:t>
      </w:r>
      <w:r>
        <w:rPr>
          <w:spacing w:val="-2"/>
        </w:rPr>
        <w:t> </w:t>
      </w:r>
      <w:r>
        <w:rPr/>
        <w:t>the</w:t>
      </w:r>
      <w:r>
        <w:rPr>
          <w:spacing w:val="-2"/>
        </w:rPr>
        <w:t> </w:t>
      </w:r>
      <w:r>
        <w:rPr/>
        <w:t>full</w:t>
      </w:r>
      <w:r>
        <w:rPr>
          <w:spacing w:val="-3"/>
        </w:rPr>
        <w:t> </w:t>
      </w:r>
      <w:r>
        <w:rPr/>
        <w:t>premium</w:t>
      </w:r>
      <w:r>
        <w:rPr>
          <w:spacing w:val="-1"/>
        </w:rPr>
        <w:t> </w:t>
      </w:r>
      <w:r>
        <w:rPr/>
        <w:t>for</w:t>
      </w:r>
      <w:r>
        <w:rPr>
          <w:spacing w:val="-4"/>
        </w:rPr>
        <w:t> </w:t>
      </w:r>
      <w:r>
        <w:rPr/>
        <w:t>vision</w:t>
      </w:r>
      <w:r>
        <w:rPr>
          <w:spacing w:val="-2"/>
        </w:rPr>
        <w:t> </w:t>
      </w:r>
      <w:r>
        <w:rPr/>
        <w:t>coverage.</w:t>
      </w:r>
      <w:r>
        <w:rPr>
          <w:spacing w:val="-3"/>
        </w:rPr>
        <w:t> </w:t>
      </w:r>
      <w:r>
        <w:rPr/>
        <w:t>All</w:t>
      </w:r>
      <w:r>
        <w:rPr>
          <w:spacing w:val="-6"/>
        </w:rPr>
        <w:t> </w:t>
      </w:r>
      <w:r>
        <w:rPr/>
        <w:t>employees</w:t>
      </w:r>
      <w:r>
        <w:rPr>
          <w:spacing w:val="-5"/>
        </w:rPr>
        <w:t> </w:t>
      </w:r>
      <w:r>
        <w:rPr/>
        <w:t>must participate in one of these plans.</w:t>
      </w:r>
    </w:p>
    <w:p>
      <w:pPr>
        <w:pStyle w:val="BodyText"/>
        <w:spacing w:before="6"/>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6. Life Insurance" w:id="12"/>
      <w:bookmarkEnd w:id="12"/>
      <w:r>
        <w:rPr>
          <w:sz w:val="24"/>
          <w:u w:val="single"/>
        </w:rPr>
        <w:t>L</w:t>
      </w:r>
      <w:r>
        <w:rPr>
          <w:sz w:val="24"/>
          <w:u w:val="single"/>
        </w:rPr>
        <w:t>ife</w:t>
      </w:r>
      <w:r>
        <w:rPr>
          <w:spacing w:val="-2"/>
          <w:sz w:val="24"/>
          <w:u w:val="single"/>
        </w:rPr>
        <w:t> Insurance</w:t>
      </w:r>
    </w:p>
    <w:p>
      <w:pPr>
        <w:pStyle w:val="BodyText"/>
        <w:spacing w:line="276" w:lineRule="auto" w:before="161"/>
        <w:ind w:left="1559" w:right="116"/>
        <w:jc w:val="both"/>
      </w:pPr>
      <w:r>
        <w:rPr/>
        <w:t>The</w:t>
      </w:r>
      <w:r>
        <w:rPr>
          <w:spacing w:val="-17"/>
        </w:rPr>
        <w:t> </w:t>
      </w:r>
      <w:r>
        <w:rPr/>
        <w:t>County</w:t>
      </w:r>
      <w:r>
        <w:rPr>
          <w:spacing w:val="-17"/>
        </w:rPr>
        <w:t> </w:t>
      </w:r>
      <w:r>
        <w:rPr/>
        <w:t>shall</w:t>
      </w:r>
      <w:r>
        <w:rPr>
          <w:spacing w:val="-16"/>
        </w:rPr>
        <w:t> </w:t>
      </w:r>
      <w:r>
        <w:rPr/>
        <w:t>provide</w:t>
      </w:r>
      <w:r>
        <w:rPr>
          <w:spacing w:val="-16"/>
        </w:rPr>
        <w:t> </w:t>
      </w:r>
      <w:r>
        <w:rPr/>
        <w:t>fifty</w:t>
      </w:r>
      <w:r>
        <w:rPr>
          <w:spacing w:val="-15"/>
        </w:rPr>
        <w:t> </w:t>
      </w:r>
      <w:r>
        <w:rPr/>
        <w:t>thousand</w:t>
      </w:r>
      <w:r>
        <w:rPr>
          <w:spacing w:val="-15"/>
        </w:rPr>
        <w:t> </w:t>
      </w:r>
      <w:r>
        <w:rPr/>
        <w:t>dollars</w:t>
      </w:r>
      <w:r>
        <w:rPr>
          <w:spacing w:val="-16"/>
        </w:rPr>
        <w:t> </w:t>
      </w:r>
      <w:r>
        <w:rPr/>
        <w:t>($50,000)</w:t>
      </w:r>
      <w:r>
        <w:rPr>
          <w:spacing w:val="-17"/>
        </w:rPr>
        <w:t> </w:t>
      </w:r>
      <w:r>
        <w:rPr/>
        <w:t>life</w:t>
      </w:r>
      <w:r>
        <w:rPr>
          <w:spacing w:val="-15"/>
        </w:rPr>
        <w:t> </w:t>
      </w:r>
      <w:r>
        <w:rPr/>
        <w:t>insurance</w:t>
      </w:r>
      <w:r>
        <w:rPr>
          <w:spacing w:val="-15"/>
        </w:rPr>
        <w:t> </w:t>
      </w:r>
      <w:r>
        <w:rPr/>
        <w:t>for</w:t>
      </w:r>
      <w:r>
        <w:rPr>
          <w:spacing w:val="-17"/>
        </w:rPr>
        <w:t> </w:t>
      </w:r>
      <w:r>
        <w:rPr/>
        <w:t>employees. The coverage includes</w:t>
      </w:r>
      <w:r>
        <w:rPr>
          <w:spacing w:val="-3"/>
        </w:rPr>
        <w:t> </w:t>
      </w:r>
      <w:r>
        <w:rPr/>
        <w:t>death</w:t>
      </w:r>
      <w:r>
        <w:rPr>
          <w:spacing w:val="-2"/>
        </w:rPr>
        <w:t> </w:t>
      </w:r>
      <w:r>
        <w:rPr/>
        <w:t>benefits</w:t>
      </w:r>
      <w:r>
        <w:rPr>
          <w:spacing w:val="-1"/>
        </w:rPr>
        <w:t> </w:t>
      </w:r>
      <w:r>
        <w:rPr/>
        <w:t>for</w:t>
      </w:r>
      <w:r>
        <w:rPr>
          <w:spacing w:val="-1"/>
        </w:rPr>
        <w:t> </w:t>
      </w:r>
      <w:r>
        <w:rPr/>
        <w:t>a</w:t>
      </w:r>
      <w:r>
        <w:rPr>
          <w:spacing w:val="-2"/>
        </w:rPr>
        <w:t> </w:t>
      </w:r>
      <w:r>
        <w:rPr/>
        <w:t>spouse</w:t>
      </w:r>
      <w:r>
        <w:rPr>
          <w:spacing w:val="-2"/>
        </w:rPr>
        <w:t> </w:t>
      </w:r>
      <w:r>
        <w:rPr/>
        <w:t>and children</w:t>
      </w:r>
      <w:r>
        <w:rPr>
          <w:spacing w:val="-2"/>
        </w:rPr>
        <w:t> </w:t>
      </w:r>
      <w:r>
        <w:rPr/>
        <w:t>in</w:t>
      </w:r>
      <w:r>
        <w:rPr>
          <w:spacing w:val="-2"/>
        </w:rPr>
        <w:t> </w:t>
      </w:r>
      <w:r>
        <w:rPr/>
        <w:t>the amount</w:t>
      </w:r>
      <w:r>
        <w:rPr>
          <w:spacing w:val="-3"/>
        </w:rPr>
        <w:t> </w:t>
      </w:r>
      <w:r>
        <w:rPr/>
        <w:t>of two thousand dollars ($2,000).</w:t>
      </w:r>
    </w:p>
    <w:p>
      <w:pPr>
        <w:pStyle w:val="BodyText"/>
        <w:spacing w:line="276" w:lineRule="auto" w:before="120"/>
        <w:ind w:left="1559" w:right="114"/>
        <w:jc w:val="both"/>
      </w:pPr>
      <w:r>
        <w:rPr/>
        <w:t>Employees, depending on pre-qualification, may purchase additional term life insurance to a maximum of seven hundred and fifty thousand dollars ($750,000) for employee, two hundred and fifty thousand dollars ($250,000)</w:t>
      </w:r>
      <w:r>
        <w:rPr/>
        <w:t> for</w:t>
      </w:r>
      <w:r>
        <w:rPr/>
        <w:t> spouse, and ten thousand dollars $10,000 for dependents.</w:t>
      </w:r>
    </w:p>
    <w:p>
      <w:pPr>
        <w:pStyle w:val="BodyText"/>
        <w:spacing w:before="10"/>
        <w:rPr>
          <w:sz w:val="20"/>
        </w:rPr>
      </w:pPr>
    </w:p>
    <w:p>
      <w:pPr>
        <w:pStyle w:val="ListParagraph"/>
        <w:numPr>
          <w:ilvl w:val="0"/>
          <w:numId w:val="1"/>
        </w:numPr>
        <w:tabs>
          <w:tab w:pos="1560" w:val="left" w:leader="none"/>
        </w:tabs>
        <w:spacing w:line="240" w:lineRule="auto" w:before="1" w:after="0"/>
        <w:ind w:left="1560" w:right="0" w:hanging="360"/>
        <w:jc w:val="left"/>
        <w:rPr>
          <w:sz w:val="24"/>
        </w:rPr>
      </w:pPr>
      <w:bookmarkStart w:name="7. Accidental Death and Dismemberment In" w:id="13"/>
      <w:bookmarkEnd w:id="13"/>
      <w:r>
        <w:rPr>
          <w:sz w:val="24"/>
          <w:u w:val="single"/>
        </w:rPr>
        <w:t>A</w:t>
      </w:r>
      <w:r>
        <w:rPr>
          <w:sz w:val="24"/>
          <w:u w:val="single"/>
        </w:rPr>
        <w:t>ccidental</w:t>
      </w:r>
      <w:r>
        <w:rPr>
          <w:spacing w:val="-4"/>
          <w:sz w:val="24"/>
          <w:u w:val="single"/>
        </w:rPr>
        <w:t> </w:t>
      </w:r>
      <w:r>
        <w:rPr>
          <w:sz w:val="24"/>
          <w:u w:val="single"/>
        </w:rPr>
        <w:t>Death</w:t>
      </w:r>
      <w:r>
        <w:rPr>
          <w:spacing w:val="-4"/>
          <w:sz w:val="24"/>
          <w:u w:val="single"/>
        </w:rPr>
        <w:t> </w:t>
      </w:r>
      <w:r>
        <w:rPr>
          <w:sz w:val="24"/>
          <w:u w:val="single"/>
        </w:rPr>
        <w:t>and</w:t>
      </w:r>
      <w:r>
        <w:rPr>
          <w:spacing w:val="-8"/>
          <w:sz w:val="24"/>
          <w:u w:val="single"/>
        </w:rPr>
        <w:t> </w:t>
      </w:r>
      <w:r>
        <w:rPr>
          <w:sz w:val="24"/>
          <w:u w:val="single"/>
        </w:rPr>
        <w:t>Dismemberment</w:t>
      </w:r>
      <w:r>
        <w:rPr>
          <w:spacing w:val="-5"/>
          <w:sz w:val="24"/>
          <w:u w:val="single"/>
        </w:rPr>
        <w:t> </w:t>
      </w:r>
      <w:r>
        <w:rPr>
          <w:spacing w:val="-2"/>
          <w:sz w:val="24"/>
          <w:u w:val="single"/>
        </w:rPr>
        <w:t>Insurance</w:t>
      </w:r>
    </w:p>
    <w:p>
      <w:pPr>
        <w:pStyle w:val="BodyText"/>
        <w:spacing w:line="276" w:lineRule="auto" w:before="160"/>
        <w:ind w:left="1560" w:right="116"/>
        <w:jc w:val="both"/>
      </w:pPr>
      <w:r>
        <w:rPr/>
        <w:t>The County shall pay the premium for one hundred and ten thousand dollars ($110,000) coverage.</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8. Long Term Disability Insurance" w:id="14"/>
      <w:bookmarkEnd w:id="14"/>
      <w:r>
        <w:rPr>
          <w:sz w:val="24"/>
          <w:u w:val="single"/>
        </w:rPr>
        <w:t>Lo</w:t>
      </w:r>
      <w:r>
        <w:rPr>
          <w:sz w:val="24"/>
          <w:u w:val="single"/>
        </w:rPr>
        <w:t>ng</w:t>
      </w:r>
      <w:r>
        <w:rPr>
          <w:spacing w:val="-6"/>
          <w:sz w:val="24"/>
          <w:u w:val="single"/>
        </w:rPr>
        <w:t> </w:t>
      </w:r>
      <w:r>
        <w:rPr>
          <w:sz w:val="24"/>
          <w:u w:val="single"/>
        </w:rPr>
        <w:t>Term</w:t>
      </w:r>
      <w:r>
        <w:rPr>
          <w:spacing w:val="-6"/>
          <w:sz w:val="24"/>
          <w:u w:val="single"/>
        </w:rPr>
        <w:t> </w:t>
      </w:r>
      <w:r>
        <w:rPr>
          <w:sz w:val="24"/>
          <w:u w:val="single"/>
        </w:rPr>
        <w:t>Disability</w:t>
      </w:r>
      <w:r>
        <w:rPr>
          <w:spacing w:val="-5"/>
          <w:sz w:val="24"/>
          <w:u w:val="single"/>
        </w:rPr>
        <w:t> </w:t>
      </w:r>
      <w:r>
        <w:rPr>
          <w:spacing w:val="-2"/>
          <w:sz w:val="24"/>
          <w:u w:val="single"/>
        </w:rPr>
        <w:t>Insurance</w:t>
      </w:r>
    </w:p>
    <w:p>
      <w:pPr>
        <w:pStyle w:val="BodyText"/>
        <w:spacing w:line="276" w:lineRule="auto" w:before="163"/>
        <w:ind w:left="1560" w:right="115"/>
        <w:jc w:val="both"/>
      </w:pPr>
      <w:r>
        <w:rPr/>
        <w:t>After three years of service employees are eligible for long-term disability benefits. The benefit is two-thirds of the salary after a waiting period of 120 days, with the maximum benefit being two thousand four hundred dollars ($2400) per month.</w:t>
      </w:r>
    </w:p>
    <w:p>
      <w:pPr>
        <w:pStyle w:val="BodyText"/>
        <w:spacing w:line="278" w:lineRule="auto" w:before="119"/>
        <w:ind w:left="1560" w:right="117"/>
        <w:jc w:val="both"/>
      </w:pPr>
      <w:r>
        <w:rPr/>
        <w:t>Benefits for psychiatric disabilities that result from stress, depression or other life events are restricted to two years, payable per the terms and conditions of the plan.</w:t>
      </w:r>
    </w:p>
    <w:p>
      <w:pPr>
        <w:spacing w:after="0" w:line="278" w:lineRule="auto"/>
        <w:jc w:val="both"/>
        <w:sectPr>
          <w:pgSz w:w="12240" w:h="15840"/>
          <w:pgMar w:top="1360" w:bottom="280" w:left="240" w:right="1320"/>
        </w:sectPr>
      </w:pPr>
    </w:p>
    <w:p>
      <w:pPr>
        <w:pStyle w:val="ListParagraph"/>
        <w:numPr>
          <w:ilvl w:val="0"/>
          <w:numId w:val="1"/>
        </w:numPr>
        <w:tabs>
          <w:tab w:pos="1560" w:val="left" w:leader="none"/>
        </w:tabs>
        <w:spacing w:line="240" w:lineRule="auto" w:before="80" w:after="0"/>
        <w:ind w:left="1560" w:right="0" w:hanging="360"/>
        <w:jc w:val="left"/>
        <w:rPr>
          <w:sz w:val="24"/>
        </w:rPr>
      </w:pPr>
      <w:bookmarkStart w:name="9. Deferred Compensation" w:id="15"/>
      <w:bookmarkEnd w:id="15"/>
      <w:r>
        <w:rPr>
          <w:sz w:val="24"/>
          <w:u w:val="single"/>
        </w:rPr>
        <w:t>D</w:t>
      </w:r>
      <w:r>
        <w:rPr>
          <w:sz w:val="24"/>
          <w:u w:val="single"/>
        </w:rPr>
        <w:t>eferred</w:t>
      </w:r>
      <w:r>
        <w:rPr>
          <w:spacing w:val="-4"/>
          <w:sz w:val="24"/>
          <w:u w:val="single"/>
        </w:rPr>
        <w:t> </w:t>
      </w:r>
      <w:r>
        <w:rPr>
          <w:spacing w:val="-2"/>
          <w:sz w:val="24"/>
          <w:u w:val="single"/>
        </w:rPr>
        <w:t>Compensation</w:t>
      </w:r>
    </w:p>
    <w:p>
      <w:pPr>
        <w:pStyle w:val="BodyText"/>
        <w:spacing w:line="276" w:lineRule="auto" w:before="161"/>
        <w:ind w:left="1559" w:right="113"/>
        <w:jc w:val="both"/>
      </w:pPr>
      <w:r>
        <w:rPr/>
        <w:t>Effective July 1, 2019, all employees will be enrolled in the deferred compensation program at</w:t>
      </w:r>
      <w:r>
        <w:rPr>
          <w:spacing w:val="-2"/>
        </w:rPr>
        <w:t> </w:t>
      </w:r>
      <w:r>
        <w:rPr/>
        <w:t>the</w:t>
      </w:r>
      <w:r>
        <w:rPr>
          <w:spacing w:val="-1"/>
        </w:rPr>
        <w:t> </w:t>
      </w:r>
      <w:r>
        <w:rPr/>
        <w:t>rate</w:t>
      </w:r>
      <w:r>
        <w:rPr>
          <w:spacing w:val="-1"/>
        </w:rPr>
        <w:t> </w:t>
      </w:r>
      <w:r>
        <w:rPr/>
        <w:t>of</w:t>
      </w:r>
      <w:r>
        <w:rPr>
          <w:spacing w:val="-2"/>
        </w:rPr>
        <w:t> </w:t>
      </w:r>
      <w:r>
        <w:rPr/>
        <w:t>one</w:t>
      </w:r>
      <w:r>
        <w:rPr>
          <w:spacing w:val="-1"/>
        </w:rPr>
        <w:t> </w:t>
      </w:r>
      <w:r>
        <w:rPr/>
        <w:t>percent</w:t>
      </w:r>
      <w:r>
        <w:rPr>
          <w:spacing w:val="-2"/>
        </w:rPr>
        <w:t> </w:t>
      </w:r>
      <w:r>
        <w:rPr/>
        <w:t>(1%)</w:t>
      </w:r>
      <w:r>
        <w:rPr>
          <w:spacing w:val="-3"/>
        </w:rPr>
        <w:t> </w:t>
      </w:r>
      <w:r>
        <w:rPr/>
        <w:t>of</w:t>
      </w:r>
      <w:r>
        <w:rPr>
          <w:spacing w:val="-2"/>
        </w:rPr>
        <w:t> </w:t>
      </w:r>
      <w:r>
        <w:rPr/>
        <w:t>their pre-tax</w:t>
      </w:r>
      <w:r>
        <w:rPr>
          <w:spacing w:val="-2"/>
        </w:rPr>
        <w:t> </w:t>
      </w:r>
      <w:r>
        <w:rPr/>
        <w:t>wages</w:t>
      </w:r>
      <w:r>
        <w:rPr>
          <w:spacing w:val="-2"/>
        </w:rPr>
        <w:t> </w:t>
      </w:r>
      <w:r>
        <w:rPr/>
        <w:t>unless they choose</w:t>
      </w:r>
      <w:r>
        <w:rPr>
          <w:spacing w:val="-1"/>
        </w:rPr>
        <w:t> </w:t>
      </w:r>
      <w:r>
        <w:rPr/>
        <w:t>to opt out or to voluntarily</w:t>
      </w:r>
      <w:r>
        <w:rPr>
          <w:spacing w:val="-2"/>
        </w:rPr>
        <w:t> </w:t>
      </w:r>
      <w:r>
        <w:rPr/>
        <w:t>change</w:t>
      </w:r>
      <w:r>
        <w:rPr>
          <w:spacing w:val="-3"/>
        </w:rPr>
        <w:t> </w:t>
      </w:r>
      <w:r>
        <w:rPr/>
        <w:t>deferrals to greater than</w:t>
      </w:r>
      <w:r>
        <w:rPr>
          <w:spacing w:val="-3"/>
        </w:rPr>
        <w:t> </w:t>
      </w:r>
      <w:r>
        <w:rPr/>
        <w:t>or less than the default one percent (1%)</w:t>
      </w:r>
      <w:r>
        <w:rPr>
          <w:spacing w:val="-5"/>
        </w:rPr>
        <w:t> </w:t>
      </w:r>
      <w:r>
        <w:rPr/>
        <w:t>as allowed in the plan or as allowed by law.</w:t>
      </w:r>
      <w:r>
        <w:rPr>
          <w:spacing w:val="40"/>
        </w:rPr>
        <w:t> </w:t>
      </w:r>
      <w:r>
        <w:rPr/>
        <w:t>The pre-tax deduction will be</w:t>
      </w:r>
      <w:r>
        <w:rPr>
          <w:spacing w:val="-17"/>
        </w:rPr>
        <w:t> </w:t>
      </w:r>
      <w:r>
        <w:rPr/>
        <w:t>invested</w:t>
      </w:r>
      <w:r>
        <w:rPr>
          <w:spacing w:val="-17"/>
        </w:rPr>
        <w:t> </w:t>
      </w:r>
      <w:r>
        <w:rPr/>
        <w:t>in</w:t>
      </w:r>
      <w:r>
        <w:rPr>
          <w:spacing w:val="-16"/>
        </w:rPr>
        <w:t> </w:t>
      </w:r>
      <w:r>
        <w:rPr/>
        <w:t>the</w:t>
      </w:r>
      <w:r>
        <w:rPr>
          <w:spacing w:val="-17"/>
        </w:rPr>
        <w:t> </w:t>
      </w:r>
      <w:r>
        <w:rPr/>
        <w:t>target</w:t>
      </w:r>
      <w:r>
        <w:rPr>
          <w:spacing w:val="-17"/>
        </w:rPr>
        <w:t> </w:t>
      </w:r>
      <w:r>
        <w:rPr/>
        <w:t>fund</w:t>
      </w:r>
      <w:r>
        <w:rPr>
          <w:spacing w:val="-17"/>
        </w:rPr>
        <w:t> </w:t>
      </w:r>
      <w:r>
        <w:rPr/>
        <w:t>associated</w:t>
      </w:r>
      <w:r>
        <w:rPr>
          <w:spacing w:val="-16"/>
        </w:rPr>
        <w:t> </w:t>
      </w:r>
      <w:r>
        <w:rPr/>
        <w:t>with</w:t>
      </w:r>
      <w:r>
        <w:rPr>
          <w:spacing w:val="-17"/>
        </w:rPr>
        <w:t> </w:t>
      </w:r>
      <w:r>
        <w:rPr/>
        <w:t>the</w:t>
      </w:r>
      <w:r>
        <w:rPr>
          <w:spacing w:val="-17"/>
        </w:rPr>
        <w:t> </w:t>
      </w:r>
      <w:r>
        <w:rPr/>
        <w:t>employees’</w:t>
      </w:r>
      <w:r>
        <w:rPr>
          <w:spacing w:val="-16"/>
        </w:rPr>
        <w:t> </w:t>
      </w:r>
      <w:r>
        <w:rPr/>
        <w:t>date</w:t>
      </w:r>
      <w:r>
        <w:rPr>
          <w:spacing w:val="-17"/>
        </w:rPr>
        <w:t> </w:t>
      </w:r>
      <w:r>
        <w:rPr/>
        <w:t>of</w:t>
      </w:r>
      <w:r>
        <w:rPr>
          <w:spacing w:val="-17"/>
        </w:rPr>
        <w:t> </w:t>
      </w:r>
      <w:r>
        <w:rPr/>
        <w:t>birth.</w:t>
      </w:r>
      <w:r>
        <w:rPr>
          <w:spacing w:val="-16"/>
        </w:rPr>
        <w:t> </w:t>
      </w:r>
      <w:r>
        <w:rPr/>
        <w:t>All</w:t>
      </w:r>
      <w:r>
        <w:rPr>
          <w:spacing w:val="-17"/>
        </w:rPr>
        <w:t> </w:t>
      </w:r>
      <w:r>
        <w:rPr/>
        <w:t>deferrals are fully vested at the time of deferrals; there will be no waiting periods for vesting </w:t>
      </w:r>
      <w:r>
        <w:rPr>
          <w:spacing w:val="-2"/>
        </w:rPr>
        <w:t>rights.</w:t>
      </w:r>
    </w:p>
    <w:p>
      <w:pPr>
        <w:pStyle w:val="BodyText"/>
        <w:spacing w:line="276" w:lineRule="auto" w:before="121"/>
        <w:ind w:left="1560" w:right="117"/>
        <w:jc w:val="both"/>
      </w:pPr>
      <w:r>
        <w:rPr/>
        <w:t>Concurrent with Cost of Living Adjustments</w:t>
      </w:r>
      <w:r>
        <w:rPr>
          <w:spacing w:val="-1"/>
        </w:rPr>
        <w:t> </w:t>
      </w:r>
      <w:r>
        <w:rPr/>
        <w:t>(COLA)</w:t>
      </w:r>
      <w:r>
        <w:rPr>
          <w:spacing w:val="-1"/>
        </w:rPr>
        <w:t> </w:t>
      </w:r>
      <w:r>
        <w:rPr/>
        <w:t>the</w:t>
      </w:r>
      <w:r>
        <w:rPr>
          <w:spacing w:val="-2"/>
        </w:rPr>
        <w:t> </w:t>
      </w:r>
      <w:r>
        <w:rPr/>
        <w:t>deferrals</w:t>
      </w:r>
      <w:r>
        <w:rPr>
          <w:spacing w:val="-1"/>
        </w:rPr>
        <w:t> </w:t>
      </w:r>
      <w:r>
        <w:rPr/>
        <w:t>will</w:t>
      </w:r>
      <w:r>
        <w:rPr>
          <w:spacing w:val="-1"/>
        </w:rPr>
        <w:t> </w:t>
      </w:r>
      <w:r>
        <w:rPr/>
        <w:t>be increased in one percent (1%) increments to a maximum of five percent (5%).</w:t>
      </w:r>
    </w:p>
    <w:p>
      <w:pPr>
        <w:pStyle w:val="BodyText"/>
        <w:spacing w:before="8"/>
        <w:rPr>
          <w:sz w:val="20"/>
        </w:rPr>
      </w:pPr>
    </w:p>
    <w:p>
      <w:pPr>
        <w:pStyle w:val="ListParagraph"/>
        <w:numPr>
          <w:ilvl w:val="0"/>
          <w:numId w:val="1"/>
        </w:numPr>
        <w:tabs>
          <w:tab w:pos="1560" w:val="left" w:leader="none"/>
        </w:tabs>
        <w:spacing w:line="240" w:lineRule="auto" w:before="1" w:after="0"/>
        <w:ind w:left="1560" w:right="0" w:hanging="360"/>
        <w:jc w:val="left"/>
        <w:rPr>
          <w:sz w:val="24"/>
        </w:rPr>
      </w:pPr>
      <w:bookmarkStart w:name="10. Health, Dental, and Vision Insurance" w:id="16"/>
      <w:bookmarkEnd w:id="16"/>
      <w:r>
        <w:rPr>
          <w:sz w:val="24"/>
          <w:u w:val="single"/>
        </w:rPr>
        <w:t>H</w:t>
      </w:r>
      <w:r>
        <w:rPr>
          <w:sz w:val="24"/>
          <w:u w:val="single"/>
        </w:rPr>
        <w:t>ealth,</w:t>
      </w:r>
      <w:r>
        <w:rPr>
          <w:spacing w:val="-5"/>
          <w:sz w:val="24"/>
          <w:u w:val="single"/>
        </w:rPr>
        <w:t> </w:t>
      </w:r>
      <w:r>
        <w:rPr>
          <w:sz w:val="24"/>
          <w:u w:val="single"/>
        </w:rPr>
        <w:t>Dental,</w:t>
      </w:r>
      <w:r>
        <w:rPr>
          <w:spacing w:val="-6"/>
          <w:sz w:val="24"/>
          <w:u w:val="single"/>
        </w:rPr>
        <w:t> </w:t>
      </w:r>
      <w:r>
        <w:rPr>
          <w:sz w:val="24"/>
          <w:u w:val="single"/>
        </w:rPr>
        <w:t>and</w:t>
      </w:r>
      <w:r>
        <w:rPr>
          <w:spacing w:val="-4"/>
          <w:sz w:val="24"/>
          <w:u w:val="single"/>
        </w:rPr>
        <w:t> </w:t>
      </w:r>
      <w:r>
        <w:rPr>
          <w:sz w:val="24"/>
          <w:u w:val="single"/>
        </w:rPr>
        <w:t>Vision</w:t>
      </w:r>
      <w:r>
        <w:rPr>
          <w:spacing w:val="-4"/>
          <w:sz w:val="24"/>
          <w:u w:val="single"/>
        </w:rPr>
        <w:t> </w:t>
      </w:r>
      <w:r>
        <w:rPr>
          <w:sz w:val="24"/>
          <w:u w:val="single"/>
        </w:rPr>
        <w:t>Insurance</w:t>
      </w:r>
      <w:r>
        <w:rPr>
          <w:spacing w:val="-3"/>
          <w:sz w:val="24"/>
          <w:u w:val="single"/>
        </w:rPr>
        <w:t> </w:t>
      </w:r>
      <w:r>
        <w:rPr>
          <w:sz w:val="24"/>
          <w:u w:val="single"/>
        </w:rPr>
        <w:t>after</w:t>
      </w:r>
      <w:r>
        <w:rPr>
          <w:spacing w:val="-6"/>
          <w:sz w:val="24"/>
          <w:u w:val="single"/>
        </w:rPr>
        <w:t> </w:t>
      </w:r>
      <w:r>
        <w:rPr>
          <w:sz w:val="24"/>
          <w:u w:val="single"/>
        </w:rPr>
        <w:t>Retirement</w:t>
      </w:r>
      <w:r>
        <w:rPr>
          <w:spacing w:val="-3"/>
          <w:sz w:val="24"/>
          <w:u w:val="single"/>
        </w:rPr>
        <w:t> </w:t>
      </w:r>
      <w:r>
        <w:rPr>
          <w:sz w:val="24"/>
          <w:u w:val="single"/>
        </w:rPr>
        <w:t>from</w:t>
      </w:r>
      <w:r>
        <w:rPr>
          <w:spacing w:val="-3"/>
          <w:sz w:val="24"/>
          <w:u w:val="single"/>
        </w:rPr>
        <w:t> </w:t>
      </w:r>
      <w:r>
        <w:rPr>
          <w:sz w:val="24"/>
          <w:u w:val="single"/>
        </w:rPr>
        <w:t>County</w:t>
      </w:r>
      <w:r>
        <w:rPr>
          <w:spacing w:val="-6"/>
          <w:sz w:val="24"/>
          <w:u w:val="single"/>
        </w:rPr>
        <w:t> </w:t>
      </w:r>
      <w:r>
        <w:rPr>
          <w:spacing w:val="-2"/>
          <w:sz w:val="24"/>
          <w:u w:val="single"/>
        </w:rPr>
        <w:t>Service</w:t>
      </w:r>
    </w:p>
    <w:p>
      <w:pPr>
        <w:pStyle w:val="BodyText"/>
        <w:spacing w:before="163"/>
        <w:ind w:left="1560"/>
        <w:jc w:val="both"/>
      </w:pPr>
      <w:r>
        <w:rPr/>
        <w:t>The</w:t>
      </w:r>
      <w:r>
        <w:rPr>
          <w:spacing w:val="-4"/>
        </w:rPr>
        <w:t> </w:t>
      </w:r>
      <w:r>
        <w:rPr/>
        <w:t>following</w:t>
      </w:r>
      <w:r>
        <w:rPr>
          <w:spacing w:val="-1"/>
        </w:rPr>
        <w:t> </w:t>
      </w:r>
      <w:r>
        <w:rPr/>
        <w:t>will</w:t>
      </w:r>
      <w:r>
        <w:rPr>
          <w:spacing w:val="-2"/>
        </w:rPr>
        <w:t> </w:t>
      </w:r>
      <w:r>
        <w:rPr/>
        <w:t>be</w:t>
      </w:r>
      <w:r>
        <w:rPr>
          <w:spacing w:val="-1"/>
        </w:rPr>
        <w:t> </w:t>
      </w:r>
      <w:r>
        <w:rPr/>
        <w:t>in</w:t>
      </w:r>
      <w:r>
        <w:rPr>
          <w:spacing w:val="-3"/>
        </w:rPr>
        <w:t> </w:t>
      </w:r>
      <w:r>
        <w:rPr/>
        <w:t>effect</w:t>
      </w:r>
      <w:r>
        <w:rPr>
          <w:spacing w:val="-1"/>
        </w:rPr>
        <w:t> </w:t>
      </w:r>
      <w:r>
        <w:rPr/>
        <w:t>for</w:t>
      </w:r>
      <w:r>
        <w:rPr>
          <w:spacing w:val="-5"/>
        </w:rPr>
        <w:t> </w:t>
      </w:r>
      <w:r>
        <w:rPr/>
        <w:t>those</w:t>
      </w:r>
      <w:r>
        <w:rPr>
          <w:spacing w:val="-2"/>
        </w:rPr>
        <w:t> </w:t>
      </w:r>
      <w:r>
        <w:rPr/>
        <w:t>who</w:t>
      </w:r>
      <w:r>
        <w:rPr>
          <w:spacing w:val="-3"/>
        </w:rPr>
        <w:t> </w:t>
      </w:r>
      <w:r>
        <w:rPr/>
        <w:t>retire</w:t>
      </w:r>
      <w:r>
        <w:rPr>
          <w:spacing w:val="-1"/>
        </w:rPr>
        <w:t> </w:t>
      </w:r>
      <w:r>
        <w:rPr/>
        <w:t>during</w:t>
      </w:r>
      <w:r>
        <w:rPr>
          <w:spacing w:val="-3"/>
        </w:rPr>
        <w:t> </w:t>
      </w:r>
      <w:r>
        <w:rPr/>
        <w:t>the</w:t>
      </w:r>
      <w:r>
        <w:rPr>
          <w:spacing w:val="-3"/>
        </w:rPr>
        <w:t> </w:t>
      </w:r>
      <w:r>
        <w:rPr/>
        <w:t>term of</w:t>
      </w:r>
      <w:r>
        <w:rPr>
          <w:spacing w:val="-4"/>
        </w:rPr>
        <w:t> </w:t>
      </w:r>
      <w:r>
        <w:rPr/>
        <w:t>this</w:t>
      </w:r>
      <w:r>
        <w:rPr>
          <w:spacing w:val="-2"/>
        </w:rPr>
        <w:t> resolution:</w:t>
      </w:r>
    </w:p>
    <w:p>
      <w:pPr>
        <w:pStyle w:val="BodyText"/>
        <w:spacing w:line="276" w:lineRule="auto" w:before="161"/>
        <w:ind w:left="1560" w:right="114"/>
        <w:jc w:val="both"/>
      </w:pPr>
      <w:r>
        <w:rPr>
          <w:u w:val="single"/>
        </w:rPr>
        <w:t>For employees hired on or prior to April 1, 2008:</w:t>
      </w:r>
      <w:r>
        <w:rPr/>
        <w:t> The County will pay to employees who retire concurrently with separation from County service one month’s health, dental</w:t>
      </w:r>
      <w:r>
        <w:rPr>
          <w:spacing w:val="-8"/>
        </w:rPr>
        <w:t> </w:t>
      </w:r>
      <w:r>
        <w:rPr/>
        <w:t>and</w:t>
      </w:r>
      <w:r>
        <w:rPr>
          <w:spacing w:val="-7"/>
        </w:rPr>
        <w:t> </w:t>
      </w:r>
      <w:r>
        <w:rPr/>
        <w:t>vision</w:t>
      </w:r>
      <w:r>
        <w:rPr>
          <w:spacing w:val="-9"/>
        </w:rPr>
        <w:t> </w:t>
      </w:r>
      <w:r>
        <w:rPr/>
        <w:t>premium</w:t>
      </w:r>
      <w:r>
        <w:rPr>
          <w:spacing w:val="-6"/>
        </w:rPr>
        <w:t> </w:t>
      </w:r>
      <w:r>
        <w:rPr/>
        <w:t>for</w:t>
      </w:r>
      <w:r>
        <w:rPr>
          <w:spacing w:val="-9"/>
        </w:rPr>
        <w:t> </w:t>
      </w:r>
      <w:r>
        <w:rPr/>
        <w:t>the</w:t>
      </w:r>
      <w:r>
        <w:rPr>
          <w:spacing w:val="-7"/>
        </w:rPr>
        <w:t> </w:t>
      </w:r>
      <w:r>
        <w:rPr/>
        <w:t>employee</w:t>
      </w:r>
      <w:r>
        <w:rPr>
          <w:spacing w:val="-9"/>
        </w:rPr>
        <w:t> </w:t>
      </w:r>
      <w:r>
        <w:rPr/>
        <w:t>and</w:t>
      </w:r>
      <w:r>
        <w:rPr>
          <w:spacing w:val="-7"/>
        </w:rPr>
        <w:t> </w:t>
      </w:r>
      <w:r>
        <w:rPr/>
        <w:t>eligible</w:t>
      </w:r>
      <w:r>
        <w:rPr>
          <w:spacing w:val="-7"/>
        </w:rPr>
        <w:t> </w:t>
      </w:r>
      <w:r>
        <w:rPr/>
        <w:t>dependents</w:t>
      </w:r>
      <w:r>
        <w:rPr>
          <w:spacing w:val="-10"/>
        </w:rPr>
        <w:t> </w:t>
      </w:r>
      <w:r>
        <w:rPr/>
        <w:t>for</w:t>
      </w:r>
      <w:r>
        <w:rPr>
          <w:spacing w:val="-9"/>
        </w:rPr>
        <w:t> </w:t>
      </w:r>
      <w:r>
        <w:rPr/>
        <w:t>each</w:t>
      </w:r>
      <w:r>
        <w:rPr>
          <w:spacing w:val="-7"/>
        </w:rPr>
        <w:t> </w:t>
      </w:r>
      <w:r>
        <w:rPr/>
        <w:t>8</w:t>
      </w:r>
      <w:r>
        <w:rPr>
          <w:spacing w:val="-9"/>
        </w:rPr>
        <w:t> </w:t>
      </w:r>
      <w:r>
        <w:rPr/>
        <w:t>hours of unused sick leave. Employees who separate from County service and enter into deferred retirement or otherwise separate without retiring are not eligible for this </w:t>
      </w:r>
      <w:r>
        <w:rPr>
          <w:spacing w:val="-2"/>
        </w:rPr>
        <w:t>benefit.</w:t>
      </w:r>
    </w:p>
    <w:p>
      <w:pPr>
        <w:pStyle w:val="BodyText"/>
        <w:spacing w:line="276" w:lineRule="auto" w:before="119"/>
        <w:ind w:left="1560" w:right="114"/>
        <w:jc w:val="both"/>
      </w:pPr>
      <w:r>
        <w:rPr>
          <w:u w:val="single"/>
        </w:rPr>
        <w:t>For employees commencing employment between April 1, 2008 and December 31,</w:t>
      </w:r>
      <w:r>
        <w:rPr/>
        <w:t> </w:t>
      </w:r>
      <w:r>
        <w:rPr>
          <w:u w:val="single"/>
        </w:rPr>
        <w:t>2010:</w:t>
      </w:r>
      <w:r>
        <w:rPr/>
        <w:t> Employees who retire concurrently with separation from County service, for every</w:t>
      </w:r>
      <w:r>
        <w:rPr>
          <w:spacing w:val="-1"/>
        </w:rPr>
        <w:t> </w:t>
      </w:r>
      <w:r>
        <w:rPr/>
        <w:t>8</w:t>
      </w:r>
      <w:r>
        <w:rPr>
          <w:spacing w:val="-2"/>
        </w:rPr>
        <w:t> </w:t>
      </w:r>
      <w:r>
        <w:rPr/>
        <w:t>hours</w:t>
      </w:r>
      <w:r>
        <w:rPr>
          <w:spacing w:val="-3"/>
        </w:rPr>
        <w:t> </w:t>
      </w:r>
      <w:r>
        <w:rPr/>
        <w:t>of</w:t>
      </w:r>
      <w:r>
        <w:rPr>
          <w:spacing w:val="-3"/>
        </w:rPr>
        <w:t> </w:t>
      </w:r>
      <w:r>
        <w:rPr/>
        <w:t>unused sick</w:t>
      </w:r>
      <w:r>
        <w:rPr>
          <w:spacing w:val="-1"/>
        </w:rPr>
        <w:t> </w:t>
      </w:r>
      <w:r>
        <w:rPr/>
        <w:t>leave,</w:t>
      </w:r>
      <w:r>
        <w:rPr>
          <w:spacing w:val="-3"/>
        </w:rPr>
        <w:t> </w:t>
      </w:r>
      <w:r>
        <w:rPr/>
        <w:t>the</w:t>
      </w:r>
      <w:r>
        <w:rPr>
          <w:spacing w:val="-2"/>
        </w:rPr>
        <w:t> </w:t>
      </w:r>
      <w:r>
        <w:rPr/>
        <w:t>County</w:t>
      </w:r>
      <w:r>
        <w:rPr>
          <w:spacing w:val="-1"/>
        </w:rPr>
        <w:t> </w:t>
      </w:r>
      <w:r>
        <w:rPr/>
        <w:t>will</w:t>
      </w:r>
      <w:r>
        <w:rPr>
          <w:spacing w:val="-1"/>
        </w:rPr>
        <w:t> </w:t>
      </w:r>
      <w:r>
        <w:rPr/>
        <w:t>pay</w:t>
      </w:r>
      <w:r>
        <w:rPr>
          <w:spacing w:val="-3"/>
        </w:rPr>
        <w:t> </w:t>
      </w:r>
      <w:r>
        <w:rPr/>
        <w:t>$700</w:t>
      </w:r>
      <w:r>
        <w:rPr>
          <w:spacing w:val="-2"/>
        </w:rPr>
        <w:t> </w:t>
      </w:r>
      <w:r>
        <w:rPr/>
        <w:t>toward</w:t>
      </w:r>
      <w:r>
        <w:rPr>
          <w:spacing w:val="-2"/>
        </w:rPr>
        <w:t> </w:t>
      </w:r>
      <w:r>
        <w:rPr/>
        <w:t>the</w:t>
      </w:r>
      <w:r>
        <w:rPr>
          <w:spacing w:val="-2"/>
        </w:rPr>
        <w:t> </w:t>
      </w:r>
      <w:r>
        <w:rPr/>
        <w:t>premium for one month of the retiree health plan and the full cost of one month of the dental and vision coverage. Employees who separate from County service and enter into deferred retirement or otherwise separate without retiring are not eligible for this benefit. For active employees, the County will contribute $100 per month during employment</w:t>
      </w:r>
      <w:r>
        <w:rPr>
          <w:spacing w:val="-5"/>
        </w:rPr>
        <w:t> </w:t>
      </w:r>
      <w:r>
        <w:rPr/>
        <w:t>to</w:t>
      </w:r>
      <w:r>
        <w:rPr>
          <w:spacing w:val="-4"/>
        </w:rPr>
        <w:t> </w:t>
      </w:r>
      <w:r>
        <w:rPr/>
        <w:t>a</w:t>
      </w:r>
      <w:r>
        <w:rPr>
          <w:spacing w:val="-7"/>
        </w:rPr>
        <w:t> </w:t>
      </w:r>
      <w:r>
        <w:rPr/>
        <w:t>post-employment</w:t>
      </w:r>
      <w:r>
        <w:rPr>
          <w:spacing w:val="-7"/>
        </w:rPr>
        <w:t> </w:t>
      </w:r>
      <w:r>
        <w:rPr/>
        <w:t>health</w:t>
      </w:r>
      <w:r>
        <w:rPr>
          <w:spacing w:val="-4"/>
        </w:rPr>
        <w:t> </w:t>
      </w:r>
      <w:r>
        <w:rPr/>
        <w:t>reimbursement</w:t>
      </w:r>
      <w:r>
        <w:rPr>
          <w:spacing w:val="-7"/>
        </w:rPr>
        <w:t> </w:t>
      </w:r>
      <w:r>
        <w:rPr/>
        <w:t>account</w:t>
      </w:r>
      <w:r>
        <w:rPr>
          <w:spacing w:val="-5"/>
        </w:rPr>
        <w:t> </w:t>
      </w:r>
      <w:r>
        <w:rPr/>
        <w:t>on</w:t>
      </w:r>
      <w:r>
        <w:rPr>
          <w:spacing w:val="-4"/>
        </w:rPr>
        <w:t> </w:t>
      </w:r>
      <w:r>
        <w:rPr/>
        <w:t>a</w:t>
      </w:r>
      <w:r>
        <w:rPr>
          <w:spacing w:val="-4"/>
        </w:rPr>
        <w:t> </w:t>
      </w:r>
      <w:r>
        <w:rPr/>
        <w:t>pre-tax</w:t>
      </w:r>
      <w:r>
        <w:rPr>
          <w:spacing w:val="-8"/>
        </w:rPr>
        <w:t> </w:t>
      </w:r>
      <w:r>
        <w:rPr/>
        <w:t>basis. This</w:t>
      </w:r>
      <w:r>
        <w:rPr>
          <w:spacing w:val="-16"/>
        </w:rPr>
        <w:t> </w:t>
      </w:r>
      <w:r>
        <w:rPr/>
        <w:t>account</w:t>
      </w:r>
      <w:r>
        <w:rPr>
          <w:spacing w:val="-17"/>
        </w:rPr>
        <w:t> </w:t>
      </w:r>
      <w:r>
        <w:rPr/>
        <w:t>may</w:t>
      </w:r>
      <w:r>
        <w:rPr>
          <w:spacing w:val="-15"/>
        </w:rPr>
        <w:t> </w:t>
      </w:r>
      <w:r>
        <w:rPr/>
        <w:t>only</w:t>
      </w:r>
      <w:r>
        <w:rPr>
          <w:spacing w:val="-16"/>
        </w:rPr>
        <w:t> </w:t>
      </w:r>
      <w:r>
        <w:rPr/>
        <w:t>be</w:t>
      </w:r>
      <w:r>
        <w:rPr>
          <w:spacing w:val="-15"/>
        </w:rPr>
        <w:t> </w:t>
      </w:r>
      <w:r>
        <w:rPr/>
        <w:t>used</w:t>
      </w:r>
      <w:r>
        <w:rPr>
          <w:spacing w:val="-15"/>
        </w:rPr>
        <w:t> </w:t>
      </w:r>
      <w:r>
        <w:rPr/>
        <w:t>to</w:t>
      </w:r>
      <w:r>
        <w:rPr>
          <w:spacing w:val="-13"/>
        </w:rPr>
        <w:t> </w:t>
      </w:r>
      <w:r>
        <w:rPr/>
        <w:t>pay</w:t>
      </w:r>
      <w:r>
        <w:rPr>
          <w:spacing w:val="-16"/>
        </w:rPr>
        <w:t> </w:t>
      </w:r>
      <w:r>
        <w:rPr/>
        <w:t>for</w:t>
      </w:r>
      <w:r>
        <w:rPr>
          <w:spacing w:val="-17"/>
        </w:rPr>
        <w:t> </w:t>
      </w:r>
      <w:r>
        <w:rPr/>
        <w:t>eligible</w:t>
      </w:r>
      <w:r>
        <w:rPr>
          <w:spacing w:val="-13"/>
        </w:rPr>
        <w:t> </w:t>
      </w:r>
      <w:r>
        <w:rPr/>
        <w:t>premiums</w:t>
      </w:r>
      <w:r>
        <w:rPr>
          <w:spacing w:val="-16"/>
        </w:rPr>
        <w:t> </w:t>
      </w:r>
      <w:r>
        <w:rPr/>
        <w:t>or</w:t>
      </w:r>
      <w:r>
        <w:rPr>
          <w:spacing w:val="-17"/>
        </w:rPr>
        <w:t> </w:t>
      </w:r>
      <w:r>
        <w:rPr/>
        <w:t>medical</w:t>
      </w:r>
      <w:r>
        <w:rPr>
          <w:spacing w:val="-14"/>
        </w:rPr>
        <w:t> </w:t>
      </w:r>
      <w:r>
        <w:rPr/>
        <w:t>expenses</w:t>
      </w:r>
      <w:r>
        <w:rPr>
          <w:spacing w:val="-14"/>
        </w:rPr>
        <w:t> </w:t>
      </w:r>
      <w:r>
        <w:rPr/>
        <w:t>upon retirement or termination.</w:t>
      </w:r>
    </w:p>
    <w:p>
      <w:pPr>
        <w:pStyle w:val="BodyText"/>
        <w:spacing w:line="276" w:lineRule="auto" w:before="121"/>
        <w:ind w:left="1560" w:right="115"/>
        <w:jc w:val="both"/>
      </w:pPr>
      <w:r>
        <w:rPr>
          <w:u w:val="single"/>
        </w:rPr>
        <w:t>For employees commencing employment after January</w:t>
      </w:r>
      <w:r>
        <w:rPr>
          <w:spacing w:val="-1"/>
          <w:u w:val="single"/>
        </w:rPr>
        <w:t> </w:t>
      </w:r>
      <w:r>
        <w:rPr>
          <w:u w:val="single"/>
        </w:rPr>
        <w:t>1, 2011:</w:t>
      </w:r>
      <w:r>
        <w:rPr/>
        <w:t> For</w:t>
      </w:r>
      <w:r>
        <w:rPr>
          <w:spacing w:val="-1"/>
        </w:rPr>
        <w:t> </w:t>
      </w:r>
      <w:r>
        <w:rPr/>
        <w:t>employees</w:t>
      </w:r>
      <w:r>
        <w:rPr>
          <w:spacing w:val="-1"/>
        </w:rPr>
        <w:t> </w:t>
      </w:r>
      <w:r>
        <w:rPr/>
        <w:t>who retire concurrently with separation from County service, for every 8 hours of unused sick leave, the County will pay $400 toward the premium for one</w:t>
      </w:r>
      <w:r>
        <w:rPr>
          <w:spacing w:val="-1"/>
        </w:rPr>
        <w:t> </w:t>
      </w:r>
      <w:r>
        <w:rPr/>
        <w:t>month of</w:t>
      </w:r>
      <w:r>
        <w:rPr>
          <w:spacing w:val="-2"/>
        </w:rPr>
        <w:t> </w:t>
      </w:r>
      <w:r>
        <w:rPr/>
        <w:t>the retiree health plan. Employees who separate from County service and enter into deferred retirement or otherwise separate without retiring are not eligible for this benefit.</w:t>
      </w:r>
    </w:p>
    <w:p>
      <w:pPr>
        <w:pStyle w:val="BodyText"/>
        <w:spacing w:line="276" w:lineRule="auto" w:before="120"/>
        <w:ind w:left="1560" w:right="116"/>
        <w:jc w:val="both"/>
      </w:pPr>
      <w:r>
        <w:rPr/>
        <w:t>Employees</w:t>
      </w:r>
      <w:r>
        <w:rPr>
          <w:spacing w:val="-1"/>
        </w:rPr>
        <w:t> </w:t>
      </w:r>
      <w:r>
        <w:rPr/>
        <w:t>who retire</w:t>
      </w:r>
      <w:r>
        <w:rPr>
          <w:spacing w:val="-2"/>
        </w:rPr>
        <w:t> </w:t>
      </w:r>
      <w:r>
        <w:rPr/>
        <w:t>receiving $400</w:t>
      </w:r>
      <w:r>
        <w:rPr>
          <w:spacing w:val="-2"/>
        </w:rPr>
        <w:t> </w:t>
      </w:r>
      <w:r>
        <w:rPr/>
        <w:t>per</w:t>
      </w:r>
      <w:r>
        <w:rPr>
          <w:spacing w:val="-1"/>
        </w:rPr>
        <w:t> </w:t>
      </w:r>
      <w:r>
        <w:rPr/>
        <w:t>8</w:t>
      </w:r>
      <w:r>
        <w:rPr>
          <w:spacing w:val="-2"/>
        </w:rPr>
        <w:t> </w:t>
      </w:r>
      <w:r>
        <w:rPr/>
        <w:t>hours</w:t>
      </w:r>
      <w:r>
        <w:rPr>
          <w:spacing w:val="-1"/>
        </w:rPr>
        <w:t> </w:t>
      </w:r>
      <w:r>
        <w:rPr/>
        <w:t>of sick</w:t>
      </w:r>
      <w:r>
        <w:rPr>
          <w:spacing w:val="-1"/>
        </w:rPr>
        <w:t> </w:t>
      </w:r>
      <w:r>
        <w:rPr/>
        <w:t>leave, will,</w:t>
      </w:r>
      <w:r>
        <w:rPr>
          <w:spacing w:val="-2"/>
        </w:rPr>
        <w:t> </w:t>
      </w:r>
      <w:r>
        <w:rPr/>
        <w:t>upon exhaustion of accrued sick leave, be credited with additional hours of sick leave as follows:</w:t>
      </w:r>
    </w:p>
    <w:p>
      <w:pPr>
        <w:spacing w:after="0" w:line="276" w:lineRule="auto"/>
        <w:jc w:val="both"/>
        <w:sectPr>
          <w:pgSz w:w="12240" w:h="15840"/>
          <w:pgMar w:top="1360" w:bottom="280" w:left="240" w:right="1320"/>
        </w:sectPr>
      </w:pPr>
    </w:p>
    <w:p>
      <w:pPr>
        <w:pStyle w:val="ListParagraph"/>
        <w:numPr>
          <w:ilvl w:val="0"/>
          <w:numId w:val="2"/>
        </w:numPr>
        <w:tabs>
          <w:tab w:pos="2279" w:val="left" w:leader="none"/>
          <w:tab w:pos="2280" w:val="left" w:leader="none"/>
        </w:tabs>
        <w:spacing w:line="240" w:lineRule="auto" w:before="81" w:after="0"/>
        <w:ind w:left="2280" w:right="0" w:hanging="360"/>
        <w:jc w:val="left"/>
        <w:rPr>
          <w:sz w:val="24"/>
        </w:rPr>
      </w:pPr>
      <w:r>
        <w:rPr>
          <w:sz w:val="24"/>
        </w:rPr>
        <w:t>With</w:t>
      </w:r>
      <w:r>
        <w:rPr>
          <w:spacing w:val="-8"/>
          <w:sz w:val="24"/>
        </w:rPr>
        <w:t> </w:t>
      </w:r>
      <w:r>
        <w:rPr>
          <w:sz w:val="24"/>
        </w:rPr>
        <w:t>at</w:t>
      </w:r>
      <w:r>
        <w:rPr>
          <w:spacing w:val="-9"/>
          <w:sz w:val="24"/>
        </w:rPr>
        <w:t> </w:t>
      </w:r>
      <w:r>
        <w:rPr>
          <w:sz w:val="24"/>
        </w:rPr>
        <w:t>least</w:t>
      </w:r>
      <w:r>
        <w:rPr>
          <w:spacing w:val="-9"/>
          <w:sz w:val="24"/>
        </w:rPr>
        <w:t> </w:t>
      </w:r>
      <w:r>
        <w:rPr>
          <w:sz w:val="24"/>
        </w:rPr>
        <w:t>10</w:t>
      </w:r>
      <w:r>
        <w:rPr>
          <w:spacing w:val="-11"/>
          <w:sz w:val="24"/>
        </w:rPr>
        <w:t> </w:t>
      </w:r>
      <w:r>
        <w:rPr>
          <w:sz w:val="24"/>
        </w:rPr>
        <w:t>but</w:t>
      </w:r>
      <w:r>
        <w:rPr>
          <w:spacing w:val="-8"/>
          <w:sz w:val="24"/>
        </w:rPr>
        <w:t> </w:t>
      </w:r>
      <w:r>
        <w:rPr>
          <w:sz w:val="24"/>
        </w:rPr>
        <w:t>less</w:t>
      </w:r>
      <w:r>
        <w:rPr>
          <w:spacing w:val="-9"/>
          <w:sz w:val="24"/>
        </w:rPr>
        <w:t> </w:t>
      </w:r>
      <w:r>
        <w:rPr>
          <w:sz w:val="24"/>
        </w:rPr>
        <w:t>than</w:t>
      </w:r>
      <w:r>
        <w:rPr>
          <w:spacing w:val="-8"/>
          <w:sz w:val="24"/>
        </w:rPr>
        <w:t> </w:t>
      </w:r>
      <w:r>
        <w:rPr>
          <w:sz w:val="24"/>
        </w:rPr>
        <w:t>15</w:t>
      </w:r>
      <w:r>
        <w:rPr>
          <w:spacing w:val="-8"/>
          <w:sz w:val="24"/>
        </w:rPr>
        <w:t> </w:t>
      </w:r>
      <w:r>
        <w:rPr>
          <w:sz w:val="24"/>
        </w:rPr>
        <w:t>years</w:t>
      </w:r>
      <w:r>
        <w:rPr>
          <w:spacing w:val="-9"/>
          <w:sz w:val="24"/>
        </w:rPr>
        <w:t> </w:t>
      </w:r>
      <w:r>
        <w:rPr>
          <w:sz w:val="24"/>
        </w:rPr>
        <w:t>of</w:t>
      </w:r>
      <w:r>
        <w:rPr>
          <w:spacing w:val="-9"/>
          <w:sz w:val="24"/>
        </w:rPr>
        <w:t> </w:t>
      </w:r>
      <w:r>
        <w:rPr>
          <w:sz w:val="24"/>
        </w:rPr>
        <w:t>service</w:t>
      </w:r>
      <w:r>
        <w:rPr>
          <w:spacing w:val="-7"/>
          <w:sz w:val="24"/>
        </w:rPr>
        <w:t> </w:t>
      </w:r>
      <w:r>
        <w:rPr>
          <w:sz w:val="24"/>
        </w:rPr>
        <w:t>with</w:t>
      </w:r>
      <w:r>
        <w:rPr>
          <w:spacing w:val="-8"/>
          <w:sz w:val="24"/>
        </w:rPr>
        <w:t> </w:t>
      </w:r>
      <w:r>
        <w:rPr>
          <w:sz w:val="24"/>
        </w:rPr>
        <w:t>the</w:t>
      </w:r>
      <w:r>
        <w:rPr>
          <w:spacing w:val="-8"/>
          <w:sz w:val="24"/>
        </w:rPr>
        <w:t> </w:t>
      </w:r>
      <w:r>
        <w:rPr>
          <w:sz w:val="24"/>
        </w:rPr>
        <w:t>County</w:t>
      </w:r>
      <w:r>
        <w:rPr>
          <w:spacing w:val="-9"/>
          <w:sz w:val="24"/>
        </w:rPr>
        <w:t> </w:t>
      </w:r>
      <w:r>
        <w:rPr>
          <w:sz w:val="24"/>
        </w:rPr>
        <w:t>of</w:t>
      </w:r>
      <w:r>
        <w:rPr>
          <w:spacing w:val="-9"/>
          <w:sz w:val="24"/>
        </w:rPr>
        <w:t> </w:t>
      </w:r>
      <w:r>
        <w:rPr>
          <w:sz w:val="24"/>
        </w:rPr>
        <w:t>San</w:t>
      </w:r>
      <w:r>
        <w:rPr>
          <w:spacing w:val="-8"/>
          <w:sz w:val="24"/>
        </w:rPr>
        <w:t> </w:t>
      </w:r>
      <w:r>
        <w:rPr>
          <w:spacing w:val="-2"/>
          <w:sz w:val="24"/>
        </w:rPr>
        <w:t>Mateo</w:t>
      </w:r>
    </w:p>
    <w:p>
      <w:pPr>
        <w:pStyle w:val="ListParagraph"/>
        <w:numPr>
          <w:ilvl w:val="1"/>
          <w:numId w:val="2"/>
        </w:numPr>
        <w:tabs>
          <w:tab w:pos="2482" w:val="left" w:leader="none"/>
        </w:tabs>
        <w:spacing w:line="240" w:lineRule="auto" w:before="39" w:after="0"/>
        <w:ind w:left="2481" w:right="0" w:hanging="202"/>
        <w:jc w:val="left"/>
        <w:rPr>
          <w:sz w:val="24"/>
        </w:rPr>
      </w:pPr>
      <w:r>
        <w:rPr>
          <w:sz w:val="24"/>
        </w:rPr>
        <w:t>96</w:t>
      </w:r>
      <w:r>
        <w:rPr>
          <w:spacing w:val="-4"/>
          <w:sz w:val="24"/>
        </w:rPr>
        <w:t> </w:t>
      </w:r>
      <w:r>
        <w:rPr>
          <w:spacing w:val="-2"/>
          <w:sz w:val="24"/>
        </w:rPr>
        <w:t>hours</w:t>
      </w:r>
    </w:p>
    <w:p>
      <w:pPr>
        <w:pStyle w:val="ListParagraph"/>
        <w:numPr>
          <w:ilvl w:val="0"/>
          <w:numId w:val="2"/>
        </w:numPr>
        <w:tabs>
          <w:tab w:pos="2279" w:val="left" w:leader="none"/>
          <w:tab w:pos="2280" w:val="left" w:leader="none"/>
        </w:tabs>
        <w:spacing w:line="240" w:lineRule="auto" w:before="41" w:after="0"/>
        <w:ind w:left="2280" w:right="0" w:hanging="360"/>
        <w:jc w:val="left"/>
        <w:rPr>
          <w:sz w:val="24"/>
        </w:rPr>
      </w:pPr>
      <w:r>
        <w:rPr>
          <w:sz w:val="24"/>
        </w:rPr>
        <w:t>With</w:t>
      </w:r>
      <w:r>
        <w:rPr>
          <w:spacing w:val="-8"/>
          <w:sz w:val="24"/>
        </w:rPr>
        <w:t> </w:t>
      </w:r>
      <w:r>
        <w:rPr>
          <w:sz w:val="24"/>
        </w:rPr>
        <w:t>at</w:t>
      </w:r>
      <w:r>
        <w:rPr>
          <w:spacing w:val="-9"/>
          <w:sz w:val="24"/>
        </w:rPr>
        <w:t> </w:t>
      </w:r>
      <w:r>
        <w:rPr>
          <w:sz w:val="24"/>
        </w:rPr>
        <w:t>least</w:t>
      </w:r>
      <w:r>
        <w:rPr>
          <w:spacing w:val="-9"/>
          <w:sz w:val="24"/>
        </w:rPr>
        <w:t> </w:t>
      </w:r>
      <w:r>
        <w:rPr>
          <w:sz w:val="24"/>
        </w:rPr>
        <w:t>15</w:t>
      </w:r>
      <w:r>
        <w:rPr>
          <w:spacing w:val="-11"/>
          <w:sz w:val="24"/>
        </w:rPr>
        <w:t> </w:t>
      </w:r>
      <w:r>
        <w:rPr>
          <w:sz w:val="24"/>
        </w:rPr>
        <w:t>but</w:t>
      </w:r>
      <w:r>
        <w:rPr>
          <w:spacing w:val="-8"/>
          <w:sz w:val="24"/>
        </w:rPr>
        <w:t> </w:t>
      </w:r>
      <w:r>
        <w:rPr>
          <w:sz w:val="24"/>
        </w:rPr>
        <w:t>less</w:t>
      </w:r>
      <w:r>
        <w:rPr>
          <w:spacing w:val="-9"/>
          <w:sz w:val="24"/>
        </w:rPr>
        <w:t> </w:t>
      </w:r>
      <w:r>
        <w:rPr>
          <w:sz w:val="24"/>
        </w:rPr>
        <w:t>than</w:t>
      </w:r>
      <w:r>
        <w:rPr>
          <w:spacing w:val="-8"/>
          <w:sz w:val="24"/>
        </w:rPr>
        <w:t> </w:t>
      </w:r>
      <w:r>
        <w:rPr>
          <w:sz w:val="24"/>
        </w:rPr>
        <w:t>20</w:t>
      </w:r>
      <w:r>
        <w:rPr>
          <w:spacing w:val="-8"/>
          <w:sz w:val="24"/>
        </w:rPr>
        <w:t> </w:t>
      </w:r>
      <w:r>
        <w:rPr>
          <w:sz w:val="24"/>
        </w:rPr>
        <w:t>years</w:t>
      </w:r>
      <w:r>
        <w:rPr>
          <w:spacing w:val="-9"/>
          <w:sz w:val="24"/>
        </w:rPr>
        <w:t> </w:t>
      </w:r>
      <w:r>
        <w:rPr>
          <w:sz w:val="24"/>
        </w:rPr>
        <w:t>of</w:t>
      </w:r>
      <w:r>
        <w:rPr>
          <w:spacing w:val="-9"/>
          <w:sz w:val="24"/>
        </w:rPr>
        <w:t> </w:t>
      </w:r>
      <w:r>
        <w:rPr>
          <w:sz w:val="24"/>
        </w:rPr>
        <w:t>service</w:t>
      </w:r>
      <w:r>
        <w:rPr>
          <w:spacing w:val="-7"/>
          <w:sz w:val="24"/>
        </w:rPr>
        <w:t> </w:t>
      </w:r>
      <w:r>
        <w:rPr>
          <w:sz w:val="24"/>
        </w:rPr>
        <w:t>with</w:t>
      </w:r>
      <w:r>
        <w:rPr>
          <w:spacing w:val="-8"/>
          <w:sz w:val="24"/>
        </w:rPr>
        <w:t> </w:t>
      </w:r>
      <w:r>
        <w:rPr>
          <w:sz w:val="24"/>
        </w:rPr>
        <w:t>the</w:t>
      </w:r>
      <w:r>
        <w:rPr>
          <w:spacing w:val="-8"/>
          <w:sz w:val="24"/>
        </w:rPr>
        <w:t> </w:t>
      </w:r>
      <w:r>
        <w:rPr>
          <w:sz w:val="24"/>
        </w:rPr>
        <w:t>County</w:t>
      </w:r>
      <w:r>
        <w:rPr>
          <w:spacing w:val="-8"/>
          <w:sz w:val="24"/>
        </w:rPr>
        <w:t> </w:t>
      </w:r>
      <w:r>
        <w:rPr>
          <w:sz w:val="24"/>
        </w:rPr>
        <w:t>of</w:t>
      </w:r>
      <w:r>
        <w:rPr>
          <w:spacing w:val="-9"/>
          <w:sz w:val="24"/>
        </w:rPr>
        <w:t> </w:t>
      </w:r>
      <w:r>
        <w:rPr>
          <w:sz w:val="24"/>
        </w:rPr>
        <w:t>San</w:t>
      </w:r>
      <w:r>
        <w:rPr>
          <w:spacing w:val="-8"/>
          <w:sz w:val="24"/>
        </w:rPr>
        <w:t> </w:t>
      </w:r>
      <w:r>
        <w:rPr>
          <w:spacing w:val="-2"/>
          <w:sz w:val="24"/>
        </w:rPr>
        <w:t>Mateo</w:t>
      </w:r>
    </w:p>
    <w:p>
      <w:pPr>
        <w:pStyle w:val="ListParagraph"/>
        <w:numPr>
          <w:ilvl w:val="1"/>
          <w:numId w:val="2"/>
        </w:numPr>
        <w:tabs>
          <w:tab w:pos="2482" w:val="left" w:leader="none"/>
        </w:tabs>
        <w:spacing w:line="240" w:lineRule="auto" w:before="39" w:after="0"/>
        <w:ind w:left="2481" w:right="0" w:hanging="202"/>
        <w:jc w:val="left"/>
        <w:rPr>
          <w:sz w:val="24"/>
        </w:rPr>
      </w:pPr>
      <w:r>
        <w:rPr>
          <w:sz w:val="24"/>
        </w:rPr>
        <w:t>192</w:t>
      </w:r>
      <w:r>
        <w:rPr>
          <w:spacing w:val="-7"/>
          <w:sz w:val="24"/>
        </w:rPr>
        <w:t> </w:t>
      </w:r>
      <w:r>
        <w:rPr>
          <w:spacing w:val="-2"/>
          <w:sz w:val="24"/>
        </w:rPr>
        <w:t>hours</w:t>
      </w:r>
    </w:p>
    <w:p>
      <w:pPr>
        <w:pStyle w:val="ListParagraph"/>
        <w:numPr>
          <w:ilvl w:val="0"/>
          <w:numId w:val="2"/>
        </w:numPr>
        <w:tabs>
          <w:tab w:pos="2279" w:val="left" w:leader="none"/>
          <w:tab w:pos="2280" w:val="left" w:leader="none"/>
        </w:tabs>
        <w:spacing w:line="240" w:lineRule="auto" w:before="42" w:after="0"/>
        <w:ind w:left="2280" w:right="0" w:hanging="360"/>
        <w:jc w:val="left"/>
        <w:rPr>
          <w:sz w:val="24"/>
        </w:rPr>
      </w:pPr>
      <w:r>
        <w:rPr>
          <w:sz w:val="24"/>
        </w:rPr>
        <w:t>With</w:t>
      </w:r>
      <w:r>
        <w:rPr>
          <w:spacing w:val="-4"/>
          <w:sz w:val="24"/>
        </w:rPr>
        <w:t> </w:t>
      </w:r>
      <w:r>
        <w:rPr>
          <w:sz w:val="24"/>
        </w:rPr>
        <w:t>20</w:t>
      </w:r>
      <w:r>
        <w:rPr>
          <w:spacing w:val="-1"/>
          <w:sz w:val="24"/>
        </w:rPr>
        <w:t> </w:t>
      </w:r>
      <w:r>
        <w:rPr>
          <w:sz w:val="24"/>
        </w:rPr>
        <w:t>years</w:t>
      </w:r>
      <w:r>
        <w:rPr>
          <w:spacing w:val="-2"/>
          <w:sz w:val="24"/>
        </w:rPr>
        <w:t> </w:t>
      </w:r>
      <w:r>
        <w:rPr>
          <w:sz w:val="24"/>
        </w:rPr>
        <w:t>or</w:t>
      </w:r>
      <w:r>
        <w:rPr>
          <w:spacing w:val="-5"/>
          <w:sz w:val="24"/>
        </w:rPr>
        <w:t> </w:t>
      </w:r>
      <w:r>
        <w:rPr>
          <w:sz w:val="24"/>
        </w:rPr>
        <w:t>more</w:t>
      </w:r>
      <w:r>
        <w:rPr>
          <w:spacing w:val="-3"/>
          <w:sz w:val="24"/>
        </w:rPr>
        <w:t> </w:t>
      </w:r>
      <w:r>
        <w:rPr>
          <w:sz w:val="24"/>
        </w:rPr>
        <w:t>of</w:t>
      </w:r>
      <w:r>
        <w:rPr>
          <w:spacing w:val="-2"/>
          <w:sz w:val="24"/>
        </w:rPr>
        <w:t> </w:t>
      </w:r>
      <w:r>
        <w:rPr>
          <w:sz w:val="24"/>
        </w:rPr>
        <w:t>service</w:t>
      </w:r>
      <w:r>
        <w:rPr>
          <w:spacing w:val="-1"/>
          <w:sz w:val="24"/>
        </w:rPr>
        <w:t> </w:t>
      </w:r>
      <w:r>
        <w:rPr>
          <w:sz w:val="24"/>
        </w:rPr>
        <w:t>with</w:t>
      </w:r>
      <w:r>
        <w:rPr>
          <w:spacing w:val="-3"/>
          <w:sz w:val="24"/>
        </w:rPr>
        <w:t> </w:t>
      </w:r>
      <w:r>
        <w:rPr>
          <w:sz w:val="24"/>
        </w:rPr>
        <w:t>the</w:t>
      </w:r>
      <w:r>
        <w:rPr>
          <w:spacing w:val="-1"/>
          <w:sz w:val="24"/>
        </w:rPr>
        <w:t> </w:t>
      </w:r>
      <w:r>
        <w:rPr>
          <w:sz w:val="24"/>
        </w:rPr>
        <w:t>County</w:t>
      </w:r>
      <w:r>
        <w:rPr>
          <w:spacing w:val="-3"/>
          <w:sz w:val="24"/>
        </w:rPr>
        <w:t> </w:t>
      </w:r>
      <w:r>
        <w:rPr>
          <w:sz w:val="24"/>
        </w:rPr>
        <w:t>of</w:t>
      </w:r>
      <w:r>
        <w:rPr>
          <w:spacing w:val="-4"/>
          <w:sz w:val="24"/>
        </w:rPr>
        <w:t> </w:t>
      </w:r>
      <w:r>
        <w:rPr>
          <w:sz w:val="24"/>
        </w:rPr>
        <w:t>San</w:t>
      </w:r>
      <w:r>
        <w:rPr>
          <w:spacing w:val="-1"/>
          <w:sz w:val="24"/>
        </w:rPr>
        <w:t> </w:t>
      </w:r>
      <w:r>
        <w:rPr>
          <w:sz w:val="24"/>
        </w:rPr>
        <w:t>Mateo</w:t>
      </w:r>
      <w:r>
        <w:rPr>
          <w:spacing w:val="-3"/>
          <w:sz w:val="24"/>
        </w:rPr>
        <w:t> </w:t>
      </w:r>
      <w:r>
        <w:rPr>
          <w:sz w:val="24"/>
        </w:rPr>
        <w:t>–</w:t>
      </w:r>
      <w:r>
        <w:rPr>
          <w:spacing w:val="-1"/>
          <w:sz w:val="24"/>
        </w:rPr>
        <w:t> </w:t>
      </w:r>
      <w:r>
        <w:rPr>
          <w:sz w:val="24"/>
        </w:rPr>
        <w:t>288</w:t>
      </w:r>
      <w:r>
        <w:rPr>
          <w:spacing w:val="-1"/>
          <w:sz w:val="24"/>
        </w:rPr>
        <w:t> </w:t>
      </w:r>
      <w:r>
        <w:rPr>
          <w:spacing w:val="-2"/>
          <w:sz w:val="24"/>
        </w:rPr>
        <w:t>hours</w:t>
      </w:r>
    </w:p>
    <w:p>
      <w:pPr>
        <w:pStyle w:val="BodyText"/>
        <w:spacing w:line="276" w:lineRule="auto" w:before="159"/>
        <w:ind w:left="1560" w:right="113"/>
        <w:jc w:val="both"/>
      </w:pPr>
      <w:r>
        <w:rPr>
          <w:u w:val="single"/>
        </w:rPr>
        <w:t>For all employees:</w:t>
      </w:r>
      <w:r>
        <w:rPr/>
        <w:t> On the death of an employee (active or retired), coverage for the spouse and dependents will continue until the sick leave credits have expired. Retirees or surviving spouses may continue the insurance, at their own expense, by premium deductions from their retirement warrants after sick leave credits have expired, in accordance with the rules of the respective carriers.</w:t>
      </w:r>
    </w:p>
    <w:p>
      <w:pPr>
        <w:pStyle w:val="BodyText"/>
        <w:spacing w:line="276" w:lineRule="auto" w:before="121"/>
        <w:ind w:left="1560" w:right="116"/>
        <w:jc w:val="both"/>
      </w:pPr>
      <w:r>
        <w:rPr/>
        <w:t>When employee or spouse reaches age 65 they must, if eligible, enroll in Medicare, which also will be reimbursed by the County if sick leave credits are available.</w:t>
      </w:r>
    </w:p>
    <w:p>
      <w:pPr>
        <w:pStyle w:val="BodyText"/>
        <w:spacing w:line="276" w:lineRule="auto" w:before="119"/>
        <w:ind w:left="1560" w:right="114"/>
        <w:jc w:val="both"/>
      </w:pPr>
      <w:r>
        <w:rPr/>
        <w:t>For employees who receive a disability retirement from County service, the County will provide additional hours of sick leave to the employee’s sick leave balance for a total</w:t>
      </w:r>
      <w:r>
        <w:rPr>
          <w:spacing w:val="-8"/>
        </w:rPr>
        <w:t> </w:t>
      </w:r>
      <w:r>
        <w:rPr/>
        <w:t>balance</w:t>
      </w:r>
      <w:r>
        <w:rPr>
          <w:spacing w:val="-7"/>
        </w:rPr>
        <w:t> </w:t>
      </w:r>
      <w:r>
        <w:rPr/>
        <w:t>of</w:t>
      </w:r>
      <w:r>
        <w:rPr>
          <w:spacing w:val="-7"/>
        </w:rPr>
        <w:t> </w:t>
      </w:r>
      <w:r>
        <w:rPr/>
        <w:t>288.6</w:t>
      </w:r>
      <w:r>
        <w:rPr>
          <w:spacing w:val="-8"/>
        </w:rPr>
        <w:t> </w:t>
      </w:r>
      <w:r>
        <w:rPr/>
        <w:t>hours</w:t>
      </w:r>
      <w:r>
        <w:rPr>
          <w:spacing w:val="-8"/>
        </w:rPr>
        <w:t> </w:t>
      </w:r>
      <w:r>
        <w:rPr/>
        <w:t>of</w:t>
      </w:r>
      <w:r>
        <w:rPr>
          <w:spacing w:val="-7"/>
        </w:rPr>
        <w:t> </w:t>
      </w:r>
      <w:r>
        <w:rPr/>
        <w:t>sick</w:t>
      </w:r>
      <w:r>
        <w:rPr>
          <w:spacing w:val="-8"/>
        </w:rPr>
        <w:t> </w:t>
      </w:r>
      <w:r>
        <w:rPr/>
        <w:t>leave</w:t>
      </w:r>
      <w:r>
        <w:rPr>
          <w:spacing w:val="-7"/>
        </w:rPr>
        <w:t> </w:t>
      </w:r>
      <w:r>
        <w:rPr/>
        <w:t>(three</w:t>
      </w:r>
      <w:r>
        <w:rPr>
          <w:spacing w:val="-7"/>
        </w:rPr>
        <w:t> </w:t>
      </w:r>
      <w:r>
        <w:rPr/>
        <w:t>years</w:t>
      </w:r>
      <w:r>
        <w:rPr>
          <w:spacing w:val="-8"/>
        </w:rPr>
        <w:t> </w:t>
      </w:r>
      <w:r>
        <w:rPr/>
        <w:t>of</w:t>
      </w:r>
      <w:r>
        <w:rPr>
          <w:spacing w:val="-7"/>
        </w:rPr>
        <w:t> </w:t>
      </w:r>
      <w:r>
        <w:rPr/>
        <w:t>retiree</w:t>
      </w:r>
      <w:r>
        <w:rPr>
          <w:spacing w:val="-8"/>
        </w:rPr>
        <w:t> </w:t>
      </w:r>
      <w:r>
        <w:rPr/>
        <w:t>health</w:t>
      </w:r>
      <w:r>
        <w:rPr>
          <w:spacing w:val="-7"/>
        </w:rPr>
        <w:t> </w:t>
      </w:r>
      <w:r>
        <w:rPr/>
        <w:t>coverage).</w:t>
      </w:r>
      <w:r>
        <w:rPr>
          <w:spacing w:val="-7"/>
        </w:rPr>
        <w:t> </w:t>
      </w:r>
      <w:r>
        <w:rPr/>
        <w:t>For example, if an employee who receives a disability retirement has 100 hours of sick leave at the time of retirement, the County will add another 188.6 hours of sick leave credits to their balance.</w:t>
      </w:r>
    </w:p>
    <w:p>
      <w:pPr>
        <w:pStyle w:val="BodyText"/>
        <w:rPr>
          <w:sz w:val="21"/>
        </w:rPr>
      </w:pPr>
    </w:p>
    <w:p>
      <w:pPr>
        <w:pStyle w:val="ListParagraph"/>
        <w:numPr>
          <w:ilvl w:val="0"/>
          <w:numId w:val="1"/>
        </w:numPr>
        <w:tabs>
          <w:tab w:pos="1560" w:val="left" w:leader="none"/>
        </w:tabs>
        <w:spacing w:line="240" w:lineRule="auto" w:before="0" w:after="0"/>
        <w:ind w:left="1560" w:right="0" w:hanging="360"/>
        <w:jc w:val="left"/>
        <w:rPr>
          <w:sz w:val="24"/>
        </w:rPr>
      </w:pPr>
      <w:bookmarkStart w:name="11. Bereavement Leave" w:id="17"/>
      <w:bookmarkEnd w:id="17"/>
      <w:r>
        <w:rPr>
          <w:sz w:val="24"/>
          <w:u w:val="single"/>
        </w:rPr>
        <w:t>B</w:t>
      </w:r>
      <w:r>
        <w:rPr>
          <w:sz w:val="24"/>
          <w:u w:val="single"/>
        </w:rPr>
        <w:t>ereavement</w:t>
      </w:r>
      <w:r>
        <w:rPr>
          <w:spacing w:val="-9"/>
          <w:sz w:val="24"/>
          <w:u w:val="single"/>
        </w:rPr>
        <w:t> </w:t>
      </w:r>
      <w:r>
        <w:rPr>
          <w:spacing w:val="-4"/>
          <w:sz w:val="24"/>
          <w:u w:val="single"/>
        </w:rPr>
        <w:t>Leave</w:t>
      </w:r>
    </w:p>
    <w:p>
      <w:pPr>
        <w:pStyle w:val="BodyText"/>
        <w:spacing w:line="276" w:lineRule="auto" w:before="161"/>
        <w:ind w:left="1560" w:right="116"/>
        <w:jc w:val="both"/>
      </w:pPr>
      <w:r>
        <w:rPr/>
        <w:t>Employees will be provided twenty-four (24) hours of paid bereavement leave upon the</w:t>
      </w:r>
      <w:r>
        <w:rPr>
          <w:spacing w:val="-14"/>
        </w:rPr>
        <w:t> </w:t>
      </w:r>
      <w:r>
        <w:rPr/>
        <w:t>death</w:t>
      </w:r>
      <w:r>
        <w:rPr>
          <w:spacing w:val="-14"/>
        </w:rPr>
        <w:t> </w:t>
      </w:r>
      <w:r>
        <w:rPr/>
        <w:t>of</w:t>
      </w:r>
      <w:r>
        <w:rPr>
          <w:spacing w:val="-15"/>
        </w:rPr>
        <w:t> </w:t>
      </w:r>
      <w:r>
        <w:rPr/>
        <w:t>the</w:t>
      </w:r>
      <w:r>
        <w:rPr>
          <w:spacing w:val="-16"/>
        </w:rPr>
        <w:t> </w:t>
      </w:r>
      <w:r>
        <w:rPr/>
        <w:t>employee’s</w:t>
      </w:r>
      <w:r>
        <w:rPr>
          <w:spacing w:val="-15"/>
        </w:rPr>
        <w:t> </w:t>
      </w:r>
      <w:r>
        <w:rPr/>
        <w:t>parent,</w:t>
      </w:r>
      <w:r>
        <w:rPr>
          <w:spacing w:val="-14"/>
        </w:rPr>
        <w:t> </w:t>
      </w:r>
      <w:r>
        <w:rPr/>
        <w:t>spouse,</w:t>
      </w:r>
      <w:r>
        <w:rPr>
          <w:spacing w:val="-15"/>
        </w:rPr>
        <w:t> </w:t>
      </w:r>
      <w:r>
        <w:rPr/>
        <w:t>domestic</w:t>
      </w:r>
      <w:r>
        <w:rPr>
          <w:spacing w:val="-15"/>
        </w:rPr>
        <w:t> </w:t>
      </w:r>
      <w:r>
        <w:rPr/>
        <w:t>partner,</w:t>
      </w:r>
      <w:r>
        <w:rPr>
          <w:spacing w:val="-15"/>
        </w:rPr>
        <w:t> </w:t>
      </w:r>
      <w:r>
        <w:rPr/>
        <w:t>child</w:t>
      </w:r>
      <w:r>
        <w:rPr>
          <w:spacing w:val="-14"/>
        </w:rPr>
        <w:t> </w:t>
      </w:r>
      <w:r>
        <w:rPr/>
        <w:t>(including</w:t>
      </w:r>
      <w:r>
        <w:rPr>
          <w:spacing w:val="-16"/>
        </w:rPr>
        <w:t> </w:t>
      </w:r>
      <w:r>
        <w:rPr/>
        <w:t>through miscarriage</w:t>
      </w:r>
      <w:r>
        <w:rPr>
          <w:spacing w:val="-17"/>
        </w:rPr>
        <w:t> </w:t>
      </w:r>
      <w:r>
        <w:rPr/>
        <w:t>or</w:t>
      </w:r>
      <w:r>
        <w:rPr>
          <w:spacing w:val="-17"/>
        </w:rPr>
        <w:t> </w:t>
      </w:r>
      <w:r>
        <w:rPr/>
        <w:t>stillbirth),</w:t>
      </w:r>
      <w:r>
        <w:rPr>
          <w:spacing w:val="-16"/>
        </w:rPr>
        <w:t> </w:t>
      </w:r>
      <w:r>
        <w:rPr/>
        <w:t>step-child,</w:t>
      </w:r>
      <w:r>
        <w:rPr>
          <w:spacing w:val="-17"/>
        </w:rPr>
        <w:t> </w:t>
      </w:r>
      <w:r>
        <w:rPr/>
        <w:t>sibling,</w:t>
      </w:r>
      <w:r>
        <w:rPr>
          <w:spacing w:val="-17"/>
        </w:rPr>
        <w:t> </w:t>
      </w:r>
      <w:r>
        <w:rPr/>
        <w:t>sibling-in-law,</w:t>
      </w:r>
      <w:r>
        <w:rPr>
          <w:spacing w:val="-17"/>
        </w:rPr>
        <w:t> </w:t>
      </w:r>
      <w:r>
        <w:rPr/>
        <w:t>mother-in-law,</w:t>
      </w:r>
      <w:r>
        <w:rPr>
          <w:spacing w:val="-16"/>
        </w:rPr>
        <w:t> </w:t>
      </w:r>
      <w:r>
        <w:rPr/>
        <w:t>father-in-law, grandparent, grandparent-in-law or grandchildren.</w:t>
      </w:r>
    </w:p>
    <w:p>
      <w:pPr>
        <w:pStyle w:val="BodyText"/>
        <w:spacing w:before="10"/>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12. Severance Pay" w:id="18"/>
      <w:bookmarkEnd w:id="18"/>
      <w:r>
        <w:rPr>
          <w:sz w:val="24"/>
          <w:u w:val="single"/>
        </w:rPr>
        <w:t>S</w:t>
      </w:r>
      <w:r>
        <w:rPr>
          <w:sz w:val="24"/>
          <w:u w:val="single"/>
        </w:rPr>
        <w:t>everance</w:t>
      </w:r>
      <w:r>
        <w:rPr>
          <w:spacing w:val="-4"/>
          <w:sz w:val="24"/>
          <w:u w:val="single"/>
        </w:rPr>
        <w:t> </w:t>
      </w:r>
      <w:r>
        <w:rPr>
          <w:spacing w:val="-5"/>
          <w:sz w:val="24"/>
          <w:u w:val="single"/>
        </w:rPr>
        <w:t>Pay</w:t>
      </w:r>
    </w:p>
    <w:p>
      <w:pPr>
        <w:pStyle w:val="BodyText"/>
        <w:spacing w:line="276" w:lineRule="auto" w:before="161"/>
        <w:ind w:left="1560" w:right="115"/>
        <w:jc w:val="both"/>
      </w:pPr>
      <w:r>
        <w:rPr/>
        <w:t>If the position of an employee is abolished and the employee is unable to displace another</w:t>
      </w:r>
      <w:r>
        <w:rPr>
          <w:spacing w:val="-13"/>
        </w:rPr>
        <w:t> </w:t>
      </w:r>
      <w:r>
        <w:rPr/>
        <w:t>employee</w:t>
      </w:r>
      <w:r>
        <w:rPr>
          <w:spacing w:val="-10"/>
        </w:rPr>
        <w:t> </w:t>
      </w:r>
      <w:r>
        <w:rPr/>
        <w:t>within</w:t>
      </w:r>
      <w:r>
        <w:rPr>
          <w:spacing w:val="-10"/>
        </w:rPr>
        <w:t> </w:t>
      </w:r>
      <w:r>
        <w:rPr/>
        <w:t>their</w:t>
      </w:r>
      <w:r>
        <w:rPr>
          <w:spacing w:val="-13"/>
        </w:rPr>
        <w:t> </w:t>
      </w:r>
      <w:r>
        <w:rPr/>
        <w:t>department</w:t>
      </w:r>
      <w:r>
        <w:rPr>
          <w:spacing w:val="-12"/>
        </w:rPr>
        <w:t> </w:t>
      </w:r>
      <w:r>
        <w:rPr/>
        <w:t>as</w:t>
      </w:r>
      <w:r>
        <w:rPr>
          <w:spacing w:val="-13"/>
        </w:rPr>
        <w:t> </w:t>
      </w:r>
      <w:r>
        <w:rPr/>
        <w:t>defined</w:t>
      </w:r>
      <w:r>
        <w:rPr>
          <w:spacing w:val="-12"/>
        </w:rPr>
        <w:t> </w:t>
      </w:r>
      <w:r>
        <w:rPr/>
        <w:t>and</w:t>
      </w:r>
      <w:r>
        <w:rPr>
          <w:spacing w:val="-12"/>
        </w:rPr>
        <w:t> </w:t>
      </w:r>
      <w:r>
        <w:rPr/>
        <w:t>in</w:t>
      </w:r>
      <w:r>
        <w:rPr>
          <w:spacing w:val="-12"/>
        </w:rPr>
        <w:t> </w:t>
      </w:r>
      <w:r>
        <w:rPr/>
        <w:t>accordance</w:t>
      </w:r>
      <w:r>
        <w:rPr>
          <w:spacing w:val="-10"/>
        </w:rPr>
        <w:t> </w:t>
      </w:r>
      <w:r>
        <w:rPr/>
        <w:t>with</w:t>
      </w:r>
      <w:r>
        <w:rPr>
          <w:spacing w:val="-12"/>
        </w:rPr>
        <w:t> </w:t>
      </w:r>
      <w:r>
        <w:rPr/>
        <w:t>the</w:t>
      </w:r>
      <w:r>
        <w:rPr>
          <w:spacing w:val="-10"/>
        </w:rPr>
        <w:t> </w:t>
      </w:r>
      <w:r>
        <w:rPr/>
        <w:t>rules of the Civil Service Commission, the employee shall receive reimbursement as </w:t>
      </w:r>
      <w:r>
        <w:rPr>
          <w:spacing w:val="-2"/>
        </w:rPr>
        <w:t>follows:</w:t>
      </w:r>
    </w:p>
    <w:p>
      <w:pPr>
        <w:pStyle w:val="ListParagraph"/>
        <w:numPr>
          <w:ilvl w:val="0"/>
          <w:numId w:val="3"/>
        </w:numPr>
        <w:tabs>
          <w:tab w:pos="2280" w:val="left" w:leader="none"/>
        </w:tabs>
        <w:spacing w:line="240" w:lineRule="auto" w:before="121" w:after="0"/>
        <w:ind w:left="2280" w:right="0" w:hanging="360"/>
        <w:jc w:val="both"/>
        <w:rPr>
          <w:sz w:val="24"/>
        </w:rPr>
      </w:pPr>
      <w:r>
        <w:rPr>
          <w:sz w:val="24"/>
        </w:rPr>
        <w:t>one</w:t>
      </w:r>
      <w:r>
        <w:rPr>
          <w:spacing w:val="-17"/>
          <w:sz w:val="24"/>
        </w:rPr>
        <w:t> </w:t>
      </w:r>
      <w:r>
        <w:rPr>
          <w:sz w:val="24"/>
        </w:rPr>
        <w:t>week</w:t>
      </w:r>
      <w:r>
        <w:rPr>
          <w:spacing w:val="-17"/>
          <w:sz w:val="24"/>
        </w:rPr>
        <w:t> </w:t>
      </w:r>
      <w:r>
        <w:rPr>
          <w:sz w:val="24"/>
        </w:rPr>
        <w:t>of</w:t>
      </w:r>
      <w:r>
        <w:rPr>
          <w:spacing w:val="-16"/>
          <w:sz w:val="24"/>
        </w:rPr>
        <w:t> </w:t>
      </w:r>
      <w:r>
        <w:rPr>
          <w:sz w:val="24"/>
        </w:rPr>
        <w:t>pay</w:t>
      </w:r>
      <w:r>
        <w:rPr>
          <w:spacing w:val="-17"/>
          <w:sz w:val="24"/>
        </w:rPr>
        <w:t> </w:t>
      </w:r>
      <w:r>
        <w:rPr>
          <w:sz w:val="24"/>
        </w:rPr>
        <w:t>for</w:t>
      </w:r>
      <w:r>
        <w:rPr>
          <w:spacing w:val="-16"/>
          <w:sz w:val="24"/>
        </w:rPr>
        <w:t> </w:t>
      </w:r>
      <w:r>
        <w:rPr>
          <w:sz w:val="24"/>
        </w:rPr>
        <w:t>each</w:t>
      </w:r>
      <w:r>
        <w:rPr>
          <w:spacing w:val="-15"/>
          <w:sz w:val="24"/>
        </w:rPr>
        <w:t> </w:t>
      </w:r>
      <w:r>
        <w:rPr>
          <w:sz w:val="24"/>
        </w:rPr>
        <w:t>full</w:t>
      </w:r>
      <w:r>
        <w:rPr>
          <w:spacing w:val="-17"/>
          <w:sz w:val="24"/>
        </w:rPr>
        <w:t> </w:t>
      </w:r>
      <w:r>
        <w:rPr>
          <w:sz w:val="24"/>
        </w:rPr>
        <w:t>year</w:t>
      </w:r>
      <w:r>
        <w:rPr>
          <w:spacing w:val="-17"/>
          <w:sz w:val="24"/>
        </w:rPr>
        <w:t> </w:t>
      </w:r>
      <w:r>
        <w:rPr>
          <w:sz w:val="24"/>
        </w:rPr>
        <w:t>(2080</w:t>
      </w:r>
      <w:r>
        <w:rPr>
          <w:spacing w:val="-15"/>
          <w:sz w:val="24"/>
        </w:rPr>
        <w:t> </w:t>
      </w:r>
      <w:r>
        <w:rPr>
          <w:sz w:val="24"/>
        </w:rPr>
        <w:t>hours)</w:t>
      </w:r>
      <w:r>
        <w:rPr>
          <w:spacing w:val="-16"/>
          <w:sz w:val="24"/>
        </w:rPr>
        <w:t> </w:t>
      </w:r>
      <w:r>
        <w:rPr>
          <w:sz w:val="24"/>
        </w:rPr>
        <w:t>of</w:t>
      </w:r>
      <w:r>
        <w:rPr>
          <w:spacing w:val="-16"/>
          <w:sz w:val="24"/>
        </w:rPr>
        <w:t> </w:t>
      </w:r>
      <w:r>
        <w:rPr>
          <w:sz w:val="24"/>
        </w:rPr>
        <w:t>regular</w:t>
      </w:r>
      <w:r>
        <w:rPr>
          <w:spacing w:val="-17"/>
          <w:sz w:val="24"/>
        </w:rPr>
        <w:t> </w:t>
      </w:r>
      <w:r>
        <w:rPr>
          <w:sz w:val="24"/>
        </w:rPr>
        <w:t>service</w:t>
      </w:r>
      <w:r>
        <w:rPr>
          <w:spacing w:val="-15"/>
          <w:sz w:val="24"/>
        </w:rPr>
        <w:t> </w:t>
      </w:r>
      <w:r>
        <w:rPr>
          <w:sz w:val="24"/>
        </w:rPr>
        <w:t>to</w:t>
      </w:r>
      <w:r>
        <w:rPr>
          <w:spacing w:val="-17"/>
          <w:sz w:val="24"/>
        </w:rPr>
        <w:t> </w:t>
      </w:r>
      <w:r>
        <w:rPr>
          <w:sz w:val="24"/>
        </w:rPr>
        <w:t>the</w:t>
      </w:r>
      <w:r>
        <w:rPr>
          <w:spacing w:val="-15"/>
          <w:sz w:val="24"/>
        </w:rPr>
        <w:t> </w:t>
      </w:r>
      <w:r>
        <w:rPr>
          <w:spacing w:val="-2"/>
          <w:sz w:val="24"/>
        </w:rPr>
        <w:t>County,</w:t>
      </w:r>
    </w:p>
    <w:p>
      <w:pPr>
        <w:pStyle w:val="ListParagraph"/>
        <w:numPr>
          <w:ilvl w:val="0"/>
          <w:numId w:val="3"/>
        </w:numPr>
        <w:tabs>
          <w:tab w:pos="2280" w:val="left" w:leader="none"/>
        </w:tabs>
        <w:spacing w:line="240" w:lineRule="auto" w:before="39" w:after="0"/>
        <w:ind w:left="2280" w:right="0" w:hanging="360"/>
        <w:jc w:val="both"/>
        <w:rPr>
          <w:sz w:val="24"/>
        </w:rPr>
      </w:pPr>
      <w:r>
        <w:rPr>
          <w:sz w:val="24"/>
        </w:rPr>
        <w:t>fifty</w:t>
      </w:r>
      <w:r>
        <w:rPr>
          <w:spacing w:val="-11"/>
          <w:sz w:val="24"/>
        </w:rPr>
        <w:t> </w:t>
      </w:r>
      <w:r>
        <w:rPr>
          <w:sz w:val="24"/>
        </w:rPr>
        <w:t>percent</w:t>
      </w:r>
      <w:r>
        <w:rPr>
          <w:spacing w:val="-12"/>
          <w:sz w:val="24"/>
        </w:rPr>
        <w:t> </w:t>
      </w:r>
      <w:r>
        <w:rPr>
          <w:sz w:val="24"/>
        </w:rPr>
        <w:t>(50%)</w:t>
      </w:r>
      <w:r>
        <w:rPr>
          <w:spacing w:val="-14"/>
          <w:sz w:val="24"/>
        </w:rPr>
        <w:t> </w:t>
      </w:r>
      <w:r>
        <w:rPr>
          <w:sz w:val="24"/>
        </w:rPr>
        <w:t>of</w:t>
      </w:r>
      <w:r>
        <w:rPr>
          <w:spacing w:val="-13"/>
          <w:sz w:val="24"/>
        </w:rPr>
        <w:t> </w:t>
      </w:r>
      <w:r>
        <w:rPr>
          <w:sz w:val="24"/>
        </w:rPr>
        <w:t>the</w:t>
      </w:r>
      <w:r>
        <w:rPr>
          <w:spacing w:val="-10"/>
          <w:sz w:val="24"/>
        </w:rPr>
        <w:t> </w:t>
      </w:r>
      <w:r>
        <w:rPr>
          <w:sz w:val="24"/>
        </w:rPr>
        <w:t>cash</w:t>
      </w:r>
      <w:r>
        <w:rPr>
          <w:spacing w:val="-11"/>
          <w:sz w:val="24"/>
        </w:rPr>
        <w:t> </w:t>
      </w:r>
      <w:r>
        <w:rPr>
          <w:sz w:val="24"/>
        </w:rPr>
        <w:t>value</w:t>
      </w:r>
      <w:r>
        <w:rPr>
          <w:spacing w:val="-12"/>
          <w:sz w:val="24"/>
        </w:rPr>
        <w:t> </w:t>
      </w:r>
      <w:r>
        <w:rPr>
          <w:sz w:val="24"/>
        </w:rPr>
        <w:t>of</w:t>
      </w:r>
      <w:r>
        <w:rPr>
          <w:spacing w:val="-10"/>
          <w:sz w:val="24"/>
        </w:rPr>
        <w:t> </w:t>
      </w:r>
      <w:r>
        <w:rPr>
          <w:sz w:val="24"/>
        </w:rPr>
        <w:t>the</w:t>
      </w:r>
      <w:r>
        <w:rPr>
          <w:spacing w:val="-12"/>
          <w:sz w:val="24"/>
        </w:rPr>
        <w:t> </w:t>
      </w:r>
      <w:r>
        <w:rPr>
          <w:sz w:val="24"/>
        </w:rPr>
        <w:t>employee’s</w:t>
      </w:r>
      <w:r>
        <w:rPr>
          <w:spacing w:val="-12"/>
          <w:sz w:val="24"/>
        </w:rPr>
        <w:t> </w:t>
      </w:r>
      <w:r>
        <w:rPr>
          <w:sz w:val="24"/>
        </w:rPr>
        <w:t>unused</w:t>
      </w:r>
      <w:r>
        <w:rPr>
          <w:spacing w:val="-12"/>
          <w:sz w:val="24"/>
        </w:rPr>
        <w:t> </w:t>
      </w:r>
      <w:r>
        <w:rPr>
          <w:sz w:val="24"/>
        </w:rPr>
        <w:t>sick</w:t>
      </w:r>
      <w:r>
        <w:rPr>
          <w:spacing w:val="-10"/>
          <w:sz w:val="24"/>
        </w:rPr>
        <w:t> </w:t>
      </w:r>
      <w:r>
        <w:rPr>
          <w:sz w:val="24"/>
        </w:rPr>
        <w:t>leave,</w:t>
      </w:r>
      <w:r>
        <w:rPr>
          <w:spacing w:val="-12"/>
          <w:sz w:val="24"/>
        </w:rPr>
        <w:t> </w:t>
      </w:r>
      <w:r>
        <w:rPr>
          <w:spacing w:val="-4"/>
          <w:sz w:val="24"/>
        </w:rPr>
        <w:t>and,</w:t>
      </w:r>
    </w:p>
    <w:p>
      <w:pPr>
        <w:pStyle w:val="ListParagraph"/>
        <w:numPr>
          <w:ilvl w:val="0"/>
          <w:numId w:val="3"/>
        </w:numPr>
        <w:tabs>
          <w:tab w:pos="2280" w:val="left" w:leader="none"/>
        </w:tabs>
        <w:spacing w:line="273" w:lineRule="auto" w:before="40" w:after="0"/>
        <w:ind w:left="2280" w:right="117" w:hanging="360"/>
        <w:jc w:val="both"/>
        <w:rPr>
          <w:sz w:val="24"/>
        </w:rPr>
      </w:pPr>
      <w:r>
        <w:rPr>
          <w:sz w:val="24"/>
        </w:rPr>
        <w:t>the</w:t>
      </w:r>
      <w:r>
        <w:rPr>
          <w:spacing w:val="-2"/>
          <w:sz w:val="24"/>
        </w:rPr>
        <w:t> </w:t>
      </w:r>
      <w:r>
        <w:rPr>
          <w:sz w:val="24"/>
        </w:rPr>
        <w:t>County</w:t>
      </w:r>
      <w:r>
        <w:rPr>
          <w:spacing w:val="-5"/>
          <w:sz w:val="24"/>
        </w:rPr>
        <w:t> </w:t>
      </w:r>
      <w:r>
        <w:rPr>
          <w:sz w:val="24"/>
        </w:rPr>
        <w:t>will</w:t>
      </w:r>
      <w:r>
        <w:rPr>
          <w:spacing w:val="-3"/>
          <w:sz w:val="24"/>
        </w:rPr>
        <w:t> </w:t>
      </w:r>
      <w:r>
        <w:rPr>
          <w:sz w:val="24"/>
        </w:rPr>
        <w:t>continue</w:t>
      </w:r>
      <w:r>
        <w:rPr>
          <w:spacing w:val="-2"/>
          <w:sz w:val="24"/>
        </w:rPr>
        <w:t> </w:t>
      </w:r>
      <w:r>
        <w:rPr>
          <w:sz w:val="24"/>
        </w:rPr>
        <w:t>to</w:t>
      </w:r>
      <w:r>
        <w:rPr>
          <w:spacing w:val="-4"/>
          <w:sz w:val="24"/>
        </w:rPr>
        <w:t> </w:t>
      </w:r>
      <w:r>
        <w:rPr>
          <w:sz w:val="24"/>
        </w:rPr>
        <w:t>pay</w:t>
      </w:r>
      <w:r>
        <w:rPr>
          <w:spacing w:val="-5"/>
          <w:sz w:val="24"/>
        </w:rPr>
        <w:t> </w:t>
      </w:r>
      <w:r>
        <w:rPr>
          <w:sz w:val="24"/>
        </w:rPr>
        <w:t>its</w:t>
      </w:r>
      <w:r>
        <w:rPr>
          <w:spacing w:val="-3"/>
          <w:sz w:val="24"/>
        </w:rPr>
        <w:t> </w:t>
      </w:r>
      <w:r>
        <w:rPr>
          <w:sz w:val="24"/>
        </w:rPr>
        <w:t>share</w:t>
      </w:r>
      <w:r>
        <w:rPr>
          <w:spacing w:val="-4"/>
          <w:sz w:val="24"/>
        </w:rPr>
        <w:t> </w:t>
      </w:r>
      <w:r>
        <w:rPr>
          <w:sz w:val="24"/>
        </w:rPr>
        <w:t>of</w:t>
      </w:r>
      <w:r>
        <w:rPr>
          <w:spacing w:val="-5"/>
          <w:sz w:val="24"/>
        </w:rPr>
        <w:t> </w:t>
      </w:r>
      <w:r>
        <w:rPr>
          <w:sz w:val="24"/>
        </w:rPr>
        <w:t>health</w:t>
      </w:r>
      <w:r>
        <w:rPr>
          <w:spacing w:val="-2"/>
          <w:sz w:val="24"/>
        </w:rPr>
        <w:t> </w:t>
      </w:r>
      <w:r>
        <w:rPr>
          <w:sz w:val="24"/>
        </w:rPr>
        <w:t>premiums</w:t>
      </w:r>
      <w:r>
        <w:rPr>
          <w:spacing w:val="-5"/>
          <w:sz w:val="24"/>
        </w:rPr>
        <w:t> </w:t>
      </w:r>
      <w:r>
        <w:rPr>
          <w:sz w:val="24"/>
        </w:rPr>
        <w:t>for</w:t>
      </w:r>
      <w:r>
        <w:rPr>
          <w:spacing w:val="-4"/>
          <w:sz w:val="24"/>
        </w:rPr>
        <w:t> </w:t>
      </w:r>
      <w:r>
        <w:rPr>
          <w:sz w:val="24"/>
        </w:rPr>
        <w:t>a</w:t>
      </w:r>
      <w:r>
        <w:rPr>
          <w:spacing w:val="-4"/>
          <w:sz w:val="24"/>
        </w:rPr>
        <w:t> </w:t>
      </w:r>
      <w:r>
        <w:rPr>
          <w:sz w:val="24"/>
        </w:rPr>
        <w:t>period</w:t>
      </w:r>
      <w:r>
        <w:rPr>
          <w:spacing w:val="-2"/>
          <w:sz w:val="24"/>
        </w:rPr>
        <w:t> </w:t>
      </w:r>
      <w:r>
        <w:rPr>
          <w:sz w:val="24"/>
        </w:rPr>
        <w:t>not</w:t>
      </w:r>
      <w:r>
        <w:rPr>
          <w:spacing w:val="-3"/>
          <w:sz w:val="24"/>
        </w:rPr>
        <w:t> </w:t>
      </w:r>
      <w:r>
        <w:rPr>
          <w:sz w:val="24"/>
        </w:rPr>
        <w:t>to exceed nine (9) months contingent on the employee continuing to pay their </w:t>
      </w:r>
      <w:r>
        <w:rPr>
          <w:spacing w:val="-2"/>
          <w:sz w:val="24"/>
        </w:rPr>
        <w:t>share</w:t>
      </w:r>
    </w:p>
    <w:p>
      <w:pPr>
        <w:spacing w:after="0" w:line="273" w:lineRule="auto"/>
        <w:jc w:val="both"/>
        <w:rPr>
          <w:sz w:val="24"/>
        </w:rPr>
        <w:sectPr>
          <w:pgSz w:w="12240" w:h="15840"/>
          <w:pgMar w:top="1360" w:bottom="280" w:left="240" w:right="1320"/>
        </w:sectPr>
      </w:pPr>
    </w:p>
    <w:p>
      <w:pPr>
        <w:pStyle w:val="ListParagraph"/>
        <w:numPr>
          <w:ilvl w:val="0"/>
          <w:numId w:val="3"/>
        </w:numPr>
        <w:tabs>
          <w:tab w:pos="2280" w:val="left" w:leader="none"/>
        </w:tabs>
        <w:spacing w:line="273" w:lineRule="auto" w:before="81" w:after="0"/>
        <w:ind w:left="2280" w:right="114" w:hanging="360"/>
        <w:jc w:val="both"/>
        <w:rPr>
          <w:sz w:val="24"/>
        </w:rPr>
      </w:pPr>
      <w:r>
        <w:rPr>
          <w:sz w:val="24"/>
        </w:rPr>
        <w:t>the County will reimburse the employee up to four thousand dollars ($4,000) for tuition or fees in payment for accredited courses or training taken within twelve</w:t>
      </w:r>
      <w:r>
        <w:rPr>
          <w:sz w:val="24"/>
        </w:rPr>
        <w:t> (12) months of layoff, and taken for the purpose of finding new </w:t>
      </w:r>
      <w:r>
        <w:rPr>
          <w:spacing w:val="-2"/>
          <w:sz w:val="24"/>
        </w:rPr>
        <w:t>employment;</w:t>
      </w:r>
    </w:p>
    <w:p>
      <w:pPr>
        <w:pStyle w:val="BodyText"/>
        <w:spacing w:line="276" w:lineRule="auto" w:before="127"/>
        <w:ind w:left="1560" w:right="114"/>
        <w:jc w:val="both"/>
      </w:pPr>
      <w:r>
        <w:rPr/>
        <w:t>provided, however</w:t>
      </w:r>
      <w:r>
        <w:rPr>
          <w:spacing w:val="-1"/>
        </w:rPr>
        <w:t> </w:t>
      </w:r>
      <w:r>
        <w:rPr/>
        <w:t>that</w:t>
      </w:r>
      <w:r>
        <w:rPr>
          <w:spacing w:val="-3"/>
        </w:rPr>
        <w:t> </w:t>
      </w:r>
      <w:r>
        <w:rPr/>
        <w:t>such employee shall</w:t>
      </w:r>
      <w:r>
        <w:rPr>
          <w:spacing w:val="-1"/>
        </w:rPr>
        <w:t> </w:t>
      </w:r>
      <w:r>
        <w:rPr/>
        <w:t>be eligible for</w:t>
      </w:r>
      <w:r>
        <w:rPr>
          <w:spacing w:val="-1"/>
        </w:rPr>
        <w:t> </w:t>
      </w:r>
      <w:r>
        <w:rPr/>
        <w:t>this</w:t>
      </w:r>
      <w:r>
        <w:rPr>
          <w:spacing w:val="-1"/>
        </w:rPr>
        <w:t> </w:t>
      </w:r>
      <w:r>
        <w:rPr/>
        <w:t>reimbursement only</w:t>
      </w:r>
      <w:r>
        <w:rPr>
          <w:spacing w:val="-1"/>
        </w:rPr>
        <w:t> </w:t>
      </w:r>
      <w:r>
        <w:rPr/>
        <w:t>if the employee remains in the service of the County until the services are no longer required by the department head. If the County secures comparable employment for the displaced employee in another department, the employee is not entitled to the severance payment. Employees accepting the payment relinquish the right to have their names placed on reemployment eligible lists.</w:t>
      </w:r>
    </w:p>
    <w:p>
      <w:pPr>
        <w:pStyle w:val="BodyText"/>
        <w:spacing w:before="8"/>
        <w:rPr>
          <w:sz w:val="20"/>
        </w:rPr>
      </w:pPr>
    </w:p>
    <w:p>
      <w:pPr>
        <w:pStyle w:val="ListParagraph"/>
        <w:numPr>
          <w:ilvl w:val="0"/>
          <w:numId w:val="1"/>
        </w:numPr>
        <w:tabs>
          <w:tab w:pos="1560" w:val="left" w:leader="none"/>
        </w:tabs>
        <w:spacing w:line="240" w:lineRule="auto" w:before="1" w:after="0"/>
        <w:ind w:left="1560" w:right="0" w:hanging="360"/>
        <w:jc w:val="left"/>
        <w:rPr>
          <w:sz w:val="24"/>
        </w:rPr>
      </w:pPr>
      <w:bookmarkStart w:name="13. Holidays" w:id="19"/>
      <w:bookmarkEnd w:id="19"/>
      <w:r>
        <w:rPr>
          <w:spacing w:val="-2"/>
          <w:sz w:val="24"/>
          <w:u w:val="single"/>
        </w:rPr>
        <w:t>H</w:t>
      </w:r>
      <w:r>
        <w:rPr>
          <w:spacing w:val="-2"/>
          <w:sz w:val="24"/>
          <w:u w:val="single"/>
        </w:rPr>
        <w:t>olidays</w:t>
      </w:r>
    </w:p>
    <w:p>
      <w:pPr>
        <w:pStyle w:val="BodyText"/>
        <w:spacing w:line="276" w:lineRule="auto" w:before="160"/>
        <w:ind w:left="1559" w:right="113"/>
        <w:jc w:val="both"/>
      </w:pPr>
      <w:r>
        <w:rPr/>
        <w:t>Regular</w:t>
      </w:r>
      <w:r>
        <w:rPr>
          <w:spacing w:val="-11"/>
        </w:rPr>
        <w:t> </w:t>
      </w:r>
      <w:r>
        <w:rPr/>
        <w:t>full-time</w:t>
      </w:r>
      <w:r>
        <w:rPr>
          <w:spacing w:val="-11"/>
        </w:rPr>
        <w:t> </w:t>
      </w:r>
      <w:r>
        <w:rPr/>
        <w:t>employees</w:t>
      </w:r>
      <w:r>
        <w:rPr>
          <w:spacing w:val="-10"/>
        </w:rPr>
        <w:t> </w:t>
      </w:r>
      <w:r>
        <w:rPr/>
        <w:t>shall</w:t>
      </w:r>
      <w:r>
        <w:rPr>
          <w:spacing w:val="-11"/>
        </w:rPr>
        <w:t> </w:t>
      </w:r>
      <w:r>
        <w:rPr/>
        <w:t>be</w:t>
      </w:r>
      <w:r>
        <w:rPr>
          <w:spacing w:val="-9"/>
        </w:rPr>
        <w:t> </w:t>
      </w:r>
      <w:r>
        <w:rPr/>
        <w:t>entitled</w:t>
      </w:r>
      <w:r>
        <w:rPr>
          <w:spacing w:val="-11"/>
        </w:rPr>
        <w:t> </w:t>
      </w:r>
      <w:r>
        <w:rPr/>
        <w:t>to</w:t>
      </w:r>
      <w:r>
        <w:rPr>
          <w:spacing w:val="-9"/>
        </w:rPr>
        <w:t> </w:t>
      </w:r>
      <w:r>
        <w:rPr/>
        <w:t>take</w:t>
      </w:r>
      <w:r>
        <w:rPr>
          <w:spacing w:val="-9"/>
        </w:rPr>
        <w:t> </w:t>
      </w:r>
      <w:r>
        <w:rPr/>
        <w:t>all</w:t>
      </w:r>
      <w:r>
        <w:rPr>
          <w:spacing w:val="-12"/>
        </w:rPr>
        <w:t> </w:t>
      </w:r>
      <w:r>
        <w:rPr/>
        <w:t>authorized</w:t>
      </w:r>
      <w:r>
        <w:rPr>
          <w:spacing w:val="-11"/>
        </w:rPr>
        <w:t> </w:t>
      </w:r>
      <w:r>
        <w:rPr/>
        <w:t>holidays</w:t>
      </w:r>
      <w:r>
        <w:rPr>
          <w:spacing w:val="-10"/>
        </w:rPr>
        <w:t> </w:t>
      </w:r>
      <w:r>
        <w:rPr/>
        <w:t>at</w:t>
      </w:r>
      <w:r>
        <w:rPr>
          <w:spacing w:val="-11"/>
        </w:rPr>
        <w:t> </w:t>
      </w:r>
      <w:r>
        <w:rPr/>
        <w:t>full</w:t>
      </w:r>
      <w:r>
        <w:rPr>
          <w:spacing w:val="-12"/>
        </w:rPr>
        <w:t> </w:t>
      </w:r>
      <w:r>
        <w:rPr/>
        <w:t>pay, not</w:t>
      </w:r>
      <w:r>
        <w:rPr>
          <w:spacing w:val="-8"/>
        </w:rPr>
        <w:t> </w:t>
      </w:r>
      <w:r>
        <w:rPr/>
        <w:t>to</w:t>
      </w:r>
      <w:r>
        <w:rPr>
          <w:spacing w:val="-10"/>
        </w:rPr>
        <w:t> </w:t>
      </w:r>
      <w:r>
        <w:rPr/>
        <w:t>exceed</w:t>
      </w:r>
      <w:r>
        <w:rPr>
          <w:spacing w:val="-7"/>
        </w:rPr>
        <w:t> </w:t>
      </w:r>
      <w:r>
        <w:rPr/>
        <w:t>eight</w:t>
      </w:r>
      <w:r>
        <w:rPr>
          <w:spacing w:val="-8"/>
        </w:rPr>
        <w:t> </w:t>
      </w:r>
      <w:r>
        <w:rPr/>
        <w:t>(8)</w:t>
      </w:r>
      <w:r>
        <w:rPr>
          <w:spacing w:val="-9"/>
        </w:rPr>
        <w:t> </w:t>
      </w:r>
      <w:r>
        <w:rPr/>
        <w:t>hours</w:t>
      </w:r>
      <w:r>
        <w:rPr>
          <w:spacing w:val="-8"/>
        </w:rPr>
        <w:t> </w:t>
      </w:r>
      <w:r>
        <w:rPr/>
        <w:t>for</w:t>
      </w:r>
      <w:r>
        <w:rPr>
          <w:spacing w:val="-9"/>
        </w:rPr>
        <w:t> </w:t>
      </w:r>
      <w:r>
        <w:rPr/>
        <w:t>any</w:t>
      </w:r>
      <w:r>
        <w:rPr>
          <w:spacing w:val="-11"/>
        </w:rPr>
        <w:t> </w:t>
      </w:r>
      <w:r>
        <w:rPr/>
        <w:t>one</w:t>
      </w:r>
      <w:r>
        <w:rPr>
          <w:spacing w:val="-7"/>
        </w:rPr>
        <w:t> </w:t>
      </w:r>
      <w:r>
        <w:rPr/>
        <w:t>(1)</w:t>
      </w:r>
      <w:r>
        <w:rPr>
          <w:spacing w:val="-9"/>
        </w:rPr>
        <w:t> </w:t>
      </w:r>
      <w:r>
        <w:rPr/>
        <w:t>day,</w:t>
      </w:r>
      <w:r>
        <w:rPr>
          <w:spacing w:val="-8"/>
        </w:rPr>
        <w:t> </w:t>
      </w:r>
      <w:r>
        <w:rPr/>
        <w:t>provided</w:t>
      </w:r>
      <w:r>
        <w:rPr>
          <w:spacing w:val="-7"/>
        </w:rPr>
        <w:t> </w:t>
      </w:r>
      <w:r>
        <w:rPr/>
        <w:t>they</w:t>
      </w:r>
      <w:r>
        <w:rPr>
          <w:spacing w:val="-8"/>
        </w:rPr>
        <w:t> </w:t>
      </w:r>
      <w:r>
        <w:rPr/>
        <w:t>are</w:t>
      </w:r>
      <w:r>
        <w:rPr>
          <w:spacing w:val="-7"/>
        </w:rPr>
        <w:t> </w:t>
      </w:r>
      <w:r>
        <w:rPr/>
        <w:t>in</w:t>
      </w:r>
      <w:r>
        <w:rPr>
          <w:spacing w:val="-7"/>
        </w:rPr>
        <w:t> </w:t>
      </w:r>
      <w:r>
        <w:rPr/>
        <w:t>a</w:t>
      </w:r>
      <w:r>
        <w:rPr>
          <w:spacing w:val="-7"/>
        </w:rPr>
        <w:t> </w:t>
      </w:r>
      <w:r>
        <w:rPr/>
        <w:t>full</w:t>
      </w:r>
      <w:r>
        <w:rPr>
          <w:spacing w:val="-8"/>
        </w:rPr>
        <w:t> </w:t>
      </w:r>
      <w:r>
        <w:rPr/>
        <w:t>pay</w:t>
      </w:r>
      <w:r>
        <w:rPr>
          <w:spacing w:val="-8"/>
        </w:rPr>
        <w:t> </w:t>
      </w:r>
      <w:r>
        <w:rPr/>
        <w:t>status on both their regularly scheduled workdays immediately preceding and following the holiday. Part-time employees shall be entitled to holiday pay in proportion to the average percentage of full-time hours worked during the two (2) pay periods immediately preceding the pay period, which includes the holiday. If two or more holidays</w:t>
      </w:r>
      <w:r>
        <w:rPr>
          <w:spacing w:val="-1"/>
        </w:rPr>
        <w:t> </w:t>
      </w:r>
      <w:r>
        <w:rPr/>
        <w:t>fall</w:t>
      </w:r>
      <w:r>
        <w:rPr>
          <w:spacing w:val="-1"/>
        </w:rPr>
        <w:t> </w:t>
      </w:r>
      <w:r>
        <w:rPr/>
        <w:t>on succeeding or</w:t>
      </w:r>
      <w:r>
        <w:rPr>
          <w:spacing w:val="-1"/>
        </w:rPr>
        <w:t> </w:t>
      </w:r>
      <w:r>
        <w:rPr/>
        <w:t>alternate pay</w:t>
      </w:r>
      <w:r>
        <w:rPr>
          <w:spacing w:val="-1"/>
        </w:rPr>
        <w:t> </w:t>
      </w:r>
      <w:r>
        <w:rPr/>
        <w:t>periods, then the</w:t>
      </w:r>
      <w:r>
        <w:rPr>
          <w:spacing w:val="-2"/>
        </w:rPr>
        <w:t> </w:t>
      </w:r>
      <w:r>
        <w:rPr/>
        <w:t>average full-time hours worked</w:t>
      </w:r>
      <w:r>
        <w:rPr>
          <w:spacing w:val="-14"/>
        </w:rPr>
        <w:t> </w:t>
      </w:r>
      <w:r>
        <w:rPr/>
        <w:t>in</w:t>
      </w:r>
      <w:r>
        <w:rPr>
          <w:spacing w:val="-14"/>
        </w:rPr>
        <w:t> </w:t>
      </w:r>
      <w:r>
        <w:rPr/>
        <w:t>the</w:t>
      </w:r>
      <w:r>
        <w:rPr>
          <w:spacing w:val="-14"/>
        </w:rPr>
        <w:t> </w:t>
      </w:r>
      <w:r>
        <w:rPr/>
        <w:t>two</w:t>
      </w:r>
      <w:r>
        <w:rPr>
          <w:spacing w:val="-15"/>
        </w:rPr>
        <w:t> </w:t>
      </w:r>
      <w:r>
        <w:rPr/>
        <w:t>(2)</w:t>
      </w:r>
      <w:r>
        <w:rPr>
          <w:spacing w:val="-15"/>
        </w:rPr>
        <w:t> </w:t>
      </w:r>
      <w:r>
        <w:rPr/>
        <w:t>pay</w:t>
      </w:r>
      <w:r>
        <w:rPr>
          <w:spacing w:val="-14"/>
        </w:rPr>
        <w:t> </w:t>
      </w:r>
      <w:r>
        <w:rPr/>
        <w:t>periods</w:t>
      </w:r>
      <w:r>
        <w:rPr>
          <w:spacing w:val="-16"/>
        </w:rPr>
        <w:t> </w:t>
      </w:r>
      <w:r>
        <w:rPr/>
        <w:t>immediately</w:t>
      </w:r>
      <w:r>
        <w:rPr>
          <w:spacing w:val="-16"/>
        </w:rPr>
        <w:t> </w:t>
      </w:r>
      <w:r>
        <w:rPr/>
        <w:t>preceding</w:t>
      </w:r>
      <w:r>
        <w:rPr>
          <w:spacing w:val="-14"/>
        </w:rPr>
        <w:t> </w:t>
      </w:r>
      <w:r>
        <w:rPr/>
        <w:t>the</w:t>
      </w:r>
      <w:r>
        <w:rPr>
          <w:spacing w:val="-14"/>
        </w:rPr>
        <w:t> </w:t>
      </w:r>
      <w:r>
        <w:rPr/>
        <w:t>first</w:t>
      </w:r>
      <w:r>
        <w:rPr>
          <w:spacing w:val="-14"/>
        </w:rPr>
        <w:t> </w:t>
      </w:r>
      <w:r>
        <w:rPr/>
        <w:t>holiday</w:t>
      </w:r>
      <w:r>
        <w:rPr>
          <w:spacing w:val="-14"/>
        </w:rPr>
        <w:t> </w:t>
      </w:r>
      <w:r>
        <w:rPr/>
        <w:t>shall</w:t>
      </w:r>
      <w:r>
        <w:rPr>
          <w:spacing w:val="-14"/>
        </w:rPr>
        <w:t> </w:t>
      </w:r>
      <w:r>
        <w:rPr/>
        <w:t>be</w:t>
      </w:r>
      <w:r>
        <w:rPr>
          <w:spacing w:val="-15"/>
        </w:rPr>
        <w:t> </w:t>
      </w:r>
      <w:r>
        <w:rPr/>
        <w:t>used in determining the holiday pay entitlement for the subsequent holiday.</w:t>
      </w:r>
    </w:p>
    <w:p>
      <w:pPr>
        <w:pStyle w:val="BodyText"/>
        <w:spacing w:before="122"/>
        <w:ind w:left="1920"/>
        <w:jc w:val="both"/>
      </w:pPr>
      <w:r>
        <w:rPr>
          <w:spacing w:val="-2"/>
        </w:rPr>
        <w:t>The</w:t>
      </w:r>
      <w:r>
        <w:rPr>
          <w:spacing w:val="-13"/>
        </w:rPr>
        <w:t> </w:t>
      </w:r>
      <w:r>
        <w:rPr>
          <w:spacing w:val="-2"/>
        </w:rPr>
        <w:t>holidays</w:t>
      </w:r>
      <w:r>
        <w:rPr>
          <w:spacing w:val="-10"/>
        </w:rPr>
        <w:t> </w:t>
      </w:r>
      <w:r>
        <w:rPr>
          <w:spacing w:val="-2"/>
        </w:rPr>
        <w:t>for</w:t>
      </w:r>
      <w:r>
        <w:rPr>
          <w:spacing w:val="-9"/>
        </w:rPr>
        <w:t> </w:t>
      </w:r>
      <w:r>
        <w:rPr>
          <w:spacing w:val="-2"/>
        </w:rPr>
        <w:t>the</w:t>
      </w:r>
      <w:r>
        <w:rPr>
          <w:spacing w:val="-8"/>
        </w:rPr>
        <w:t> </w:t>
      </w:r>
      <w:r>
        <w:rPr>
          <w:spacing w:val="-2"/>
        </w:rPr>
        <w:t>County</w:t>
      </w:r>
      <w:r>
        <w:rPr>
          <w:spacing w:val="-10"/>
        </w:rPr>
        <w:t> </w:t>
      </w:r>
      <w:r>
        <w:rPr>
          <w:spacing w:val="-4"/>
        </w:rPr>
        <w:t>are:</w:t>
      </w:r>
    </w:p>
    <w:p>
      <w:pPr>
        <w:pStyle w:val="ListParagraph"/>
        <w:numPr>
          <w:ilvl w:val="0"/>
          <w:numId w:val="4"/>
        </w:numPr>
        <w:tabs>
          <w:tab w:pos="2280" w:val="left" w:leader="none"/>
          <w:tab w:pos="6959" w:val="left" w:leader="none"/>
        </w:tabs>
        <w:spacing w:line="240" w:lineRule="auto" w:before="161" w:after="0"/>
        <w:ind w:left="2280" w:right="0" w:hanging="360"/>
        <w:jc w:val="left"/>
        <w:rPr>
          <w:sz w:val="24"/>
        </w:rPr>
      </w:pPr>
      <w:r>
        <w:rPr>
          <w:spacing w:val="-2"/>
          <w:sz w:val="24"/>
        </w:rPr>
        <w:t>January</w:t>
      </w:r>
      <w:r>
        <w:rPr>
          <w:spacing w:val="-12"/>
          <w:sz w:val="24"/>
        </w:rPr>
        <w:t> </w:t>
      </w:r>
      <w:r>
        <w:rPr>
          <w:spacing w:val="-10"/>
          <w:sz w:val="24"/>
        </w:rPr>
        <w:t>1</w:t>
      </w:r>
      <w:r>
        <w:rPr>
          <w:sz w:val="24"/>
        </w:rPr>
        <w:tab/>
      </w:r>
      <w:r>
        <w:rPr>
          <w:spacing w:val="-2"/>
          <w:sz w:val="24"/>
        </w:rPr>
        <w:t>(New</w:t>
      </w:r>
      <w:r>
        <w:rPr>
          <w:spacing w:val="-12"/>
          <w:sz w:val="24"/>
        </w:rPr>
        <w:t> </w:t>
      </w:r>
      <w:r>
        <w:rPr>
          <w:spacing w:val="-2"/>
          <w:sz w:val="24"/>
        </w:rPr>
        <w:t>Year's</w:t>
      </w:r>
      <w:r>
        <w:rPr>
          <w:spacing w:val="-11"/>
          <w:sz w:val="24"/>
        </w:rPr>
        <w:t> </w:t>
      </w:r>
      <w:r>
        <w:rPr>
          <w:spacing w:val="-4"/>
          <w:sz w:val="24"/>
        </w:rPr>
        <w:t>Day)</w:t>
      </w:r>
    </w:p>
    <w:p>
      <w:pPr>
        <w:pStyle w:val="ListParagraph"/>
        <w:numPr>
          <w:ilvl w:val="0"/>
          <w:numId w:val="4"/>
        </w:numPr>
        <w:tabs>
          <w:tab w:pos="2280" w:val="left" w:leader="none"/>
          <w:tab w:pos="6959" w:val="left" w:leader="none"/>
        </w:tabs>
        <w:spacing w:line="240" w:lineRule="auto" w:before="199" w:after="0"/>
        <w:ind w:left="2280" w:right="0" w:hanging="361"/>
        <w:jc w:val="left"/>
        <w:rPr>
          <w:sz w:val="24"/>
        </w:rPr>
      </w:pPr>
      <w:r>
        <w:rPr>
          <w:spacing w:val="-2"/>
          <w:sz w:val="24"/>
        </w:rPr>
        <w:t>Third</w:t>
      </w:r>
      <w:r>
        <w:rPr>
          <w:spacing w:val="-10"/>
          <w:sz w:val="24"/>
        </w:rPr>
        <w:t> </w:t>
      </w:r>
      <w:r>
        <w:rPr>
          <w:spacing w:val="-2"/>
          <w:sz w:val="24"/>
        </w:rPr>
        <w:t>Monday</w:t>
      </w:r>
      <w:r>
        <w:rPr>
          <w:spacing w:val="-8"/>
          <w:sz w:val="24"/>
        </w:rPr>
        <w:t> </w:t>
      </w:r>
      <w:r>
        <w:rPr>
          <w:spacing w:val="-2"/>
          <w:sz w:val="24"/>
        </w:rPr>
        <w:t>in</w:t>
      </w:r>
      <w:r>
        <w:rPr>
          <w:spacing w:val="-7"/>
          <w:sz w:val="24"/>
        </w:rPr>
        <w:t> </w:t>
      </w:r>
      <w:r>
        <w:rPr>
          <w:spacing w:val="-2"/>
          <w:sz w:val="24"/>
        </w:rPr>
        <w:t>January</w:t>
      </w:r>
      <w:r>
        <w:rPr>
          <w:sz w:val="24"/>
        </w:rPr>
        <w:tab/>
      </w:r>
      <w:r>
        <w:rPr>
          <w:spacing w:val="-2"/>
          <w:sz w:val="24"/>
        </w:rPr>
        <w:t>(Martin</w:t>
      </w:r>
      <w:r>
        <w:rPr>
          <w:spacing w:val="-12"/>
          <w:sz w:val="24"/>
        </w:rPr>
        <w:t> </w:t>
      </w:r>
      <w:r>
        <w:rPr>
          <w:spacing w:val="-2"/>
          <w:sz w:val="24"/>
        </w:rPr>
        <w:t>Luther</w:t>
      </w:r>
      <w:r>
        <w:rPr>
          <w:spacing w:val="-14"/>
          <w:sz w:val="24"/>
        </w:rPr>
        <w:t> </w:t>
      </w:r>
      <w:r>
        <w:rPr>
          <w:spacing w:val="-2"/>
          <w:sz w:val="24"/>
        </w:rPr>
        <w:t>King,</w:t>
      </w:r>
      <w:r>
        <w:rPr>
          <w:spacing w:val="-10"/>
          <w:sz w:val="24"/>
        </w:rPr>
        <w:t> </w:t>
      </w:r>
      <w:r>
        <w:rPr>
          <w:spacing w:val="-2"/>
          <w:sz w:val="24"/>
        </w:rPr>
        <w:t>Jr.'s</w:t>
      </w:r>
      <w:r>
        <w:rPr>
          <w:spacing w:val="-11"/>
          <w:sz w:val="24"/>
        </w:rPr>
        <w:t> </w:t>
      </w:r>
      <w:r>
        <w:rPr>
          <w:spacing w:val="-2"/>
          <w:sz w:val="24"/>
        </w:rPr>
        <w:t>Birthday)</w:t>
      </w:r>
    </w:p>
    <w:p>
      <w:pPr>
        <w:pStyle w:val="ListParagraph"/>
        <w:numPr>
          <w:ilvl w:val="0"/>
          <w:numId w:val="4"/>
        </w:numPr>
        <w:tabs>
          <w:tab w:pos="2280" w:val="left" w:leader="none"/>
          <w:tab w:pos="6959" w:val="left" w:leader="none"/>
        </w:tabs>
        <w:spacing w:line="240" w:lineRule="auto" w:before="200" w:after="0"/>
        <w:ind w:left="2280" w:right="0" w:hanging="360"/>
        <w:jc w:val="left"/>
        <w:rPr>
          <w:sz w:val="24"/>
        </w:rPr>
      </w:pPr>
      <w:r>
        <w:rPr>
          <w:spacing w:val="-2"/>
          <w:sz w:val="24"/>
        </w:rPr>
        <w:t>Third</w:t>
      </w:r>
      <w:r>
        <w:rPr>
          <w:spacing w:val="-10"/>
          <w:sz w:val="24"/>
        </w:rPr>
        <w:t> </w:t>
      </w:r>
      <w:r>
        <w:rPr>
          <w:spacing w:val="-2"/>
          <w:sz w:val="24"/>
        </w:rPr>
        <w:t>Monday</w:t>
      </w:r>
      <w:r>
        <w:rPr>
          <w:spacing w:val="-8"/>
          <w:sz w:val="24"/>
        </w:rPr>
        <w:t> </w:t>
      </w:r>
      <w:r>
        <w:rPr>
          <w:spacing w:val="-2"/>
          <w:sz w:val="24"/>
        </w:rPr>
        <w:t>in</w:t>
      </w:r>
      <w:r>
        <w:rPr>
          <w:spacing w:val="-7"/>
          <w:sz w:val="24"/>
        </w:rPr>
        <w:t> </w:t>
      </w:r>
      <w:r>
        <w:rPr>
          <w:spacing w:val="-2"/>
          <w:sz w:val="24"/>
        </w:rPr>
        <w:t>February</w:t>
      </w:r>
      <w:r>
        <w:rPr>
          <w:sz w:val="24"/>
        </w:rPr>
        <w:tab/>
      </w:r>
      <w:r>
        <w:rPr>
          <w:spacing w:val="-4"/>
          <w:sz w:val="24"/>
        </w:rPr>
        <w:t>(Washington's</w:t>
      </w:r>
      <w:r>
        <w:rPr>
          <w:spacing w:val="2"/>
          <w:sz w:val="24"/>
        </w:rPr>
        <w:t> </w:t>
      </w:r>
      <w:r>
        <w:rPr>
          <w:spacing w:val="-2"/>
          <w:sz w:val="24"/>
        </w:rPr>
        <w:t>Birthday)</w:t>
      </w:r>
    </w:p>
    <w:p>
      <w:pPr>
        <w:pStyle w:val="ListParagraph"/>
        <w:numPr>
          <w:ilvl w:val="0"/>
          <w:numId w:val="4"/>
        </w:numPr>
        <w:tabs>
          <w:tab w:pos="2280" w:val="left" w:leader="none"/>
          <w:tab w:pos="6959" w:val="left" w:leader="none"/>
        </w:tabs>
        <w:spacing w:line="240" w:lineRule="auto" w:before="201" w:after="0"/>
        <w:ind w:left="2280" w:right="0" w:hanging="360"/>
        <w:jc w:val="left"/>
        <w:rPr>
          <w:sz w:val="24"/>
        </w:rPr>
      </w:pPr>
      <w:r>
        <w:rPr>
          <w:sz w:val="24"/>
        </w:rPr>
        <w:t>Last</w:t>
      </w:r>
      <w:r>
        <w:rPr>
          <w:spacing w:val="-16"/>
          <w:sz w:val="24"/>
        </w:rPr>
        <w:t> </w:t>
      </w:r>
      <w:r>
        <w:rPr>
          <w:sz w:val="24"/>
        </w:rPr>
        <w:t>Monday</w:t>
      </w:r>
      <w:r>
        <w:rPr>
          <w:spacing w:val="-16"/>
          <w:sz w:val="24"/>
        </w:rPr>
        <w:t> </w:t>
      </w:r>
      <w:r>
        <w:rPr>
          <w:sz w:val="24"/>
        </w:rPr>
        <w:t>in</w:t>
      </w:r>
      <w:r>
        <w:rPr>
          <w:spacing w:val="-17"/>
          <w:sz w:val="24"/>
        </w:rPr>
        <w:t> </w:t>
      </w:r>
      <w:r>
        <w:rPr>
          <w:spacing w:val="-5"/>
          <w:sz w:val="24"/>
        </w:rPr>
        <w:t>May</w:t>
      </w:r>
      <w:r>
        <w:rPr>
          <w:sz w:val="24"/>
        </w:rPr>
        <w:tab/>
      </w:r>
      <w:r>
        <w:rPr>
          <w:spacing w:val="-4"/>
          <w:sz w:val="24"/>
        </w:rPr>
        <w:t>(Memorial</w:t>
      </w:r>
      <w:r>
        <w:rPr>
          <w:spacing w:val="3"/>
          <w:sz w:val="24"/>
        </w:rPr>
        <w:t> </w:t>
      </w:r>
      <w:r>
        <w:rPr>
          <w:spacing w:val="-4"/>
          <w:sz w:val="24"/>
        </w:rPr>
        <w:t>Day)</w:t>
      </w:r>
    </w:p>
    <w:p>
      <w:pPr>
        <w:pStyle w:val="ListParagraph"/>
        <w:numPr>
          <w:ilvl w:val="0"/>
          <w:numId w:val="4"/>
        </w:numPr>
        <w:tabs>
          <w:tab w:pos="2280" w:val="left" w:leader="none"/>
          <w:tab w:pos="6959" w:val="left" w:leader="none"/>
        </w:tabs>
        <w:spacing w:line="240" w:lineRule="auto" w:before="200" w:after="0"/>
        <w:ind w:left="2280" w:right="0" w:hanging="360"/>
        <w:jc w:val="left"/>
        <w:rPr>
          <w:sz w:val="24"/>
        </w:rPr>
      </w:pPr>
      <w:r>
        <w:rPr>
          <w:sz w:val="24"/>
        </w:rPr>
        <w:t>June</w:t>
      </w:r>
      <w:r>
        <w:rPr>
          <w:spacing w:val="-15"/>
          <w:sz w:val="24"/>
        </w:rPr>
        <w:t> </w:t>
      </w:r>
      <w:r>
        <w:rPr>
          <w:spacing w:val="-5"/>
          <w:sz w:val="24"/>
        </w:rPr>
        <w:t>19</w:t>
      </w:r>
      <w:r>
        <w:rPr>
          <w:sz w:val="24"/>
        </w:rPr>
        <w:tab/>
      </w:r>
      <w:r>
        <w:rPr>
          <w:spacing w:val="-2"/>
          <w:sz w:val="24"/>
        </w:rPr>
        <w:t>(Juneteenth)</w:t>
      </w:r>
    </w:p>
    <w:p>
      <w:pPr>
        <w:pStyle w:val="ListParagraph"/>
        <w:numPr>
          <w:ilvl w:val="0"/>
          <w:numId w:val="4"/>
        </w:numPr>
        <w:tabs>
          <w:tab w:pos="2280" w:val="left" w:leader="none"/>
          <w:tab w:pos="6959" w:val="left" w:leader="none"/>
        </w:tabs>
        <w:spacing w:line="240" w:lineRule="auto" w:before="199" w:after="0"/>
        <w:ind w:left="2280" w:right="0" w:hanging="360"/>
        <w:jc w:val="left"/>
        <w:rPr>
          <w:sz w:val="24"/>
        </w:rPr>
      </w:pPr>
      <w:r>
        <w:rPr>
          <w:sz w:val="24"/>
        </w:rPr>
        <w:t>July</w:t>
      </w:r>
      <w:r>
        <w:rPr>
          <w:spacing w:val="-15"/>
          <w:sz w:val="24"/>
        </w:rPr>
        <w:t> </w:t>
      </w:r>
      <w:r>
        <w:rPr>
          <w:spacing w:val="-12"/>
          <w:sz w:val="24"/>
        </w:rPr>
        <w:t>4</w:t>
      </w:r>
      <w:r>
        <w:rPr>
          <w:sz w:val="24"/>
        </w:rPr>
        <w:tab/>
      </w:r>
      <w:r>
        <w:rPr>
          <w:spacing w:val="-4"/>
          <w:sz w:val="24"/>
        </w:rPr>
        <w:t>(Independence</w:t>
      </w:r>
      <w:r>
        <w:rPr>
          <w:spacing w:val="9"/>
          <w:sz w:val="24"/>
        </w:rPr>
        <w:t> </w:t>
      </w:r>
      <w:r>
        <w:rPr>
          <w:spacing w:val="-4"/>
          <w:sz w:val="24"/>
        </w:rPr>
        <w:t>Day)</w:t>
      </w:r>
    </w:p>
    <w:p>
      <w:pPr>
        <w:pStyle w:val="ListParagraph"/>
        <w:numPr>
          <w:ilvl w:val="0"/>
          <w:numId w:val="4"/>
        </w:numPr>
        <w:tabs>
          <w:tab w:pos="2280" w:val="left" w:leader="none"/>
          <w:tab w:pos="6959" w:val="left" w:leader="none"/>
        </w:tabs>
        <w:spacing w:line="240" w:lineRule="auto" w:before="201" w:after="0"/>
        <w:ind w:left="2280" w:right="0" w:hanging="360"/>
        <w:jc w:val="left"/>
        <w:rPr>
          <w:sz w:val="24"/>
        </w:rPr>
      </w:pPr>
      <w:r>
        <w:rPr>
          <w:spacing w:val="-2"/>
          <w:sz w:val="24"/>
        </w:rPr>
        <w:t>First</w:t>
      </w:r>
      <w:r>
        <w:rPr>
          <w:spacing w:val="-7"/>
          <w:sz w:val="24"/>
        </w:rPr>
        <w:t> </w:t>
      </w:r>
      <w:r>
        <w:rPr>
          <w:spacing w:val="-2"/>
          <w:sz w:val="24"/>
        </w:rPr>
        <w:t>Monday</w:t>
      </w:r>
      <w:r>
        <w:rPr>
          <w:spacing w:val="-10"/>
          <w:sz w:val="24"/>
        </w:rPr>
        <w:t> </w:t>
      </w:r>
      <w:r>
        <w:rPr>
          <w:spacing w:val="-2"/>
          <w:sz w:val="24"/>
        </w:rPr>
        <w:t>in</w:t>
      </w:r>
      <w:r>
        <w:rPr>
          <w:spacing w:val="-8"/>
          <w:sz w:val="24"/>
        </w:rPr>
        <w:t> </w:t>
      </w:r>
      <w:r>
        <w:rPr>
          <w:spacing w:val="-2"/>
          <w:sz w:val="24"/>
        </w:rPr>
        <w:t>September</w:t>
      </w:r>
      <w:r>
        <w:rPr>
          <w:sz w:val="24"/>
        </w:rPr>
        <w:tab/>
      </w:r>
      <w:r>
        <w:rPr>
          <w:spacing w:val="-2"/>
          <w:sz w:val="24"/>
        </w:rPr>
        <w:t>(Labor</w:t>
      </w:r>
      <w:r>
        <w:rPr>
          <w:spacing w:val="-13"/>
          <w:sz w:val="24"/>
        </w:rPr>
        <w:t> </w:t>
      </w:r>
      <w:r>
        <w:rPr>
          <w:spacing w:val="-4"/>
          <w:sz w:val="24"/>
        </w:rPr>
        <w:t>Day)</w:t>
      </w:r>
    </w:p>
    <w:p>
      <w:pPr>
        <w:pStyle w:val="ListParagraph"/>
        <w:numPr>
          <w:ilvl w:val="0"/>
          <w:numId w:val="4"/>
        </w:numPr>
        <w:tabs>
          <w:tab w:pos="2280" w:val="left" w:leader="none"/>
          <w:tab w:pos="6959" w:val="left" w:leader="none"/>
        </w:tabs>
        <w:spacing w:line="240" w:lineRule="auto" w:before="200" w:after="0"/>
        <w:ind w:left="2280" w:right="890" w:hanging="360"/>
        <w:jc w:val="left"/>
        <w:rPr>
          <w:sz w:val="24"/>
        </w:rPr>
      </w:pPr>
      <w:r>
        <w:rPr>
          <w:sz w:val="24"/>
        </w:rPr>
        <w:t>Second Monday in October</w:t>
      </w:r>
      <w:r>
        <w:rPr>
          <w:b/>
          <w:sz w:val="24"/>
        </w:rPr>
        <w:t>**</w:t>
        <w:tab/>
      </w:r>
      <w:r>
        <w:rPr>
          <w:spacing w:val="-4"/>
          <w:sz w:val="24"/>
        </w:rPr>
        <w:t>(Columbus</w:t>
      </w:r>
      <w:r>
        <w:rPr>
          <w:spacing w:val="-13"/>
          <w:sz w:val="24"/>
        </w:rPr>
        <w:t> </w:t>
      </w:r>
      <w:r>
        <w:rPr>
          <w:spacing w:val="-4"/>
          <w:sz w:val="24"/>
        </w:rPr>
        <w:t>Day/Indigenous </w:t>
      </w:r>
      <w:r>
        <w:rPr>
          <w:sz w:val="24"/>
        </w:rPr>
        <w:t>Peoples Day)</w:t>
      </w:r>
    </w:p>
    <w:p>
      <w:pPr>
        <w:pStyle w:val="ListParagraph"/>
        <w:numPr>
          <w:ilvl w:val="0"/>
          <w:numId w:val="4"/>
        </w:numPr>
        <w:tabs>
          <w:tab w:pos="2280" w:val="left" w:leader="none"/>
          <w:tab w:pos="6959" w:val="left" w:leader="none"/>
        </w:tabs>
        <w:spacing w:line="240" w:lineRule="auto" w:before="199" w:after="0"/>
        <w:ind w:left="2280" w:right="0" w:hanging="360"/>
        <w:jc w:val="left"/>
        <w:rPr>
          <w:sz w:val="24"/>
        </w:rPr>
      </w:pPr>
      <w:r>
        <w:rPr>
          <w:spacing w:val="-4"/>
          <w:sz w:val="24"/>
        </w:rPr>
        <w:t>November</w:t>
      </w:r>
      <w:r>
        <w:rPr>
          <w:sz w:val="24"/>
        </w:rPr>
        <w:t> </w:t>
      </w:r>
      <w:r>
        <w:rPr>
          <w:spacing w:val="-5"/>
          <w:sz w:val="24"/>
        </w:rPr>
        <w:t>11</w:t>
      </w:r>
      <w:r>
        <w:rPr>
          <w:sz w:val="24"/>
        </w:rPr>
        <w:tab/>
      </w:r>
      <w:r>
        <w:rPr>
          <w:spacing w:val="-2"/>
          <w:sz w:val="24"/>
        </w:rPr>
        <w:t>(Veterans</w:t>
      </w:r>
      <w:r>
        <w:rPr>
          <w:spacing w:val="-13"/>
          <w:sz w:val="24"/>
        </w:rPr>
        <w:t> </w:t>
      </w:r>
      <w:r>
        <w:rPr>
          <w:spacing w:val="-4"/>
          <w:sz w:val="24"/>
        </w:rPr>
        <w:t>Day)</w:t>
      </w:r>
    </w:p>
    <w:p>
      <w:pPr>
        <w:pStyle w:val="ListParagraph"/>
        <w:numPr>
          <w:ilvl w:val="0"/>
          <w:numId w:val="4"/>
        </w:numPr>
        <w:tabs>
          <w:tab w:pos="2280" w:val="left" w:leader="none"/>
          <w:tab w:pos="6959" w:val="left" w:leader="none"/>
        </w:tabs>
        <w:spacing w:line="240" w:lineRule="auto" w:before="201" w:after="0"/>
        <w:ind w:left="2280" w:right="0" w:hanging="360"/>
        <w:jc w:val="left"/>
        <w:rPr>
          <w:sz w:val="24"/>
        </w:rPr>
      </w:pPr>
      <w:r>
        <w:rPr>
          <w:spacing w:val="-2"/>
          <w:sz w:val="24"/>
        </w:rPr>
        <w:t>Fourth</w:t>
      </w:r>
      <w:r>
        <w:rPr>
          <w:spacing w:val="-10"/>
          <w:sz w:val="24"/>
        </w:rPr>
        <w:t> </w:t>
      </w:r>
      <w:r>
        <w:rPr>
          <w:spacing w:val="-2"/>
          <w:sz w:val="24"/>
        </w:rPr>
        <w:t>Thursday</w:t>
      </w:r>
      <w:r>
        <w:rPr>
          <w:spacing w:val="-11"/>
          <w:sz w:val="24"/>
        </w:rPr>
        <w:t> </w:t>
      </w:r>
      <w:r>
        <w:rPr>
          <w:spacing w:val="-2"/>
          <w:sz w:val="24"/>
        </w:rPr>
        <w:t>in</w:t>
      </w:r>
      <w:r>
        <w:rPr>
          <w:spacing w:val="-9"/>
          <w:sz w:val="24"/>
        </w:rPr>
        <w:t> </w:t>
      </w:r>
      <w:r>
        <w:rPr>
          <w:spacing w:val="-2"/>
          <w:sz w:val="24"/>
        </w:rPr>
        <w:t>November</w:t>
      </w:r>
      <w:r>
        <w:rPr>
          <w:sz w:val="24"/>
        </w:rPr>
        <w:tab/>
      </w:r>
      <w:r>
        <w:rPr>
          <w:spacing w:val="-4"/>
          <w:sz w:val="24"/>
        </w:rPr>
        <w:t>(Thanksgiving</w:t>
      </w:r>
      <w:r>
        <w:rPr>
          <w:spacing w:val="7"/>
          <w:sz w:val="24"/>
        </w:rPr>
        <w:t> </w:t>
      </w:r>
      <w:r>
        <w:rPr>
          <w:spacing w:val="-4"/>
          <w:sz w:val="24"/>
        </w:rPr>
        <w:t>Day)</w:t>
      </w:r>
    </w:p>
    <w:p>
      <w:pPr>
        <w:spacing w:after="0" w:line="240" w:lineRule="auto"/>
        <w:jc w:val="left"/>
        <w:rPr>
          <w:sz w:val="24"/>
        </w:rPr>
        <w:sectPr>
          <w:pgSz w:w="12240" w:h="15840"/>
          <w:pgMar w:top="1360" w:bottom="280" w:left="240" w:right="1320"/>
        </w:sectPr>
      </w:pPr>
    </w:p>
    <w:p>
      <w:pPr>
        <w:pStyle w:val="ListParagraph"/>
        <w:numPr>
          <w:ilvl w:val="0"/>
          <w:numId w:val="4"/>
        </w:numPr>
        <w:tabs>
          <w:tab w:pos="2280" w:val="left" w:leader="none"/>
        </w:tabs>
        <w:spacing w:line="240" w:lineRule="auto" w:before="80" w:after="0"/>
        <w:ind w:left="2280" w:right="0" w:hanging="360"/>
        <w:jc w:val="left"/>
        <w:rPr>
          <w:sz w:val="24"/>
        </w:rPr>
      </w:pPr>
      <w:r>
        <w:rPr>
          <w:spacing w:val="-2"/>
          <w:sz w:val="24"/>
        </w:rPr>
        <w:t>Friday</w:t>
      </w:r>
      <w:r>
        <w:rPr>
          <w:spacing w:val="-17"/>
          <w:sz w:val="24"/>
        </w:rPr>
        <w:t> </w:t>
      </w:r>
      <w:r>
        <w:rPr>
          <w:spacing w:val="-2"/>
          <w:sz w:val="24"/>
        </w:rPr>
        <w:t>following</w:t>
      </w:r>
      <w:r>
        <w:rPr>
          <w:spacing w:val="-15"/>
          <w:sz w:val="24"/>
        </w:rPr>
        <w:t> </w:t>
      </w:r>
      <w:r>
        <w:rPr>
          <w:spacing w:val="-2"/>
          <w:sz w:val="24"/>
        </w:rPr>
        <w:t>Thanksgiving</w:t>
      </w:r>
      <w:r>
        <w:rPr>
          <w:spacing w:val="-14"/>
          <w:sz w:val="24"/>
        </w:rPr>
        <w:t> </w:t>
      </w:r>
      <w:r>
        <w:rPr>
          <w:spacing w:val="-5"/>
          <w:sz w:val="24"/>
        </w:rPr>
        <w:t>Day</w:t>
      </w:r>
    </w:p>
    <w:p>
      <w:pPr>
        <w:pStyle w:val="ListParagraph"/>
        <w:numPr>
          <w:ilvl w:val="0"/>
          <w:numId w:val="4"/>
        </w:numPr>
        <w:tabs>
          <w:tab w:pos="2280" w:val="left" w:leader="none"/>
          <w:tab w:pos="6959" w:val="left" w:leader="none"/>
        </w:tabs>
        <w:spacing w:line="240" w:lineRule="auto" w:before="199" w:after="0"/>
        <w:ind w:left="2280" w:right="0" w:hanging="360"/>
        <w:jc w:val="left"/>
        <w:rPr>
          <w:sz w:val="24"/>
        </w:rPr>
      </w:pPr>
      <w:r>
        <w:rPr>
          <w:spacing w:val="-4"/>
          <w:sz w:val="24"/>
        </w:rPr>
        <w:t>December</w:t>
      </w:r>
      <w:r>
        <w:rPr>
          <w:sz w:val="24"/>
        </w:rPr>
        <w:t> </w:t>
      </w:r>
      <w:r>
        <w:rPr>
          <w:spacing w:val="-5"/>
          <w:sz w:val="24"/>
        </w:rPr>
        <w:t>25</w:t>
      </w:r>
      <w:r>
        <w:rPr>
          <w:sz w:val="24"/>
        </w:rPr>
        <w:tab/>
      </w:r>
      <w:r>
        <w:rPr>
          <w:spacing w:val="-2"/>
          <w:sz w:val="24"/>
        </w:rPr>
        <w:t>(Christmas)</w:t>
      </w:r>
    </w:p>
    <w:p>
      <w:pPr>
        <w:pStyle w:val="ListParagraph"/>
        <w:numPr>
          <w:ilvl w:val="0"/>
          <w:numId w:val="4"/>
        </w:numPr>
        <w:tabs>
          <w:tab w:pos="2280" w:val="left" w:leader="none"/>
        </w:tabs>
        <w:spacing w:line="240" w:lineRule="auto" w:before="202" w:after="0"/>
        <w:ind w:left="2280" w:right="339" w:hanging="360"/>
        <w:jc w:val="left"/>
        <w:rPr>
          <w:sz w:val="24"/>
        </w:rPr>
      </w:pPr>
      <w:r>
        <w:rPr>
          <w:sz w:val="24"/>
        </w:rPr>
        <w:t>Every</w:t>
      </w:r>
      <w:r>
        <w:rPr>
          <w:spacing w:val="-13"/>
          <w:sz w:val="24"/>
        </w:rPr>
        <w:t> </w:t>
      </w:r>
      <w:r>
        <w:rPr>
          <w:sz w:val="24"/>
        </w:rPr>
        <w:t>day</w:t>
      </w:r>
      <w:r>
        <w:rPr>
          <w:spacing w:val="-13"/>
          <w:sz w:val="24"/>
        </w:rPr>
        <w:t> </w:t>
      </w:r>
      <w:r>
        <w:rPr>
          <w:sz w:val="24"/>
        </w:rPr>
        <w:t>appointed</w:t>
      </w:r>
      <w:r>
        <w:rPr>
          <w:spacing w:val="-12"/>
          <w:sz w:val="24"/>
        </w:rPr>
        <w:t> </w:t>
      </w:r>
      <w:r>
        <w:rPr>
          <w:sz w:val="24"/>
        </w:rPr>
        <w:t>by</w:t>
      </w:r>
      <w:r>
        <w:rPr>
          <w:spacing w:val="-13"/>
          <w:sz w:val="24"/>
        </w:rPr>
        <w:t> </w:t>
      </w:r>
      <w:r>
        <w:rPr>
          <w:sz w:val="24"/>
        </w:rPr>
        <w:t>the</w:t>
      </w:r>
      <w:r>
        <w:rPr>
          <w:spacing w:val="-12"/>
          <w:sz w:val="24"/>
        </w:rPr>
        <w:t> </w:t>
      </w:r>
      <w:r>
        <w:rPr>
          <w:sz w:val="24"/>
        </w:rPr>
        <w:t>President</w:t>
      </w:r>
      <w:r>
        <w:rPr>
          <w:spacing w:val="-13"/>
          <w:sz w:val="24"/>
        </w:rPr>
        <w:t> </w:t>
      </w:r>
      <w:r>
        <w:rPr>
          <w:sz w:val="24"/>
        </w:rPr>
        <w:t>of</w:t>
      </w:r>
      <w:r>
        <w:rPr>
          <w:spacing w:val="-13"/>
          <w:sz w:val="24"/>
        </w:rPr>
        <w:t> </w:t>
      </w:r>
      <w:r>
        <w:rPr>
          <w:sz w:val="24"/>
        </w:rPr>
        <w:t>the</w:t>
      </w:r>
      <w:r>
        <w:rPr>
          <w:spacing w:val="-12"/>
          <w:sz w:val="24"/>
        </w:rPr>
        <w:t> </w:t>
      </w:r>
      <w:r>
        <w:rPr>
          <w:sz w:val="24"/>
        </w:rPr>
        <w:t>United</w:t>
      </w:r>
      <w:r>
        <w:rPr>
          <w:spacing w:val="-12"/>
          <w:sz w:val="24"/>
        </w:rPr>
        <w:t> </w:t>
      </w:r>
      <w:r>
        <w:rPr>
          <w:sz w:val="24"/>
        </w:rPr>
        <w:t>States</w:t>
      </w:r>
      <w:r>
        <w:rPr>
          <w:spacing w:val="-13"/>
          <w:sz w:val="24"/>
        </w:rPr>
        <w:t> </w:t>
      </w:r>
      <w:r>
        <w:rPr>
          <w:sz w:val="24"/>
        </w:rPr>
        <w:t>or</w:t>
      </w:r>
      <w:r>
        <w:rPr>
          <w:spacing w:val="-14"/>
          <w:sz w:val="24"/>
        </w:rPr>
        <w:t> </w:t>
      </w:r>
      <w:r>
        <w:rPr>
          <w:sz w:val="24"/>
        </w:rPr>
        <w:t>the</w:t>
      </w:r>
      <w:r>
        <w:rPr>
          <w:spacing w:val="-12"/>
          <w:sz w:val="24"/>
        </w:rPr>
        <w:t> </w:t>
      </w:r>
      <w:r>
        <w:rPr>
          <w:sz w:val="24"/>
        </w:rPr>
        <w:t>Governor</w:t>
      </w:r>
      <w:r>
        <w:rPr>
          <w:spacing w:val="-14"/>
          <w:sz w:val="24"/>
        </w:rPr>
        <w:t> </w:t>
      </w:r>
      <w:r>
        <w:rPr>
          <w:sz w:val="24"/>
        </w:rPr>
        <w:t>of </w:t>
      </w:r>
      <w:r>
        <w:rPr>
          <w:spacing w:val="-2"/>
          <w:sz w:val="24"/>
        </w:rPr>
        <w:t>the</w:t>
      </w:r>
      <w:r>
        <w:rPr>
          <w:spacing w:val="-10"/>
          <w:sz w:val="24"/>
        </w:rPr>
        <w:t> </w:t>
      </w:r>
      <w:r>
        <w:rPr>
          <w:spacing w:val="-2"/>
          <w:sz w:val="24"/>
        </w:rPr>
        <w:t>State</w:t>
      </w:r>
      <w:r>
        <w:rPr>
          <w:spacing w:val="-10"/>
          <w:sz w:val="24"/>
        </w:rPr>
        <w:t> </w:t>
      </w:r>
      <w:r>
        <w:rPr>
          <w:spacing w:val="-2"/>
          <w:sz w:val="24"/>
        </w:rPr>
        <w:t>of</w:t>
      </w:r>
      <w:r>
        <w:rPr>
          <w:spacing w:val="-11"/>
          <w:sz w:val="24"/>
        </w:rPr>
        <w:t> </w:t>
      </w:r>
      <w:r>
        <w:rPr>
          <w:spacing w:val="-2"/>
          <w:sz w:val="24"/>
        </w:rPr>
        <w:t>California</w:t>
      </w:r>
      <w:r>
        <w:rPr>
          <w:spacing w:val="-10"/>
          <w:sz w:val="24"/>
        </w:rPr>
        <w:t> </w:t>
      </w:r>
      <w:r>
        <w:rPr>
          <w:spacing w:val="-2"/>
          <w:sz w:val="24"/>
        </w:rPr>
        <w:t>to</w:t>
      </w:r>
      <w:r>
        <w:rPr>
          <w:spacing w:val="-10"/>
          <w:sz w:val="24"/>
        </w:rPr>
        <w:t> </w:t>
      </w:r>
      <w:r>
        <w:rPr>
          <w:spacing w:val="-2"/>
          <w:sz w:val="24"/>
        </w:rPr>
        <w:t>be</w:t>
      </w:r>
      <w:r>
        <w:rPr>
          <w:spacing w:val="-10"/>
          <w:sz w:val="24"/>
        </w:rPr>
        <w:t> </w:t>
      </w:r>
      <w:r>
        <w:rPr>
          <w:spacing w:val="-2"/>
          <w:sz w:val="24"/>
        </w:rPr>
        <w:t>a</w:t>
      </w:r>
      <w:r>
        <w:rPr>
          <w:spacing w:val="-13"/>
          <w:sz w:val="24"/>
        </w:rPr>
        <w:t> </w:t>
      </w:r>
      <w:r>
        <w:rPr>
          <w:spacing w:val="-2"/>
          <w:sz w:val="24"/>
        </w:rPr>
        <w:t>day</w:t>
      </w:r>
      <w:r>
        <w:rPr>
          <w:spacing w:val="-14"/>
          <w:sz w:val="24"/>
        </w:rPr>
        <w:t> </w:t>
      </w:r>
      <w:r>
        <w:rPr>
          <w:spacing w:val="-2"/>
          <w:sz w:val="24"/>
        </w:rPr>
        <w:t>of</w:t>
      </w:r>
      <w:r>
        <w:rPr>
          <w:spacing w:val="-11"/>
          <w:sz w:val="24"/>
        </w:rPr>
        <w:t> </w:t>
      </w:r>
      <w:r>
        <w:rPr>
          <w:spacing w:val="-2"/>
          <w:sz w:val="24"/>
        </w:rPr>
        <w:t>public</w:t>
      </w:r>
      <w:r>
        <w:rPr>
          <w:spacing w:val="-11"/>
          <w:sz w:val="24"/>
        </w:rPr>
        <w:t> </w:t>
      </w:r>
      <w:r>
        <w:rPr>
          <w:spacing w:val="-2"/>
          <w:sz w:val="24"/>
        </w:rPr>
        <w:t>mourning,</w:t>
      </w:r>
      <w:r>
        <w:rPr>
          <w:spacing w:val="-11"/>
          <w:sz w:val="24"/>
        </w:rPr>
        <w:t> </w:t>
      </w:r>
      <w:r>
        <w:rPr>
          <w:spacing w:val="-2"/>
          <w:sz w:val="24"/>
        </w:rPr>
        <w:t>thanksgiving,</w:t>
      </w:r>
      <w:r>
        <w:rPr>
          <w:spacing w:val="-11"/>
          <w:sz w:val="24"/>
        </w:rPr>
        <w:t> </w:t>
      </w:r>
      <w:r>
        <w:rPr>
          <w:spacing w:val="-2"/>
          <w:sz w:val="24"/>
        </w:rPr>
        <w:t>or</w:t>
      </w:r>
      <w:r>
        <w:rPr>
          <w:spacing w:val="-12"/>
          <w:sz w:val="24"/>
        </w:rPr>
        <w:t> </w:t>
      </w:r>
      <w:r>
        <w:rPr>
          <w:spacing w:val="-2"/>
          <w:sz w:val="24"/>
        </w:rPr>
        <w:t>holiday. </w:t>
      </w:r>
      <w:r>
        <w:rPr>
          <w:sz w:val="24"/>
        </w:rPr>
        <w:t>The</w:t>
      </w:r>
      <w:r>
        <w:rPr>
          <w:spacing w:val="-9"/>
          <w:sz w:val="24"/>
        </w:rPr>
        <w:t> </w:t>
      </w:r>
      <w:r>
        <w:rPr>
          <w:sz w:val="24"/>
        </w:rPr>
        <w:t>granting</w:t>
      </w:r>
      <w:r>
        <w:rPr>
          <w:spacing w:val="-9"/>
          <w:sz w:val="24"/>
        </w:rPr>
        <w:t> </w:t>
      </w:r>
      <w:r>
        <w:rPr>
          <w:sz w:val="24"/>
        </w:rPr>
        <w:t>of</w:t>
      </w:r>
      <w:r>
        <w:rPr>
          <w:spacing w:val="-7"/>
          <w:sz w:val="24"/>
        </w:rPr>
        <w:t> </w:t>
      </w:r>
      <w:r>
        <w:rPr>
          <w:sz w:val="24"/>
        </w:rPr>
        <w:t>such</w:t>
      </w:r>
      <w:r>
        <w:rPr>
          <w:spacing w:val="-6"/>
          <w:sz w:val="24"/>
        </w:rPr>
        <w:t> </w:t>
      </w:r>
      <w:r>
        <w:rPr>
          <w:sz w:val="24"/>
        </w:rPr>
        <w:t>holidays</w:t>
      </w:r>
      <w:r>
        <w:rPr>
          <w:spacing w:val="-7"/>
          <w:sz w:val="24"/>
        </w:rPr>
        <w:t> </w:t>
      </w:r>
      <w:r>
        <w:rPr>
          <w:sz w:val="24"/>
        </w:rPr>
        <w:t>shall</w:t>
      </w:r>
      <w:r>
        <w:rPr>
          <w:spacing w:val="-8"/>
          <w:sz w:val="24"/>
        </w:rPr>
        <w:t> </w:t>
      </w:r>
      <w:r>
        <w:rPr>
          <w:sz w:val="24"/>
        </w:rPr>
        <w:t>be</w:t>
      </w:r>
      <w:r>
        <w:rPr>
          <w:spacing w:val="-6"/>
          <w:sz w:val="24"/>
        </w:rPr>
        <w:t> </w:t>
      </w:r>
      <w:r>
        <w:rPr>
          <w:sz w:val="24"/>
        </w:rPr>
        <w:t>discretionary</w:t>
      </w:r>
      <w:r>
        <w:rPr>
          <w:spacing w:val="-7"/>
          <w:sz w:val="24"/>
        </w:rPr>
        <w:t> </w:t>
      </w:r>
      <w:r>
        <w:rPr>
          <w:sz w:val="24"/>
        </w:rPr>
        <w:t>with</w:t>
      </w:r>
      <w:r>
        <w:rPr>
          <w:spacing w:val="-6"/>
          <w:sz w:val="24"/>
        </w:rPr>
        <w:t> </w:t>
      </w:r>
      <w:r>
        <w:rPr>
          <w:sz w:val="24"/>
        </w:rPr>
        <w:t>the</w:t>
      </w:r>
      <w:r>
        <w:rPr>
          <w:spacing w:val="-6"/>
          <w:sz w:val="24"/>
        </w:rPr>
        <w:t> </w:t>
      </w:r>
      <w:r>
        <w:rPr>
          <w:sz w:val="24"/>
        </w:rPr>
        <w:t>Board</w:t>
      </w:r>
      <w:r>
        <w:rPr>
          <w:spacing w:val="-6"/>
          <w:sz w:val="24"/>
        </w:rPr>
        <w:t> </w:t>
      </w:r>
      <w:r>
        <w:rPr>
          <w:sz w:val="24"/>
        </w:rPr>
        <w:t>of </w:t>
      </w:r>
      <w:r>
        <w:rPr>
          <w:spacing w:val="-2"/>
          <w:sz w:val="24"/>
        </w:rPr>
        <w:t>Supervisors.</w:t>
      </w:r>
    </w:p>
    <w:p>
      <w:pPr>
        <w:pStyle w:val="BodyText"/>
        <w:spacing w:before="199"/>
        <w:ind w:left="2280" w:right="460"/>
        <w:jc w:val="both"/>
      </w:pPr>
      <w:r>
        <w:rPr>
          <w:b/>
          <w:spacing w:val="-2"/>
        </w:rPr>
        <w:t>**</w:t>
      </w:r>
      <w:r>
        <w:rPr>
          <w:b/>
          <w:spacing w:val="-14"/>
        </w:rPr>
        <w:t> </w:t>
      </w:r>
      <w:r>
        <w:rPr>
          <w:spacing w:val="-2"/>
        </w:rPr>
        <w:t>Effective</w:t>
      </w:r>
      <w:r>
        <w:rPr>
          <w:spacing w:val="-12"/>
        </w:rPr>
        <w:t> </w:t>
      </w:r>
      <w:r>
        <w:rPr>
          <w:spacing w:val="-2"/>
        </w:rPr>
        <w:t>February</w:t>
      </w:r>
      <w:r>
        <w:rPr>
          <w:spacing w:val="-14"/>
        </w:rPr>
        <w:t> </w:t>
      </w:r>
      <w:r>
        <w:rPr>
          <w:spacing w:val="-2"/>
        </w:rPr>
        <w:t>2001,</w:t>
      </w:r>
      <w:r>
        <w:rPr>
          <w:spacing w:val="-14"/>
        </w:rPr>
        <w:t> </w:t>
      </w:r>
      <w:r>
        <w:rPr>
          <w:spacing w:val="-2"/>
        </w:rPr>
        <w:t>the</w:t>
      </w:r>
      <w:r>
        <w:rPr>
          <w:spacing w:val="-13"/>
        </w:rPr>
        <w:t> </w:t>
      </w:r>
      <w:r>
        <w:rPr>
          <w:spacing w:val="-2"/>
        </w:rPr>
        <w:t>Lincoln’s</w:t>
      </w:r>
      <w:r>
        <w:rPr>
          <w:spacing w:val="-14"/>
        </w:rPr>
        <w:t> </w:t>
      </w:r>
      <w:r>
        <w:rPr>
          <w:spacing w:val="-2"/>
        </w:rPr>
        <w:t>Birthday</w:t>
      </w:r>
      <w:r>
        <w:rPr>
          <w:spacing w:val="-14"/>
        </w:rPr>
        <w:t> </w:t>
      </w:r>
      <w:r>
        <w:rPr>
          <w:spacing w:val="-2"/>
        </w:rPr>
        <w:t>holiday</w:t>
      </w:r>
      <w:r>
        <w:rPr>
          <w:spacing w:val="-12"/>
        </w:rPr>
        <w:t> </w:t>
      </w:r>
      <w:r>
        <w:rPr>
          <w:spacing w:val="-2"/>
        </w:rPr>
        <w:t>was</w:t>
      </w:r>
      <w:r>
        <w:rPr>
          <w:spacing w:val="-14"/>
        </w:rPr>
        <w:t> </w:t>
      </w:r>
      <w:r>
        <w:rPr>
          <w:spacing w:val="-2"/>
        </w:rPr>
        <w:t>eliminated</w:t>
      </w:r>
      <w:r>
        <w:rPr>
          <w:spacing w:val="-13"/>
        </w:rPr>
        <w:t> </w:t>
      </w:r>
      <w:r>
        <w:rPr>
          <w:spacing w:val="-2"/>
        </w:rPr>
        <w:t>and </w:t>
      </w:r>
      <w:r>
        <w:rPr/>
        <w:t>replaced</w:t>
      </w:r>
      <w:r>
        <w:rPr>
          <w:spacing w:val="-17"/>
        </w:rPr>
        <w:t> </w:t>
      </w:r>
      <w:r>
        <w:rPr/>
        <w:t>with</w:t>
      </w:r>
      <w:r>
        <w:rPr>
          <w:spacing w:val="-17"/>
        </w:rPr>
        <w:t> </w:t>
      </w:r>
      <w:r>
        <w:rPr/>
        <w:t>a</w:t>
      </w:r>
      <w:r>
        <w:rPr>
          <w:spacing w:val="-16"/>
        </w:rPr>
        <w:t> </w:t>
      </w:r>
      <w:r>
        <w:rPr/>
        <w:t>floating</w:t>
      </w:r>
      <w:r>
        <w:rPr>
          <w:spacing w:val="-17"/>
        </w:rPr>
        <w:t> </w:t>
      </w:r>
      <w:r>
        <w:rPr/>
        <w:t>holiday</w:t>
      </w:r>
      <w:r>
        <w:rPr>
          <w:spacing w:val="-17"/>
        </w:rPr>
        <w:t> </w:t>
      </w:r>
      <w:r>
        <w:rPr/>
        <w:t>(8</w:t>
      </w:r>
      <w:r>
        <w:rPr>
          <w:spacing w:val="-17"/>
        </w:rPr>
        <w:t> </w:t>
      </w:r>
      <w:r>
        <w:rPr/>
        <w:t>hours</w:t>
      </w:r>
      <w:r>
        <w:rPr>
          <w:spacing w:val="-16"/>
        </w:rPr>
        <w:t> </w:t>
      </w:r>
      <w:r>
        <w:rPr/>
        <w:t>of</w:t>
      </w:r>
      <w:r>
        <w:rPr>
          <w:spacing w:val="-17"/>
        </w:rPr>
        <w:t> </w:t>
      </w:r>
      <w:r>
        <w:rPr/>
        <w:t>holiday</w:t>
      </w:r>
      <w:r>
        <w:rPr>
          <w:spacing w:val="-17"/>
        </w:rPr>
        <w:t> </w:t>
      </w:r>
      <w:r>
        <w:rPr/>
        <w:t>time)</w:t>
      </w:r>
      <w:r>
        <w:rPr>
          <w:spacing w:val="-16"/>
        </w:rPr>
        <w:t> </w:t>
      </w:r>
      <w:r>
        <w:rPr/>
        <w:t>which</w:t>
      </w:r>
      <w:r>
        <w:rPr>
          <w:spacing w:val="-17"/>
        </w:rPr>
        <w:t> </w:t>
      </w:r>
      <w:r>
        <w:rPr/>
        <w:t>will</w:t>
      </w:r>
      <w:r>
        <w:rPr>
          <w:spacing w:val="-17"/>
        </w:rPr>
        <w:t> </w:t>
      </w:r>
      <w:r>
        <w:rPr/>
        <w:t>accrue</w:t>
      </w:r>
      <w:r>
        <w:rPr>
          <w:spacing w:val="-16"/>
        </w:rPr>
        <w:t> </w:t>
      </w:r>
      <w:r>
        <w:rPr/>
        <w:t>on February</w:t>
      </w:r>
      <w:r>
        <w:rPr>
          <w:spacing w:val="-17"/>
        </w:rPr>
        <w:t> </w:t>
      </w:r>
      <w:r>
        <w:rPr/>
        <w:t>12.</w:t>
      </w:r>
      <w:r>
        <w:rPr>
          <w:spacing w:val="2"/>
        </w:rPr>
        <w:t> </w:t>
      </w:r>
      <w:r>
        <w:rPr/>
        <w:t>The</w:t>
      </w:r>
      <w:r>
        <w:rPr>
          <w:spacing w:val="-17"/>
        </w:rPr>
        <w:t> </w:t>
      </w:r>
      <w:r>
        <w:rPr/>
        <w:t>floating</w:t>
      </w:r>
      <w:r>
        <w:rPr>
          <w:spacing w:val="-16"/>
        </w:rPr>
        <w:t> </w:t>
      </w:r>
      <w:r>
        <w:rPr/>
        <w:t>holiday</w:t>
      </w:r>
      <w:r>
        <w:rPr>
          <w:spacing w:val="-17"/>
        </w:rPr>
        <w:t> </w:t>
      </w:r>
      <w:r>
        <w:rPr/>
        <w:t>may</w:t>
      </w:r>
      <w:r>
        <w:rPr>
          <w:spacing w:val="-17"/>
        </w:rPr>
        <w:t> </w:t>
      </w:r>
      <w:r>
        <w:rPr/>
        <w:t>be</w:t>
      </w:r>
      <w:r>
        <w:rPr>
          <w:spacing w:val="-16"/>
        </w:rPr>
        <w:t> </w:t>
      </w:r>
      <w:r>
        <w:rPr/>
        <w:t>used</w:t>
      </w:r>
      <w:r>
        <w:rPr>
          <w:spacing w:val="-17"/>
        </w:rPr>
        <w:t> </w:t>
      </w:r>
      <w:r>
        <w:rPr/>
        <w:t>starting</w:t>
      </w:r>
      <w:r>
        <w:rPr>
          <w:spacing w:val="-17"/>
        </w:rPr>
        <w:t> </w:t>
      </w:r>
      <w:r>
        <w:rPr/>
        <w:t>in</w:t>
      </w:r>
      <w:r>
        <w:rPr>
          <w:spacing w:val="-16"/>
        </w:rPr>
        <w:t> </w:t>
      </w:r>
      <w:r>
        <w:rPr/>
        <w:t>the</w:t>
      </w:r>
      <w:r>
        <w:rPr>
          <w:spacing w:val="-17"/>
        </w:rPr>
        <w:t> </w:t>
      </w:r>
      <w:r>
        <w:rPr/>
        <w:t>first</w:t>
      </w:r>
      <w:r>
        <w:rPr>
          <w:spacing w:val="-17"/>
        </w:rPr>
        <w:t> </w:t>
      </w:r>
      <w:r>
        <w:rPr/>
        <w:t>pay</w:t>
      </w:r>
      <w:r>
        <w:rPr>
          <w:spacing w:val="-16"/>
        </w:rPr>
        <w:t> </w:t>
      </w:r>
      <w:r>
        <w:rPr/>
        <w:t>period that begins after February 12th.</w:t>
      </w:r>
    </w:p>
    <w:p>
      <w:pPr>
        <w:pStyle w:val="BodyText"/>
        <w:spacing w:before="200"/>
        <w:ind w:left="2280" w:right="207"/>
      </w:pPr>
      <w:r>
        <w:rPr>
          <w:spacing w:val="-2"/>
        </w:rPr>
        <w:t>If</w:t>
      </w:r>
      <w:r>
        <w:rPr>
          <w:spacing w:val="-11"/>
        </w:rPr>
        <w:t> </w:t>
      </w:r>
      <w:r>
        <w:rPr>
          <w:spacing w:val="-2"/>
        </w:rPr>
        <w:t>the</w:t>
      </w:r>
      <w:r>
        <w:rPr>
          <w:spacing w:val="-10"/>
        </w:rPr>
        <w:t> </w:t>
      </w:r>
      <w:r>
        <w:rPr>
          <w:spacing w:val="-2"/>
        </w:rPr>
        <w:t>legislature</w:t>
      </w:r>
      <w:r>
        <w:rPr>
          <w:spacing w:val="-13"/>
        </w:rPr>
        <w:t> </w:t>
      </w:r>
      <w:r>
        <w:rPr>
          <w:spacing w:val="-2"/>
        </w:rPr>
        <w:t>or</w:t>
      </w:r>
      <w:r>
        <w:rPr>
          <w:spacing w:val="-10"/>
        </w:rPr>
        <w:t> </w:t>
      </w:r>
      <w:r>
        <w:rPr>
          <w:spacing w:val="-2"/>
        </w:rPr>
        <w:t>the</w:t>
      </w:r>
      <w:r>
        <w:rPr>
          <w:spacing w:val="-10"/>
        </w:rPr>
        <w:t> </w:t>
      </w:r>
      <w:r>
        <w:rPr>
          <w:spacing w:val="-2"/>
        </w:rPr>
        <w:t>Governor</w:t>
      </w:r>
      <w:r>
        <w:rPr>
          <w:spacing w:val="-12"/>
        </w:rPr>
        <w:t> </w:t>
      </w:r>
      <w:r>
        <w:rPr>
          <w:spacing w:val="-2"/>
        </w:rPr>
        <w:t>appoints</w:t>
      </w:r>
      <w:r>
        <w:rPr>
          <w:spacing w:val="-14"/>
        </w:rPr>
        <w:t> </w:t>
      </w:r>
      <w:r>
        <w:rPr>
          <w:spacing w:val="-2"/>
        </w:rPr>
        <w:t>a</w:t>
      </w:r>
      <w:r>
        <w:rPr>
          <w:spacing w:val="-10"/>
        </w:rPr>
        <w:t> </w:t>
      </w:r>
      <w:r>
        <w:rPr>
          <w:spacing w:val="-2"/>
        </w:rPr>
        <w:t>date</w:t>
      </w:r>
      <w:r>
        <w:rPr>
          <w:spacing w:val="-10"/>
        </w:rPr>
        <w:t> </w:t>
      </w:r>
      <w:r>
        <w:rPr>
          <w:spacing w:val="-2"/>
        </w:rPr>
        <w:t>different</w:t>
      </w:r>
      <w:r>
        <w:rPr>
          <w:spacing w:val="-11"/>
        </w:rPr>
        <w:t> </w:t>
      </w:r>
      <w:r>
        <w:rPr>
          <w:spacing w:val="-2"/>
        </w:rPr>
        <w:t>from</w:t>
      </w:r>
      <w:r>
        <w:rPr>
          <w:spacing w:val="-10"/>
        </w:rPr>
        <w:t> </w:t>
      </w:r>
      <w:r>
        <w:rPr>
          <w:spacing w:val="-2"/>
        </w:rPr>
        <w:t>the</w:t>
      </w:r>
      <w:r>
        <w:rPr>
          <w:spacing w:val="-10"/>
        </w:rPr>
        <w:t> </w:t>
      </w:r>
      <w:r>
        <w:rPr>
          <w:spacing w:val="-2"/>
        </w:rPr>
        <w:t>one</w:t>
      </w:r>
      <w:r>
        <w:rPr>
          <w:spacing w:val="-9"/>
        </w:rPr>
        <w:t> </w:t>
      </w:r>
      <w:r>
        <w:rPr>
          <w:spacing w:val="-2"/>
        </w:rPr>
        <w:t>shown </w:t>
      </w:r>
      <w:r>
        <w:rPr/>
        <w:t>above</w:t>
      </w:r>
      <w:r>
        <w:rPr>
          <w:spacing w:val="-6"/>
        </w:rPr>
        <w:t> </w:t>
      </w:r>
      <w:r>
        <w:rPr/>
        <w:t>for</w:t>
      </w:r>
      <w:r>
        <w:rPr>
          <w:spacing w:val="-8"/>
        </w:rPr>
        <w:t> </w:t>
      </w:r>
      <w:r>
        <w:rPr/>
        <w:t>the</w:t>
      </w:r>
      <w:r>
        <w:rPr>
          <w:spacing w:val="-9"/>
        </w:rPr>
        <w:t> </w:t>
      </w:r>
      <w:r>
        <w:rPr/>
        <w:t>observance</w:t>
      </w:r>
      <w:r>
        <w:rPr>
          <w:spacing w:val="-6"/>
        </w:rPr>
        <w:t> </w:t>
      </w:r>
      <w:r>
        <w:rPr/>
        <w:t>of</w:t>
      </w:r>
      <w:r>
        <w:rPr>
          <w:spacing w:val="-9"/>
        </w:rPr>
        <w:t> </w:t>
      </w:r>
      <w:r>
        <w:rPr/>
        <w:t>one</w:t>
      </w:r>
      <w:r>
        <w:rPr>
          <w:spacing w:val="-6"/>
        </w:rPr>
        <w:t> </w:t>
      </w:r>
      <w:r>
        <w:rPr/>
        <w:t>of</w:t>
      </w:r>
      <w:r>
        <w:rPr>
          <w:spacing w:val="-7"/>
        </w:rPr>
        <w:t> </w:t>
      </w:r>
      <w:r>
        <w:rPr/>
        <w:t>these</w:t>
      </w:r>
      <w:r>
        <w:rPr>
          <w:spacing w:val="-6"/>
        </w:rPr>
        <w:t> </w:t>
      </w:r>
      <w:r>
        <w:rPr/>
        <w:t>holidays,</w:t>
      </w:r>
      <w:r>
        <w:rPr>
          <w:spacing w:val="-7"/>
        </w:rPr>
        <w:t> </w:t>
      </w:r>
      <w:r>
        <w:rPr/>
        <w:t>then</w:t>
      </w:r>
      <w:r>
        <w:rPr>
          <w:spacing w:val="-6"/>
        </w:rPr>
        <w:t> </w:t>
      </w:r>
      <w:r>
        <w:rPr/>
        <w:t>San</w:t>
      </w:r>
      <w:r>
        <w:rPr>
          <w:spacing w:val="-3"/>
        </w:rPr>
        <w:t> </w:t>
      </w:r>
      <w:r>
        <w:rPr/>
        <w:t>Mateo</w:t>
      </w:r>
      <w:r>
        <w:rPr>
          <w:spacing w:val="-6"/>
        </w:rPr>
        <w:t> </w:t>
      </w:r>
      <w:r>
        <w:rPr/>
        <w:t>County shall</w:t>
      </w:r>
      <w:r>
        <w:rPr>
          <w:spacing w:val="-9"/>
        </w:rPr>
        <w:t> </w:t>
      </w:r>
      <w:r>
        <w:rPr/>
        <w:t>observe</w:t>
      </w:r>
      <w:r>
        <w:rPr>
          <w:spacing w:val="-7"/>
        </w:rPr>
        <w:t> </w:t>
      </w:r>
      <w:r>
        <w:rPr/>
        <w:t>the</w:t>
      </w:r>
      <w:r>
        <w:rPr>
          <w:spacing w:val="-7"/>
        </w:rPr>
        <w:t> </w:t>
      </w:r>
      <w:r>
        <w:rPr/>
        <w:t>holiday</w:t>
      </w:r>
      <w:r>
        <w:rPr>
          <w:spacing w:val="-6"/>
        </w:rPr>
        <w:t> </w:t>
      </w:r>
      <w:r>
        <w:rPr/>
        <w:t>on</w:t>
      </w:r>
      <w:r>
        <w:rPr>
          <w:spacing w:val="-7"/>
        </w:rPr>
        <w:t> </w:t>
      </w:r>
      <w:r>
        <w:rPr/>
        <w:t>the</w:t>
      </w:r>
      <w:r>
        <w:rPr>
          <w:spacing w:val="-7"/>
        </w:rPr>
        <w:t> </w:t>
      </w:r>
      <w:r>
        <w:rPr/>
        <w:t>date</w:t>
      </w:r>
      <w:r>
        <w:rPr>
          <w:spacing w:val="-7"/>
        </w:rPr>
        <w:t> </w:t>
      </w:r>
      <w:r>
        <w:rPr/>
        <w:t>appointed</w:t>
      </w:r>
      <w:r>
        <w:rPr>
          <w:spacing w:val="-7"/>
        </w:rPr>
        <w:t> </w:t>
      </w:r>
      <w:r>
        <w:rPr/>
        <w:t>by</w:t>
      </w:r>
      <w:r>
        <w:rPr>
          <w:spacing w:val="-8"/>
        </w:rPr>
        <w:t> </w:t>
      </w:r>
      <w:r>
        <w:rPr/>
        <w:t>the</w:t>
      </w:r>
      <w:r>
        <w:rPr>
          <w:spacing w:val="-7"/>
        </w:rPr>
        <w:t> </w:t>
      </w:r>
      <w:r>
        <w:rPr/>
        <w:t>Legislature</w:t>
      </w:r>
      <w:r>
        <w:rPr>
          <w:spacing w:val="-10"/>
        </w:rPr>
        <w:t> </w:t>
      </w:r>
      <w:r>
        <w:rPr/>
        <w:t>or</w:t>
      </w:r>
      <w:r>
        <w:rPr>
          <w:spacing w:val="-7"/>
        </w:rPr>
        <w:t> </w:t>
      </w:r>
      <w:r>
        <w:rPr/>
        <w:t>the </w:t>
      </w:r>
      <w:r>
        <w:rPr>
          <w:spacing w:val="-2"/>
        </w:rPr>
        <w:t>Governor.</w:t>
      </w:r>
    </w:p>
    <w:p>
      <w:pPr>
        <w:pStyle w:val="BodyText"/>
        <w:spacing w:before="201"/>
        <w:ind w:left="2280"/>
      </w:pPr>
      <w:r>
        <w:rPr>
          <w:u w:val="single"/>
        </w:rPr>
        <w:t>Holiday</w:t>
      </w:r>
      <w:r>
        <w:rPr>
          <w:spacing w:val="-3"/>
          <w:u w:val="single"/>
        </w:rPr>
        <w:t> </w:t>
      </w:r>
      <w:r>
        <w:rPr>
          <w:u w:val="single"/>
        </w:rPr>
        <w:t>Falling</w:t>
      </w:r>
      <w:r>
        <w:rPr>
          <w:spacing w:val="-4"/>
          <w:u w:val="single"/>
        </w:rPr>
        <w:t> </w:t>
      </w:r>
      <w:r>
        <w:rPr>
          <w:u w:val="single"/>
        </w:rPr>
        <w:t>on</w:t>
      </w:r>
      <w:r>
        <w:rPr>
          <w:spacing w:val="-3"/>
          <w:u w:val="single"/>
        </w:rPr>
        <w:t> </w:t>
      </w:r>
      <w:r>
        <w:rPr>
          <w:u w:val="single"/>
        </w:rPr>
        <w:t>a</w:t>
      </w:r>
      <w:r>
        <w:rPr>
          <w:spacing w:val="-2"/>
          <w:u w:val="single"/>
        </w:rPr>
        <w:t> Sunday</w:t>
      </w:r>
    </w:p>
    <w:p>
      <w:pPr>
        <w:pStyle w:val="BodyText"/>
        <w:spacing w:before="200"/>
        <w:ind w:left="2280" w:right="728"/>
      </w:pPr>
      <w:r>
        <w:rPr/>
        <w:t>If</w:t>
      </w:r>
      <w:r>
        <w:rPr>
          <w:spacing w:val="-17"/>
        </w:rPr>
        <w:t> </w:t>
      </w:r>
      <w:r>
        <w:rPr/>
        <w:t>one</w:t>
      </w:r>
      <w:r>
        <w:rPr>
          <w:spacing w:val="-17"/>
        </w:rPr>
        <w:t> </w:t>
      </w:r>
      <w:r>
        <w:rPr/>
        <w:t>of</w:t>
      </w:r>
      <w:r>
        <w:rPr>
          <w:spacing w:val="-16"/>
        </w:rPr>
        <w:t> </w:t>
      </w:r>
      <w:r>
        <w:rPr/>
        <w:t>the</w:t>
      </w:r>
      <w:r>
        <w:rPr>
          <w:spacing w:val="-17"/>
        </w:rPr>
        <w:t> </w:t>
      </w:r>
      <w:r>
        <w:rPr/>
        <w:t>holidays</w:t>
      </w:r>
      <w:r>
        <w:rPr>
          <w:spacing w:val="-17"/>
        </w:rPr>
        <w:t> </w:t>
      </w:r>
      <w:r>
        <w:rPr/>
        <w:t>listed</w:t>
      </w:r>
      <w:r>
        <w:rPr>
          <w:spacing w:val="-17"/>
        </w:rPr>
        <w:t> </w:t>
      </w:r>
      <w:r>
        <w:rPr/>
        <w:t>above</w:t>
      </w:r>
      <w:r>
        <w:rPr>
          <w:spacing w:val="-16"/>
        </w:rPr>
        <w:t> </w:t>
      </w:r>
      <w:r>
        <w:rPr/>
        <w:t>falls</w:t>
      </w:r>
      <w:r>
        <w:rPr>
          <w:spacing w:val="-17"/>
        </w:rPr>
        <w:t> </w:t>
      </w:r>
      <w:r>
        <w:rPr/>
        <w:t>on</w:t>
      </w:r>
      <w:r>
        <w:rPr>
          <w:spacing w:val="-17"/>
        </w:rPr>
        <w:t> </w:t>
      </w:r>
      <w:r>
        <w:rPr/>
        <w:t>Sunday</w:t>
      </w:r>
      <w:r>
        <w:rPr>
          <w:spacing w:val="-16"/>
        </w:rPr>
        <w:t> </w:t>
      </w:r>
      <w:r>
        <w:rPr/>
        <w:t>and</w:t>
      </w:r>
      <w:r>
        <w:rPr>
          <w:spacing w:val="-17"/>
        </w:rPr>
        <w:t> </w:t>
      </w:r>
      <w:r>
        <w:rPr/>
        <w:t>the</w:t>
      </w:r>
      <w:r>
        <w:rPr>
          <w:spacing w:val="-17"/>
        </w:rPr>
        <w:t> </w:t>
      </w:r>
      <w:r>
        <w:rPr/>
        <w:t>employee</w:t>
      </w:r>
      <w:r>
        <w:rPr>
          <w:spacing w:val="-16"/>
        </w:rPr>
        <w:t> </w:t>
      </w:r>
      <w:r>
        <w:rPr/>
        <w:t>is</w:t>
      </w:r>
      <w:r>
        <w:rPr>
          <w:spacing w:val="-17"/>
        </w:rPr>
        <w:t> </w:t>
      </w:r>
      <w:r>
        <w:rPr/>
        <w:t>not scheduled</w:t>
      </w:r>
      <w:r>
        <w:rPr>
          <w:spacing w:val="-5"/>
        </w:rPr>
        <w:t> </w:t>
      </w:r>
      <w:r>
        <w:rPr/>
        <w:t>to</w:t>
      </w:r>
      <w:r>
        <w:rPr>
          <w:spacing w:val="-3"/>
        </w:rPr>
        <w:t> </w:t>
      </w:r>
      <w:r>
        <w:rPr/>
        <w:t>work</w:t>
      </w:r>
      <w:r>
        <w:rPr>
          <w:spacing w:val="-7"/>
        </w:rPr>
        <w:t> </w:t>
      </w:r>
      <w:r>
        <w:rPr/>
        <w:t>that</w:t>
      </w:r>
      <w:r>
        <w:rPr>
          <w:spacing w:val="-7"/>
        </w:rPr>
        <w:t> </w:t>
      </w:r>
      <w:r>
        <w:rPr/>
        <w:t>day,</w:t>
      </w:r>
      <w:r>
        <w:rPr>
          <w:spacing w:val="-7"/>
        </w:rPr>
        <w:t> </w:t>
      </w:r>
      <w:r>
        <w:rPr/>
        <w:t>the</w:t>
      </w:r>
      <w:r>
        <w:rPr>
          <w:spacing w:val="-5"/>
        </w:rPr>
        <w:t> </w:t>
      </w:r>
      <w:r>
        <w:rPr/>
        <w:t>holiday</w:t>
      </w:r>
      <w:r>
        <w:rPr>
          <w:spacing w:val="-7"/>
        </w:rPr>
        <w:t> </w:t>
      </w:r>
      <w:r>
        <w:rPr/>
        <w:t>will</w:t>
      </w:r>
      <w:r>
        <w:rPr>
          <w:spacing w:val="-8"/>
        </w:rPr>
        <w:t> </w:t>
      </w:r>
      <w:r>
        <w:rPr/>
        <w:t>be</w:t>
      </w:r>
      <w:r>
        <w:rPr>
          <w:spacing w:val="-5"/>
        </w:rPr>
        <w:t> </w:t>
      </w:r>
      <w:r>
        <w:rPr/>
        <w:t>observed</w:t>
      </w:r>
      <w:r>
        <w:rPr>
          <w:spacing w:val="-5"/>
        </w:rPr>
        <w:t> </w:t>
      </w:r>
      <w:r>
        <w:rPr/>
        <w:t>on</w:t>
      </w:r>
      <w:r>
        <w:rPr>
          <w:spacing w:val="-6"/>
        </w:rPr>
        <w:t> </w:t>
      </w:r>
      <w:r>
        <w:rPr/>
        <w:t>Monday.</w:t>
      </w:r>
    </w:p>
    <w:p>
      <w:pPr>
        <w:pStyle w:val="BodyText"/>
        <w:spacing w:before="199"/>
        <w:ind w:left="2279" w:right="207"/>
      </w:pPr>
      <w:r>
        <w:rPr>
          <w:spacing w:val="-2"/>
        </w:rPr>
        <w:t>In</w:t>
      </w:r>
      <w:r>
        <w:rPr>
          <w:spacing w:val="-12"/>
        </w:rPr>
        <w:t> </w:t>
      </w:r>
      <w:r>
        <w:rPr>
          <w:spacing w:val="-2"/>
        </w:rPr>
        <w:t>County</w:t>
      </w:r>
      <w:r>
        <w:rPr>
          <w:spacing w:val="-12"/>
        </w:rPr>
        <w:t> </w:t>
      </w:r>
      <w:r>
        <w:rPr>
          <w:spacing w:val="-2"/>
        </w:rPr>
        <w:t>facilities</w:t>
      </w:r>
      <w:r>
        <w:rPr>
          <w:spacing w:val="-12"/>
        </w:rPr>
        <w:t> </w:t>
      </w:r>
      <w:r>
        <w:rPr>
          <w:spacing w:val="-2"/>
        </w:rPr>
        <w:t>where</w:t>
      </w:r>
      <w:r>
        <w:rPr>
          <w:spacing w:val="-11"/>
        </w:rPr>
        <w:t> </w:t>
      </w:r>
      <w:r>
        <w:rPr>
          <w:spacing w:val="-2"/>
        </w:rPr>
        <w:t>there</w:t>
      </w:r>
      <w:r>
        <w:rPr>
          <w:spacing w:val="-11"/>
        </w:rPr>
        <w:t> </w:t>
      </w:r>
      <w:r>
        <w:rPr>
          <w:spacing w:val="-2"/>
        </w:rPr>
        <w:t>is</w:t>
      </w:r>
      <w:r>
        <w:rPr>
          <w:spacing w:val="-12"/>
        </w:rPr>
        <w:t> </w:t>
      </w:r>
      <w:r>
        <w:rPr>
          <w:spacing w:val="-2"/>
        </w:rPr>
        <w:t>24-hour</w:t>
      </w:r>
      <w:r>
        <w:rPr>
          <w:spacing w:val="-14"/>
        </w:rPr>
        <w:t> </w:t>
      </w:r>
      <w:r>
        <w:rPr>
          <w:spacing w:val="-2"/>
        </w:rPr>
        <w:t>per</w:t>
      </w:r>
      <w:r>
        <w:rPr>
          <w:spacing w:val="-15"/>
        </w:rPr>
        <w:t> </w:t>
      </w:r>
      <w:r>
        <w:rPr>
          <w:spacing w:val="-2"/>
        </w:rPr>
        <w:t>day</w:t>
      </w:r>
      <w:r>
        <w:rPr>
          <w:spacing w:val="-11"/>
        </w:rPr>
        <w:t> </w:t>
      </w:r>
      <w:r>
        <w:rPr>
          <w:spacing w:val="-2"/>
        </w:rPr>
        <w:t>coverage,</w:t>
      </w:r>
      <w:r>
        <w:rPr>
          <w:spacing w:val="-12"/>
        </w:rPr>
        <w:t> </w:t>
      </w:r>
      <w:r>
        <w:rPr>
          <w:spacing w:val="-2"/>
        </w:rPr>
        <w:t>employees</w:t>
      </w:r>
      <w:r>
        <w:rPr>
          <w:spacing w:val="-10"/>
        </w:rPr>
        <w:t> </w:t>
      </w:r>
      <w:r>
        <w:rPr>
          <w:spacing w:val="-2"/>
        </w:rPr>
        <w:t>in </w:t>
      </w:r>
      <w:r>
        <w:rPr/>
        <w:t>those</w:t>
      </w:r>
      <w:r>
        <w:rPr>
          <w:spacing w:val="-6"/>
        </w:rPr>
        <w:t> </w:t>
      </w:r>
      <w:r>
        <w:rPr/>
        <w:t>facilities</w:t>
      </w:r>
      <w:r>
        <w:rPr>
          <w:spacing w:val="-7"/>
        </w:rPr>
        <w:t> </w:t>
      </w:r>
      <w:r>
        <w:rPr/>
        <w:t>shall</w:t>
      </w:r>
      <w:r>
        <w:rPr>
          <w:spacing w:val="-8"/>
        </w:rPr>
        <w:t> </w:t>
      </w:r>
      <w:r>
        <w:rPr/>
        <w:t>observe</w:t>
      </w:r>
      <w:r>
        <w:rPr>
          <w:spacing w:val="-9"/>
        </w:rPr>
        <w:t> </w:t>
      </w:r>
      <w:r>
        <w:rPr/>
        <w:t>holidays</w:t>
      </w:r>
      <w:r>
        <w:rPr>
          <w:spacing w:val="-7"/>
        </w:rPr>
        <w:t> </w:t>
      </w:r>
      <w:r>
        <w:rPr/>
        <w:t>on</w:t>
      </w:r>
      <w:r>
        <w:rPr>
          <w:spacing w:val="-6"/>
        </w:rPr>
        <w:t> </w:t>
      </w:r>
      <w:r>
        <w:rPr/>
        <w:t>the</w:t>
      </w:r>
      <w:r>
        <w:rPr>
          <w:spacing w:val="-6"/>
        </w:rPr>
        <w:t> </w:t>
      </w:r>
      <w:r>
        <w:rPr/>
        <w:t>actual</w:t>
      </w:r>
      <w:r>
        <w:rPr>
          <w:spacing w:val="-8"/>
        </w:rPr>
        <w:t> </w:t>
      </w:r>
      <w:r>
        <w:rPr/>
        <w:t>day</w:t>
      </w:r>
      <w:r>
        <w:rPr>
          <w:spacing w:val="-7"/>
        </w:rPr>
        <w:t> </w:t>
      </w:r>
      <w:r>
        <w:rPr/>
        <w:t>of</w:t>
      </w:r>
      <w:r>
        <w:rPr>
          <w:spacing w:val="-7"/>
        </w:rPr>
        <w:t> </w:t>
      </w:r>
      <w:r>
        <w:rPr/>
        <w:t>the</w:t>
      </w:r>
      <w:r>
        <w:rPr>
          <w:spacing w:val="-9"/>
        </w:rPr>
        <w:t> </w:t>
      </w:r>
      <w:r>
        <w:rPr/>
        <w:t>holiday.</w:t>
      </w:r>
    </w:p>
    <w:p>
      <w:pPr>
        <w:pStyle w:val="BodyText"/>
        <w:spacing w:before="199"/>
        <w:ind w:left="2280"/>
      </w:pPr>
      <w:r>
        <w:rPr>
          <w:u w:val="single"/>
        </w:rPr>
        <w:t>Holiday</w:t>
      </w:r>
      <w:r>
        <w:rPr>
          <w:spacing w:val="-5"/>
          <w:u w:val="single"/>
        </w:rPr>
        <w:t> </w:t>
      </w:r>
      <w:r>
        <w:rPr>
          <w:u w:val="single"/>
        </w:rPr>
        <w:t>Falling</w:t>
      </w:r>
      <w:r>
        <w:rPr>
          <w:spacing w:val="-5"/>
          <w:u w:val="single"/>
        </w:rPr>
        <w:t> </w:t>
      </w:r>
      <w:r>
        <w:rPr>
          <w:u w:val="single"/>
        </w:rPr>
        <w:t>on</w:t>
      </w:r>
      <w:r>
        <w:rPr>
          <w:spacing w:val="-5"/>
          <w:u w:val="single"/>
        </w:rPr>
        <w:t> </w:t>
      </w:r>
      <w:r>
        <w:rPr>
          <w:u w:val="single"/>
        </w:rPr>
        <w:t>Employee’s</w:t>
      </w:r>
      <w:r>
        <w:rPr>
          <w:spacing w:val="-4"/>
          <w:u w:val="single"/>
        </w:rPr>
        <w:t> </w:t>
      </w:r>
      <w:r>
        <w:rPr>
          <w:u w:val="single"/>
        </w:rPr>
        <w:t>Regular</w:t>
      </w:r>
      <w:r>
        <w:rPr>
          <w:spacing w:val="-5"/>
          <w:u w:val="single"/>
        </w:rPr>
        <w:t> </w:t>
      </w:r>
      <w:r>
        <w:rPr>
          <w:u w:val="single"/>
        </w:rPr>
        <w:t>Day</w:t>
      </w:r>
      <w:r>
        <w:rPr>
          <w:spacing w:val="-9"/>
          <w:u w:val="single"/>
        </w:rPr>
        <w:t> </w:t>
      </w:r>
      <w:r>
        <w:rPr>
          <w:spacing w:val="-5"/>
          <w:u w:val="single"/>
        </w:rPr>
        <w:t>Off</w:t>
      </w:r>
    </w:p>
    <w:p>
      <w:pPr>
        <w:pStyle w:val="BodyText"/>
        <w:spacing w:before="202"/>
        <w:ind w:left="2280" w:right="443"/>
      </w:pPr>
      <w:r>
        <w:rPr/>
        <w:t>If</w:t>
      </w:r>
      <w:r>
        <w:rPr>
          <w:spacing w:val="-7"/>
        </w:rPr>
        <w:t> </w:t>
      </w:r>
      <w:r>
        <w:rPr/>
        <w:t>any</w:t>
      </w:r>
      <w:r>
        <w:rPr>
          <w:spacing w:val="-7"/>
        </w:rPr>
        <w:t> </w:t>
      </w:r>
      <w:r>
        <w:rPr/>
        <w:t>of</w:t>
      </w:r>
      <w:r>
        <w:rPr>
          <w:spacing w:val="-7"/>
        </w:rPr>
        <w:t> </w:t>
      </w:r>
      <w:r>
        <w:rPr/>
        <w:t>the</w:t>
      </w:r>
      <w:r>
        <w:rPr>
          <w:spacing w:val="-5"/>
        </w:rPr>
        <w:t> </w:t>
      </w:r>
      <w:r>
        <w:rPr/>
        <w:t>holidays</w:t>
      </w:r>
      <w:r>
        <w:rPr>
          <w:spacing w:val="-7"/>
        </w:rPr>
        <w:t> </w:t>
      </w:r>
      <w:r>
        <w:rPr/>
        <w:t>listed</w:t>
      </w:r>
      <w:r>
        <w:rPr>
          <w:spacing w:val="-5"/>
        </w:rPr>
        <w:t> </w:t>
      </w:r>
      <w:r>
        <w:rPr/>
        <w:t>above</w:t>
      </w:r>
      <w:r>
        <w:rPr>
          <w:spacing w:val="-5"/>
        </w:rPr>
        <w:t> </w:t>
      </w:r>
      <w:r>
        <w:rPr/>
        <w:t>falls</w:t>
      </w:r>
      <w:r>
        <w:rPr>
          <w:spacing w:val="-7"/>
        </w:rPr>
        <w:t> </w:t>
      </w:r>
      <w:r>
        <w:rPr/>
        <w:t>on</w:t>
      </w:r>
      <w:r>
        <w:rPr>
          <w:spacing w:val="-5"/>
        </w:rPr>
        <w:t> </w:t>
      </w:r>
      <w:r>
        <w:rPr/>
        <w:t>a</w:t>
      </w:r>
      <w:r>
        <w:rPr>
          <w:spacing w:val="-5"/>
        </w:rPr>
        <w:t> </w:t>
      </w:r>
      <w:r>
        <w:rPr/>
        <w:t>day</w:t>
      </w:r>
      <w:r>
        <w:rPr>
          <w:spacing w:val="-4"/>
        </w:rPr>
        <w:t> </w:t>
      </w:r>
      <w:r>
        <w:rPr/>
        <w:t>other</w:t>
      </w:r>
      <w:r>
        <w:rPr>
          <w:spacing w:val="-8"/>
        </w:rPr>
        <w:t> </w:t>
      </w:r>
      <w:r>
        <w:rPr/>
        <w:t>than</w:t>
      </w:r>
      <w:r>
        <w:rPr>
          <w:spacing w:val="-5"/>
        </w:rPr>
        <w:t> </w:t>
      </w:r>
      <w:r>
        <w:rPr/>
        <w:t>Sunday</w:t>
      </w:r>
      <w:r>
        <w:rPr>
          <w:spacing w:val="-7"/>
        </w:rPr>
        <w:t> </w:t>
      </w:r>
      <w:r>
        <w:rPr/>
        <w:t>and</w:t>
      </w:r>
      <w:r>
        <w:rPr>
          <w:spacing w:val="-5"/>
        </w:rPr>
        <w:t> </w:t>
      </w:r>
      <w:r>
        <w:rPr/>
        <w:t>the employee</w:t>
      </w:r>
      <w:r>
        <w:rPr>
          <w:spacing w:val="-7"/>
        </w:rPr>
        <w:t> </w:t>
      </w:r>
      <w:r>
        <w:rPr/>
        <w:t>is</w:t>
      </w:r>
      <w:r>
        <w:rPr>
          <w:spacing w:val="-8"/>
        </w:rPr>
        <w:t> </w:t>
      </w:r>
      <w:r>
        <w:rPr/>
        <w:t>not</w:t>
      </w:r>
      <w:r>
        <w:rPr>
          <w:spacing w:val="-8"/>
        </w:rPr>
        <w:t> </w:t>
      </w:r>
      <w:r>
        <w:rPr/>
        <w:t>regularly</w:t>
      </w:r>
      <w:r>
        <w:rPr>
          <w:spacing w:val="-6"/>
        </w:rPr>
        <w:t> </w:t>
      </w:r>
      <w:r>
        <w:rPr/>
        <w:t>scheduled</w:t>
      </w:r>
      <w:r>
        <w:rPr>
          <w:spacing w:val="-7"/>
        </w:rPr>
        <w:t> </w:t>
      </w:r>
      <w:r>
        <w:rPr/>
        <w:t>to</w:t>
      </w:r>
      <w:r>
        <w:rPr>
          <w:spacing w:val="-5"/>
        </w:rPr>
        <w:t> </w:t>
      </w:r>
      <w:r>
        <w:rPr/>
        <w:t>work</w:t>
      </w:r>
      <w:r>
        <w:rPr>
          <w:spacing w:val="-8"/>
        </w:rPr>
        <w:t> </w:t>
      </w:r>
      <w:r>
        <w:rPr/>
        <w:t>that</w:t>
      </w:r>
      <w:r>
        <w:rPr>
          <w:spacing w:val="-8"/>
        </w:rPr>
        <w:t> </w:t>
      </w:r>
      <w:r>
        <w:rPr/>
        <w:t>day,</w:t>
      </w:r>
      <w:r>
        <w:rPr>
          <w:spacing w:val="-8"/>
        </w:rPr>
        <w:t> </w:t>
      </w:r>
      <w:r>
        <w:rPr/>
        <w:t>or</w:t>
      </w:r>
      <w:r>
        <w:rPr>
          <w:spacing w:val="-7"/>
        </w:rPr>
        <w:t> </w:t>
      </w:r>
      <w:r>
        <w:rPr/>
        <w:t>if</w:t>
      </w:r>
      <w:r>
        <w:rPr>
          <w:spacing w:val="-8"/>
        </w:rPr>
        <w:t> </w:t>
      </w:r>
      <w:r>
        <w:rPr/>
        <w:t>an</w:t>
      </w:r>
      <w:r>
        <w:rPr>
          <w:spacing w:val="-7"/>
        </w:rPr>
        <w:t> </w:t>
      </w:r>
      <w:r>
        <w:rPr/>
        <w:t>employee</w:t>
      </w:r>
      <w:r>
        <w:rPr>
          <w:spacing w:val="-5"/>
        </w:rPr>
        <w:t> </w:t>
      </w:r>
      <w:r>
        <w:rPr/>
        <w:t>is required</w:t>
      </w:r>
      <w:r>
        <w:rPr>
          <w:spacing w:val="-7"/>
        </w:rPr>
        <w:t> </w:t>
      </w:r>
      <w:r>
        <w:rPr/>
        <w:t>to</w:t>
      </w:r>
      <w:r>
        <w:rPr>
          <w:spacing w:val="-5"/>
        </w:rPr>
        <w:t> </w:t>
      </w:r>
      <w:r>
        <w:rPr/>
        <w:t>work</w:t>
      </w:r>
      <w:r>
        <w:rPr>
          <w:spacing w:val="-8"/>
        </w:rPr>
        <w:t> </w:t>
      </w:r>
      <w:r>
        <w:rPr/>
        <w:t>on</w:t>
      </w:r>
      <w:r>
        <w:rPr>
          <w:spacing w:val="-7"/>
        </w:rPr>
        <w:t> </w:t>
      </w:r>
      <w:r>
        <w:rPr/>
        <w:t>a</w:t>
      </w:r>
      <w:r>
        <w:rPr>
          <w:spacing w:val="-7"/>
        </w:rPr>
        <w:t> </w:t>
      </w:r>
      <w:r>
        <w:rPr/>
        <w:t>holiday,</w:t>
      </w:r>
      <w:r>
        <w:rPr>
          <w:spacing w:val="-8"/>
        </w:rPr>
        <w:t> </w:t>
      </w:r>
      <w:r>
        <w:rPr/>
        <w:t>the</w:t>
      </w:r>
      <w:r>
        <w:rPr>
          <w:spacing w:val="-7"/>
        </w:rPr>
        <w:t> </w:t>
      </w:r>
      <w:r>
        <w:rPr/>
        <w:t>employee</w:t>
      </w:r>
      <w:r>
        <w:rPr>
          <w:spacing w:val="-5"/>
        </w:rPr>
        <w:t> </w:t>
      </w:r>
      <w:r>
        <w:rPr/>
        <w:t>shall</w:t>
      </w:r>
      <w:r>
        <w:rPr>
          <w:spacing w:val="-9"/>
        </w:rPr>
        <w:t> </w:t>
      </w:r>
      <w:r>
        <w:rPr/>
        <w:t>be</w:t>
      </w:r>
      <w:r>
        <w:rPr>
          <w:spacing w:val="-10"/>
        </w:rPr>
        <w:t> </w:t>
      </w:r>
      <w:r>
        <w:rPr/>
        <w:t>entitled</w:t>
      </w:r>
      <w:r>
        <w:rPr>
          <w:spacing w:val="-7"/>
        </w:rPr>
        <w:t> </w:t>
      </w:r>
      <w:r>
        <w:rPr/>
        <w:t>to</w:t>
      </w:r>
      <w:r>
        <w:rPr>
          <w:spacing w:val="-7"/>
        </w:rPr>
        <w:t> </w:t>
      </w:r>
      <w:r>
        <w:rPr/>
        <w:t>equivalent straight</w:t>
      </w:r>
      <w:r>
        <w:rPr>
          <w:spacing w:val="-17"/>
        </w:rPr>
        <w:t> </w:t>
      </w:r>
      <w:r>
        <w:rPr/>
        <w:t>time</w:t>
      </w:r>
      <w:r>
        <w:rPr>
          <w:spacing w:val="-17"/>
        </w:rPr>
        <w:t> </w:t>
      </w:r>
      <w:r>
        <w:rPr/>
        <w:t>off</w:t>
      </w:r>
      <w:r>
        <w:rPr>
          <w:spacing w:val="-16"/>
        </w:rPr>
        <w:t> </w:t>
      </w:r>
      <w:r>
        <w:rPr/>
        <w:t>with</w:t>
      </w:r>
      <w:r>
        <w:rPr>
          <w:spacing w:val="-17"/>
        </w:rPr>
        <w:t> </w:t>
      </w:r>
      <w:r>
        <w:rPr/>
        <w:t>pay.</w:t>
      </w:r>
      <w:r>
        <w:rPr>
          <w:spacing w:val="14"/>
        </w:rPr>
        <w:t> </w:t>
      </w:r>
      <w:r>
        <w:rPr/>
        <w:t>This</w:t>
      </w:r>
      <w:r>
        <w:rPr>
          <w:spacing w:val="-17"/>
        </w:rPr>
        <w:t> </w:t>
      </w:r>
      <w:r>
        <w:rPr/>
        <w:t>equivalent</w:t>
      </w:r>
      <w:r>
        <w:rPr>
          <w:spacing w:val="-17"/>
        </w:rPr>
        <w:t> </w:t>
      </w:r>
      <w:r>
        <w:rPr/>
        <w:t>straight</w:t>
      </w:r>
      <w:r>
        <w:rPr>
          <w:spacing w:val="-16"/>
        </w:rPr>
        <w:t> </w:t>
      </w:r>
      <w:r>
        <w:rPr/>
        <w:t>time</w:t>
      </w:r>
      <w:r>
        <w:rPr>
          <w:spacing w:val="-17"/>
        </w:rPr>
        <w:t> </w:t>
      </w:r>
      <w:r>
        <w:rPr/>
        <w:t>off</w:t>
      </w:r>
      <w:r>
        <w:rPr>
          <w:spacing w:val="-17"/>
        </w:rPr>
        <w:t> </w:t>
      </w:r>
      <w:r>
        <w:rPr/>
        <w:t>earned</w:t>
      </w:r>
      <w:r>
        <w:rPr>
          <w:spacing w:val="-16"/>
        </w:rPr>
        <w:t> </w:t>
      </w:r>
      <w:r>
        <w:rPr/>
        <w:t>is</w:t>
      </w:r>
      <w:r>
        <w:rPr>
          <w:spacing w:val="-17"/>
        </w:rPr>
        <w:t> </w:t>
      </w:r>
      <w:r>
        <w:rPr/>
        <w:t>limited</w:t>
      </w:r>
      <w:r>
        <w:rPr>
          <w:spacing w:val="-17"/>
        </w:rPr>
        <w:t> </w:t>
      </w:r>
      <w:r>
        <w:rPr/>
        <w:t>to 120</w:t>
      </w:r>
      <w:r>
        <w:rPr>
          <w:spacing w:val="-5"/>
        </w:rPr>
        <w:t> </w:t>
      </w:r>
      <w:r>
        <w:rPr/>
        <w:t>hours</w:t>
      </w:r>
      <w:r>
        <w:rPr>
          <w:spacing w:val="-6"/>
        </w:rPr>
        <w:t> </w:t>
      </w:r>
      <w:r>
        <w:rPr/>
        <w:t>with</w:t>
      </w:r>
      <w:r>
        <w:rPr>
          <w:spacing w:val="-5"/>
        </w:rPr>
        <w:t> </w:t>
      </w:r>
      <w:r>
        <w:rPr/>
        <w:t>any</w:t>
      </w:r>
      <w:r>
        <w:rPr>
          <w:spacing w:val="-6"/>
        </w:rPr>
        <w:t> </w:t>
      </w:r>
      <w:r>
        <w:rPr/>
        <w:t>time</w:t>
      </w:r>
      <w:r>
        <w:rPr>
          <w:spacing w:val="-5"/>
        </w:rPr>
        <w:t> </w:t>
      </w:r>
      <w:r>
        <w:rPr/>
        <w:t>earned</w:t>
      </w:r>
      <w:r>
        <w:rPr>
          <w:spacing w:val="-5"/>
        </w:rPr>
        <w:t> </w:t>
      </w:r>
      <w:r>
        <w:rPr/>
        <w:t>in</w:t>
      </w:r>
      <w:r>
        <w:rPr>
          <w:spacing w:val="-5"/>
        </w:rPr>
        <w:t> </w:t>
      </w:r>
      <w:r>
        <w:rPr/>
        <w:t>excess</w:t>
      </w:r>
      <w:r>
        <w:rPr>
          <w:spacing w:val="-6"/>
        </w:rPr>
        <w:t> </w:t>
      </w:r>
      <w:r>
        <w:rPr/>
        <w:t>of</w:t>
      </w:r>
      <w:r>
        <w:rPr>
          <w:spacing w:val="-6"/>
        </w:rPr>
        <w:t> </w:t>
      </w:r>
      <w:r>
        <w:rPr/>
        <w:t>120</w:t>
      </w:r>
      <w:r>
        <w:rPr>
          <w:spacing w:val="-5"/>
        </w:rPr>
        <w:t> </w:t>
      </w:r>
      <w:r>
        <w:rPr/>
        <w:t>hours</w:t>
      </w:r>
      <w:r>
        <w:rPr>
          <w:spacing w:val="-6"/>
        </w:rPr>
        <w:t> </w:t>
      </w:r>
      <w:r>
        <w:rPr/>
        <w:t>cashed</w:t>
      </w:r>
      <w:r>
        <w:rPr>
          <w:spacing w:val="-5"/>
        </w:rPr>
        <w:t> </w:t>
      </w:r>
      <w:r>
        <w:rPr/>
        <w:t>out</w:t>
      </w:r>
      <w:r>
        <w:rPr>
          <w:spacing w:val="-8"/>
        </w:rPr>
        <w:t> </w:t>
      </w:r>
      <w:r>
        <w:rPr/>
        <w:t>at</w:t>
      </w:r>
      <w:r>
        <w:rPr>
          <w:spacing w:val="-6"/>
        </w:rPr>
        <w:t> </w:t>
      </w:r>
      <w:r>
        <w:rPr/>
        <w:t>the equivalent</w:t>
      </w:r>
      <w:r>
        <w:rPr>
          <w:spacing w:val="-6"/>
        </w:rPr>
        <w:t> </w:t>
      </w:r>
      <w:r>
        <w:rPr/>
        <w:t>straight</w:t>
      </w:r>
      <w:r>
        <w:rPr>
          <w:spacing w:val="-9"/>
        </w:rPr>
        <w:t> </w:t>
      </w:r>
      <w:r>
        <w:rPr/>
        <w:t>time</w:t>
      </w:r>
      <w:r>
        <w:rPr>
          <w:spacing w:val="-8"/>
        </w:rPr>
        <w:t> </w:t>
      </w:r>
      <w:r>
        <w:rPr/>
        <w:t>rate.</w:t>
      </w:r>
      <w:r>
        <w:rPr>
          <w:spacing w:val="40"/>
        </w:rPr>
        <w:t> </w:t>
      </w:r>
      <w:r>
        <w:rPr/>
        <w:t>If</w:t>
      </w:r>
      <w:r>
        <w:rPr>
          <w:spacing w:val="-11"/>
        </w:rPr>
        <w:t> </w:t>
      </w:r>
      <w:r>
        <w:rPr/>
        <w:t>an</w:t>
      </w:r>
      <w:r>
        <w:rPr>
          <w:spacing w:val="-8"/>
        </w:rPr>
        <w:t> </w:t>
      </w:r>
      <w:r>
        <w:rPr/>
        <w:t>employee</w:t>
      </w:r>
      <w:r>
        <w:rPr>
          <w:spacing w:val="-8"/>
        </w:rPr>
        <w:t> </w:t>
      </w:r>
      <w:r>
        <w:rPr/>
        <w:t>leaves</w:t>
      </w:r>
      <w:r>
        <w:rPr>
          <w:spacing w:val="-7"/>
        </w:rPr>
        <w:t> </w:t>
      </w:r>
      <w:r>
        <w:rPr/>
        <w:t>County</w:t>
      </w:r>
      <w:r>
        <w:rPr>
          <w:spacing w:val="-9"/>
        </w:rPr>
        <w:t> </w:t>
      </w:r>
      <w:r>
        <w:rPr/>
        <w:t>service</w:t>
      </w:r>
      <w:r>
        <w:rPr>
          <w:spacing w:val="-8"/>
        </w:rPr>
        <w:t> </w:t>
      </w:r>
      <w:r>
        <w:rPr/>
        <w:t>with accrued hours, those hours will</w:t>
      </w:r>
      <w:r>
        <w:rPr>
          <w:spacing w:val="-1"/>
        </w:rPr>
        <w:t> </w:t>
      </w:r>
      <w:r>
        <w:rPr/>
        <w:t>be cashed out.</w:t>
      </w:r>
    </w:p>
    <w:p>
      <w:pPr>
        <w:pStyle w:val="BodyText"/>
        <w:spacing w:before="199"/>
        <w:ind w:left="2280"/>
      </w:pPr>
      <w:r>
        <w:rPr>
          <w:u w:val="single"/>
        </w:rPr>
        <w:t>Hours</w:t>
      </w:r>
      <w:r>
        <w:rPr>
          <w:spacing w:val="-3"/>
          <w:u w:val="single"/>
        </w:rPr>
        <w:t> </w:t>
      </w:r>
      <w:r>
        <w:rPr>
          <w:u w:val="single"/>
        </w:rPr>
        <w:t>Worked</w:t>
      </w:r>
      <w:r>
        <w:rPr>
          <w:spacing w:val="-1"/>
          <w:u w:val="single"/>
        </w:rPr>
        <w:t> </w:t>
      </w:r>
      <w:r>
        <w:rPr>
          <w:u w:val="single"/>
        </w:rPr>
        <w:t>on</w:t>
      </w:r>
      <w:r>
        <w:rPr>
          <w:spacing w:val="-1"/>
          <w:u w:val="single"/>
        </w:rPr>
        <w:t> </w:t>
      </w:r>
      <w:r>
        <w:rPr>
          <w:u w:val="single"/>
        </w:rPr>
        <w:t>a</w:t>
      </w:r>
      <w:r>
        <w:rPr>
          <w:spacing w:val="-3"/>
          <w:u w:val="single"/>
        </w:rPr>
        <w:t> </w:t>
      </w:r>
      <w:r>
        <w:rPr>
          <w:spacing w:val="-2"/>
          <w:u w:val="single"/>
        </w:rPr>
        <w:t>Holiday</w:t>
      </w:r>
    </w:p>
    <w:p>
      <w:pPr>
        <w:pStyle w:val="BodyText"/>
        <w:spacing w:before="199"/>
        <w:ind w:left="2280"/>
      </w:pPr>
      <w:r>
        <w:rPr>
          <w:spacing w:val="-2"/>
        </w:rPr>
        <w:t>Employees</w:t>
      </w:r>
      <w:r>
        <w:rPr>
          <w:spacing w:val="-10"/>
        </w:rPr>
        <w:t> </w:t>
      </w:r>
      <w:r>
        <w:rPr>
          <w:spacing w:val="-2"/>
        </w:rPr>
        <w:t>working</w:t>
      </w:r>
      <w:r>
        <w:rPr>
          <w:spacing w:val="-11"/>
        </w:rPr>
        <w:t> </w:t>
      </w:r>
      <w:r>
        <w:rPr>
          <w:spacing w:val="-2"/>
        </w:rPr>
        <w:t>on</w:t>
      </w:r>
      <w:r>
        <w:rPr>
          <w:spacing w:val="-11"/>
        </w:rPr>
        <w:t> </w:t>
      </w:r>
      <w:r>
        <w:rPr>
          <w:spacing w:val="-2"/>
        </w:rPr>
        <w:t>a</w:t>
      </w:r>
      <w:r>
        <w:rPr>
          <w:spacing w:val="-11"/>
        </w:rPr>
        <w:t> </w:t>
      </w:r>
      <w:r>
        <w:rPr>
          <w:spacing w:val="-2"/>
        </w:rPr>
        <w:t>holiday</w:t>
      </w:r>
      <w:r>
        <w:rPr>
          <w:spacing w:val="-12"/>
        </w:rPr>
        <w:t> </w:t>
      </w:r>
      <w:r>
        <w:rPr>
          <w:spacing w:val="-2"/>
        </w:rPr>
        <w:t>shall</w:t>
      </w:r>
      <w:r>
        <w:rPr>
          <w:spacing w:val="-13"/>
        </w:rPr>
        <w:t> </w:t>
      </w:r>
      <w:r>
        <w:rPr>
          <w:spacing w:val="-2"/>
        </w:rPr>
        <w:t>be</w:t>
      </w:r>
      <w:r>
        <w:rPr>
          <w:spacing w:val="-9"/>
        </w:rPr>
        <w:t> </w:t>
      </w:r>
      <w:r>
        <w:rPr>
          <w:spacing w:val="-2"/>
        </w:rPr>
        <w:t>compensated</w:t>
      </w:r>
      <w:r>
        <w:rPr>
          <w:spacing w:val="-11"/>
        </w:rPr>
        <w:t> </w:t>
      </w:r>
      <w:r>
        <w:rPr>
          <w:spacing w:val="-2"/>
        </w:rPr>
        <w:t>for</w:t>
      </w:r>
      <w:r>
        <w:rPr>
          <w:spacing w:val="-13"/>
        </w:rPr>
        <w:t> </w:t>
      </w:r>
      <w:r>
        <w:rPr>
          <w:spacing w:val="-2"/>
        </w:rPr>
        <w:t>such</w:t>
      </w:r>
      <w:r>
        <w:rPr>
          <w:spacing w:val="-11"/>
        </w:rPr>
        <w:t> </w:t>
      </w:r>
      <w:r>
        <w:rPr>
          <w:spacing w:val="-2"/>
        </w:rPr>
        <w:t>time</w:t>
      </w:r>
      <w:r>
        <w:rPr>
          <w:spacing w:val="-14"/>
        </w:rPr>
        <w:t> </w:t>
      </w:r>
      <w:r>
        <w:rPr>
          <w:spacing w:val="-2"/>
        </w:rPr>
        <w:t>worked</w:t>
      </w:r>
      <w:r>
        <w:rPr>
          <w:spacing w:val="-11"/>
        </w:rPr>
        <w:t> </w:t>
      </w:r>
      <w:r>
        <w:rPr>
          <w:spacing w:val="-2"/>
        </w:rPr>
        <w:t>at </w:t>
      </w:r>
      <w:r>
        <w:rPr/>
        <w:t>the</w:t>
      </w:r>
      <w:r>
        <w:rPr>
          <w:spacing w:val="-3"/>
        </w:rPr>
        <w:t> </w:t>
      </w:r>
      <w:r>
        <w:rPr/>
        <w:t>rate</w:t>
      </w:r>
      <w:r>
        <w:rPr>
          <w:spacing w:val="-5"/>
        </w:rPr>
        <w:t> </w:t>
      </w:r>
      <w:r>
        <w:rPr/>
        <w:t>of</w:t>
      </w:r>
      <w:r>
        <w:rPr>
          <w:spacing w:val="-8"/>
        </w:rPr>
        <w:t> </w:t>
      </w:r>
      <w:r>
        <w:rPr/>
        <w:t>one</w:t>
      </w:r>
      <w:r>
        <w:rPr>
          <w:spacing w:val="-5"/>
        </w:rPr>
        <w:t> </w:t>
      </w:r>
      <w:r>
        <w:rPr/>
        <w:t>and</w:t>
      </w:r>
      <w:r>
        <w:rPr>
          <w:spacing w:val="-5"/>
        </w:rPr>
        <w:t> </w:t>
      </w:r>
      <w:r>
        <w:rPr/>
        <w:t>one-half</w:t>
      </w:r>
      <w:r>
        <w:rPr>
          <w:spacing w:val="-3"/>
        </w:rPr>
        <w:t> </w:t>
      </w:r>
      <w:r>
        <w:rPr/>
        <w:t>(1</w:t>
      </w:r>
      <w:r>
        <w:rPr>
          <w:spacing w:val="-3"/>
        </w:rPr>
        <w:t> </w:t>
      </w:r>
      <w:r>
        <w:rPr/>
        <w:t>½)</w:t>
      </w:r>
      <w:r>
        <w:rPr>
          <w:spacing w:val="-7"/>
        </w:rPr>
        <w:t> </w:t>
      </w:r>
      <w:r>
        <w:rPr/>
        <w:t>times</w:t>
      </w:r>
      <w:r>
        <w:rPr>
          <w:spacing w:val="-6"/>
        </w:rPr>
        <w:t> </w:t>
      </w:r>
      <w:r>
        <w:rPr/>
        <w:t>the</w:t>
      </w:r>
      <w:r>
        <w:rPr>
          <w:spacing w:val="-5"/>
        </w:rPr>
        <w:t> </w:t>
      </w:r>
      <w:r>
        <w:rPr/>
        <w:t>straight-time</w:t>
      </w:r>
      <w:r>
        <w:rPr>
          <w:spacing w:val="-5"/>
        </w:rPr>
        <w:t> </w:t>
      </w:r>
      <w:r>
        <w:rPr/>
        <w:t>rate.</w:t>
      </w:r>
    </w:p>
    <w:p>
      <w:pPr>
        <w:spacing w:after="0"/>
        <w:sectPr>
          <w:pgSz w:w="12240" w:h="15840"/>
          <w:pgMar w:top="1360" w:bottom="280" w:left="240" w:right="1320"/>
        </w:sectPr>
      </w:pPr>
    </w:p>
    <w:p>
      <w:pPr>
        <w:pStyle w:val="ListParagraph"/>
        <w:numPr>
          <w:ilvl w:val="0"/>
          <w:numId w:val="1"/>
        </w:numPr>
        <w:tabs>
          <w:tab w:pos="1560" w:val="left" w:leader="none"/>
        </w:tabs>
        <w:spacing w:line="240" w:lineRule="auto" w:before="80" w:after="0"/>
        <w:ind w:left="1560" w:right="0" w:hanging="360"/>
        <w:jc w:val="left"/>
        <w:rPr>
          <w:sz w:val="24"/>
        </w:rPr>
      </w:pPr>
      <w:bookmarkStart w:name="14. Vacation" w:id="20"/>
      <w:bookmarkEnd w:id="20"/>
      <w:r>
        <w:rPr>
          <w:spacing w:val="-2"/>
          <w:sz w:val="24"/>
          <w:u w:val="single"/>
        </w:rPr>
        <w:t>V</w:t>
      </w:r>
      <w:r>
        <w:rPr>
          <w:spacing w:val="-2"/>
          <w:sz w:val="24"/>
          <w:u w:val="single"/>
        </w:rPr>
        <w:t>acation</w:t>
      </w:r>
    </w:p>
    <w:p>
      <w:pPr>
        <w:pStyle w:val="BodyText"/>
        <w:spacing w:line="276" w:lineRule="auto" w:before="161"/>
        <w:ind w:left="1560" w:right="116"/>
        <w:jc w:val="both"/>
      </w:pPr>
      <w:r>
        <w:rPr/>
        <w:t>Vacation accruals shall be equal to that negotiated by the Service Employees International Union (SEIU).</w:t>
      </w:r>
    </w:p>
    <w:p>
      <w:pPr>
        <w:pStyle w:val="BodyText"/>
        <w:rPr>
          <w:sz w:val="21"/>
        </w:rPr>
      </w:pPr>
    </w:p>
    <w:p>
      <w:pPr>
        <w:pStyle w:val="ListParagraph"/>
        <w:numPr>
          <w:ilvl w:val="0"/>
          <w:numId w:val="1"/>
        </w:numPr>
        <w:tabs>
          <w:tab w:pos="1560" w:val="left" w:leader="none"/>
        </w:tabs>
        <w:spacing w:line="240" w:lineRule="auto" w:before="0" w:after="0"/>
        <w:ind w:left="1560" w:right="0" w:hanging="360"/>
        <w:jc w:val="left"/>
        <w:rPr>
          <w:sz w:val="24"/>
        </w:rPr>
      </w:pPr>
      <w:bookmarkStart w:name="15. Winter Recess" w:id="21"/>
      <w:bookmarkEnd w:id="21"/>
      <w:r>
        <w:rPr>
          <w:sz w:val="24"/>
          <w:u w:val="single"/>
        </w:rPr>
        <w:t>W</w:t>
      </w:r>
      <w:r>
        <w:rPr>
          <w:sz w:val="24"/>
          <w:u w:val="single"/>
        </w:rPr>
        <w:t>inter</w:t>
      </w:r>
      <w:r>
        <w:rPr>
          <w:spacing w:val="-1"/>
          <w:sz w:val="24"/>
          <w:u w:val="single"/>
        </w:rPr>
        <w:t> </w:t>
      </w:r>
      <w:r>
        <w:rPr>
          <w:spacing w:val="-2"/>
          <w:sz w:val="24"/>
          <w:u w:val="single"/>
        </w:rPr>
        <w:t>Recess</w:t>
      </w:r>
    </w:p>
    <w:p>
      <w:pPr>
        <w:pStyle w:val="BodyText"/>
        <w:spacing w:line="276" w:lineRule="auto" w:before="161"/>
        <w:ind w:left="1560" w:right="115"/>
        <w:jc w:val="both"/>
      </w:pPr>
      <w:r>
        <w:rPr/>
        <w:t>Winter Recess Days shall be equal to those negotiated by the Service Employees International Union (SEIU).</w:t>
      </w:r>
    </w:p>
    <w:p>
      <w:pPr>
        <w:pStyle w:val="BodyText"/>
        <w:spacing w:before="8"/>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16. Salaries" w:id="22"/>
      <w:bookmarkEnd w:id="22"/>
      <w:r>
        <w:rPr>
          <w:spacing w:val="-2"/>
          <w:sz w:val="24"/>
          <w:u w:val="single"/>
        </w:rPr>
        <w:t>S</w:t>
      </w:r>
      <w:r>
        <w:rPr>
          <w:spacing w:val="-2"/>
          <w:sz w:val="24"/>
          <w:u w:val="single"/>
        </w:rPr>
        <w:t>alaries</w:t>
      </w:r>
    </w:p>
    <w:p>
      <w:pPr>
        <w:pStyle w:val="BodyText"/>
        <w:spacing w:line="276" w:lineRule="auto" w:before="164"/>
        <w:ind w:left="1560" w:right="114"/>
        <w:jc w:val="both"/>
      </w:pPr>
      <w:r>
        <w:rPr/>
        <w:t>The</w:t>
      </w:r>
      <w:r>
        <w:rPr>
          <w:spacing w:val="-2"/>
        </w:rPr>
        <w:t> </w:t>
      </w:r>
      <w:r>
        <w:rPr/>
        <w:t>salary</w:t>
      </w:r>
      <w:r>
        <w:rPr>
          <w:spacing w:val="-3"/>
        </w:rPr>
        <w:t> </w:t>
      </w:r>
      <w:r>
        <w:rPr/>
        <w:t>ranges</w:t>
      </w:r>
      <w:r>
        <w:rPr>
          <w:spacing w:val="-5"/>
        </w:rPr>
        <w:t> </w:t>
      </w:r>
      <w:r>
        <w:rPr/>
        <w:t>are</w:t>
      </w:r>
      <w:r>
        <w:rPr>
          <w:spacing w:val="-4"/>
        </w:rPr>
        <w:t> </w:t>
      </w:r>
      <w:r>
        <w:rPr/>
        <w:t>set</w:t>
      </w:r>
      <w:r>
        <w:rPr>
          <w:spacing w:val="-3"/>
        </w:rPr>
        <w:t> </w:t>
      </w:r>
      <w:r>
        <w:rPr/>
        <w:t>forth</w:t>
      </w:r>
      <w:r>
        <w:rPr>
          <w:spacing w:val="-2"/>
        </w:rPr>
        <w:t> </w:t>
      </w:r>
      <w:r>
        <w:rPr/>
        <w:t>in</w:t>
      </w:r>
      <w:r>
        <w:rPr>
          <w:spacing w:val="-4"/>
        </w:rPr>
        <w:t> </w:t>
      </w:r>
      <w:r>
        <w:rPr/>
        <w:t>Exhibit</w:t>
      </w:r>
      <w:r>
        <w:rPr>
          <w:spacing w:val="-2"/>
        </w:rPr>
        <w:t> </w:t>
      </w:r>
      <w:r>
        <w:rPr/>
        <w:t>A</w:t>
      </w:r>
      <w:r>
        <w:rPr>
          <w:spacing w:val="-2"/>
        </w:rPr>
        <w:t> </w:t>
      </w:r>
      <w:r>
        <w:rPr/>
        <w:t>which</w:t>
      </w:r>
      <w:r>
        <w:rPr>
          <w:spacing w:val="-2"/>
        </w:rPr>
        <w:t> </w:t>
      </w:r>
      <w:r>
        <w:rPr/>
        <w:t>is</w:t>
      </w:r>
      <w:r>
        <w:rPr>
          <w:spacing w:val="-3"/>
        </w:rPr>
        <w:t> </w:t>
      </w:r>
      <w:r>
        <w:rPr/>
        <w:t>attached</w:t>
      </w:r>
      <w:r>
        <w:rPr>
          <w:spacing w:val="-4"/>
        </w:rPr>
        <w:t> </w:t>
      </w:r>
      <w:r>
        <w:rPr/>
        <w:t>hereto</w:t>
      </w:r>
      <w:r>
        <w:rPr>
          <w:spacing w:val="-4"/>
        </w:rPr>
        <w:t> </w:t>
      </w:r>
      <w:r>
        <w:rPr/>
        <w:t>and</w:t>
      </w:r>
      <w:r>
        <w:rPr>
          <w:spacing w:val="-7"/>
        </w:rPr>
        <w:t> </w:t>
      </w:r>
      <w:r>
        <w:rPr/>
        <w:t>made</w:t>
      </w:r>
      <w:r>
        <w:rPr>
          <w:spacing w:val="-2"/>
        </w:rPr>
        <w:t> </w:t>
      </w:r>
      <w:r>
        <w:rPr/>
        <w:t>a</w:t>
      </w:r>
      <w:r>
        <w:rPr>
          <w:spacing w:val="-4"/>
        </w:rPr>
        <w:t> </w:t>
      </w:r>
      <w:r>
        <w:rPr/>
        <w:t>part hereof. Effective February 20, 2022 there shall be a three percent (3%) cost of living adjustment. Effective October 2, 2022, there shall be a three percent (3%) cost of living adjustment. Effective October 1, 2023, there shall be a four percent (4%) cost of living adjustment.</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17. Lump-Sum Payment" w:id="23"/>
      <w:bookmarkEnd w:id="23"/>
      <w:r>
        <w:rPr>
          <w:sz w:val="24"/>
          <w:u w:val="single"/>
        </w:rPr>
        <w:t>Lu</w:t>
      </w:r>
      <w:r>
        <w:rPr>
          <w:sz w:val="24"/>
          <w:u w:val="single"/>
        </w:rPr>
        <w:t>mp-Sum</w:t>
      </w:r>
      <w:r>
        <w:rPr>
          <w:spacing w:val="-2"/>
          <w:sz w:val="24"/>
          <w:u w:val="single"/>
        </w:rPr>
        <w:t> Payment</w:t>
      </w:r>
    </w:p>
    <w:p>
      <w:pPr>
        <w:pStyle w:val="BodyText"/>
        <w:spacing w:line="276" w:lineRule="auto" w:before="161"/>
        <w:ind w:left="1559" w:right="150"/>
      </w:pPr>
      <w:r>
        <w:rPr/>
        <w:t>As a unique, one-time discretionary measure, effective the pay period the Board of Supervisors adopts this resolution in 2022, each full-time employee covered by this Resolution</w:t>
      </w:r>
      <w:r>
        <w:rPr>
          <w:spacing w:val="-4"/>
        </w:rPr>
        <w:t> </w:t>
      </w:r>
      <w:r>
        <w:rPr/>
        <w:t>in</w:t>
      </w:r>
      <w:r>
        <w:rPr>
          <w:spacing w:val="-2"/>
        </w:rPr>
        <w:t> </w:t>
      </w:r>
      <w:r>
        <w:rPr/>
        <w:t>an</w:t>
      </w:r>
      <w:r>
        <w:rPr>
          <w:spacing w:val="-2"/>
        </w:rPr>
        <w:t> </w:t>
      </w:r>
      <w:r>
        <w:rPr/>
        <w:t>active</w:t>
      </w:r>
      <w:r>
        <w:rPr>
          <w:spacing w:val="-4"/>
        </w:rPr>
        <w:t> </w:t>
      </w:r>
      <w:r>
        <w:rPr/>
        <w:t>paid</w:t>
      </w:r>
      <w:r>
        <w:rPr>
          <w:spacing w:val="-2"/>
        </w:rPr>
        <w:t> </w:t>
      </w:r>
      <w:r>
        <w:rPr/>
        <w:t>status</w:t>
      </w:r>
      <w:r>
        <w:rPr>
          <w:spacing w:val="-3"/>
        </w:rPr>
        <w:t> </w:t>
      </w:r>
      <w:r>
        <w:rPr/>
        <w:t>will</w:t>
      </w:r>
      <w:r>
        <w:rPr>
          <w:spacing w:val="-3"/>
        </w:rPr>
        <w:t> </w:t>
      </w:r>
      <w:r>
        <w:rPr/>
        <w:t>receive</w:t>
      </w:r>
      <w:r>
        <w:rPr>
          <w:spacing w:val="-2"/>
        </w:rPr>
        <w:t> </w:t>
      </w:r>
      <w:r>
        <w:rPr/>
        <w:t>a</w:t>
      </w:r>
      <w:r>
        <w:rPr>
          <w:spacing w:val="-2"/>
        </w:rPr>
        <w:t> </w:t>
      </w:r>
      <w:r>
        <w:rPr/>
        <w:t>lump-sum</w:t>
      </w:r>
      <w:r>
        <w:rPr>
          <w:spacing w:val="-4"/>
        </w:rPr>
        <w:t> </w:t>
      </w:r>
      <w:r>
        <w:rPr/>
        <w:t>payment</w:t>
      </w:r>
      <w:r>
        <w:rPr>
          <w:spacing w:val="-5"/>
        </w:rPr>
        <w:t> </w:t>
      </w:r>
      <w:r>
        <w:rPr/>
        <w:t>of</w:t>
      </w:r>
      <w:r>
        <w:rPr>
          <w:spacing w:val="-3"/>
        </w:rPr>
        <w:t> </w:t>
      </w:r>
      <w:r>
        <w:rPr/>
        <w:t>two</w:t>
      </w:r>
      <w:r>
        <w:rPr>
          <w:spacing w:val="-4"/>
        </w:rPr>
        <w:t> </w:t>
      </w:r>
      <w:r>
        <w:rPr/>
        <w:t>thousand dollars ($2,000). The lump-sum amount will be prorated for part time employees in an active paid status. The Board exercises its discretion to make this one-time payment and employees should not expect this payment to recur at any future date in any amount. This payment is not tied to employees’ tenure, production, or efficiency. There will be no roll up effect from this payment on other items of pay.</w:t>
      </w:r>
    </w:p>
    <w:p>
      <w:pPr>
        <w:pStyle w:val="BodyText"/>
        <w:spacing w:line="276" w:lineRule="auto"/>
        <w:ind w:left="1560" w:right="207"/>
      </w:pPr>
      <w:r>
        <w:rPr/>
        <w:t>The</w:t>
      </w:r>
      <w:r>
        <w:rPr>
          <w:spacing w:val="-3"/>
        </w:rPr>
        <w:t> </w:t>
      </w:r>
      <w:r>
        <w:rPr/>
        <w:t>County</w:t>
      </w:r>
      <w:r>
        <w:rPr>
          <w:spacing w:val="-4"/>
        </w:rPr>
        <w:t> </w:t>
      </w:r>
      <w:r>
        <w:rPr/>
        <w:t>will</w:t>
      </w:r>
      <w:r>
        <w:rPr>
          <w:spacing w:val="-4"/>
        </w:rPr>
        <w:t> </w:t>
      </w:r>
      <w:r>
        <w:rPr/>
        <w:t>withhold</w:t>
      </w:r>
      <w:r>
        <w:rPr>
          <w:spacing w:val="-3"/>
        </w:rPr>
        <w:t> </w:t>
      </w:r>
      <w:r>
        <w:rPr/>
        <w:t>taxes</w:t>
      </w:r>
      <w:r>
        <w:rPr>
          <w:spacing w:val="-4"/>
        </w:rPr>
        <w:t> </w:t>
      </w:r>
      <w:r>
        <w:rPr/>
        <w:t>from</w:t>
      </w:r>
      <w:r>
        <w:rPr>
          <w:spacing w:val="-2"/>
        </w:rPr>
        <w:t> </w:t>
      </w:r>
      <w:r>
        <w:rPr/>
        <w:t>this</w:t>
      </w:r>
      <w:r>
        <w:rPr>
          <w:spacing w:val="-4"/>
        </w:rPr>
        <w:t> </w:t>
      </w:r>
      <w:r>
        <w:rPr/>
        <w:t>payment</w:t>
      </w:r>
      <w:r>
        <w:rPr>
          <w:spacing w:val="-4"/>
        </w:rPr>
        <w:t> </w:t>
      </w:r>
      <w:r>
        <w:rPr/>
        <w:t>in</w:t>
      </w:r>
      <w:r>
        <w:rPr>
          <w:spacing w:val="-4"/>
        </w:rPr>
        <w:t> </w:t>
      </w:r>
      <w:r>
        <w:rPr/>
        <w:t>accordance</w:t>
      </w:r>
      <w:r>
        <w:rPr>
          <w:spacing w:val="-3"/>
        </w:rPr>
        <w:t> </w:t>
      </w:r>
      <w:r>
        <w:rPr/>
        <w:t>with</w:t>
      </w:r>
      <w:r>
        <w:rPr>
          <w:spacing w:val="-4"/>
        </w:rPr>
        <w:t> </w:t>
      </w:r>
      <w:r>
        <w:rPr/>
        <w:t>federal</w:t>
      </w:r>
      <w:r>
        <w:rPr>
          <w:spacing w:val="-6"/>
        </w:rPr>
        <w:t> </w:t>
      </w:r>
      <w:r>
        <w:rPr/>
        <w:t>and state requirements.</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18. Longevity" w:id="24"/>
      <w:bookmarkEnd w:id="24"/>
      <w:r>
        <w:rPr>
          <w:spacing w:val="-2"/>
          <w:sz w:val="24"/>
          <w:u w:val="single"/>
        </w:rPr>
        <w:t>Lo</w:t>
      </w:r>
      <w:r>
        <w:rPr>
          <w:spacing w:val="-2"/>
          <w:sz w:val="24"/>
          <w:u w:val="single"/>
        </w:rPr>
        <w:t>ngevity</w:t>
      </w:r>
    </w:p>
    <w:p>
      <w:pPr>
        <w:pStyle w:val="BodyText"/>
        <w:spacing w:before="163"/>
        <w:ind w:left="1560"/>
      </w:pPr>
      <w:r>
        <w:rPr/>
        <w:t>Effective</w:t>
      </w:r>
      <w:r>
        <w:rPr>
          <w:spacing w:val="-6"/>
        </w:rPr>
        <w:t> </w:t>
      </w:r>
      <w:r>
        <w:rPr/>
        <w:t>December</w:t>
      </w:r>
      <w:r>
        <w:rPr>
          <w:spacing w:val="-6"/>
        </w:rPr>
        <w:t> </w:t>
      </w:r>
      <w:r>
        <w:rPr/>
        <w:t>13,</w:t>
      </w:r>
      <w:r>
        <w:rPr>
          <w:spacing w:val="-4"/>
        </w:rPr>
        <w:t> </w:t>
      </w:r>
      <w:r>
        <w:rPr/>
        <w:t>2020,</w:t>
      </w:r>
      <w:r>
        <w:rPr>
          <w:spacing w:val="-4"/>
        </w:rPr>
        <w:t> </w:t>
      </w:r>
      <w:r>
        <w:rPr/>
        <w:t>longevity</w:t>
      </w:r>
      <w:r>
        <w:rPr>
          <w:spacing w:val="-5"/>
        </w:rPr>
        <w:t> </w:t>
      </w:r>
      <w:r>
        <w:rPr/>
        <w:t>pay</w:t>
      </w:r>
      <w:r>
        <w:rPr>
          <w:spacing w:val="-5"/>
        </w:rPr>
        <w:t> </w:t>
      </w:r>
      <w:r>
        <w:rPr/>
        <w:t>shall</w:t>
      </w:r>
      <w:r>
        <w:rPr>
          <w:spacing w:val="-5"/>
        </w:rPr>
        <w:t> be:</w:t>
      </w:r>
    </w:p>
    <w:p>
      <w:pPr>
        <w:pStyle w:val="ListParagraph"/>
        <w:numPr>
          <w:ilvl w:val="0"/>
          <w:numId w:val="5"/>
        </w:numPr>
        <w:tabs>
          <w:tab w:pos="2280" w:val="left" w:leader="none"/>
        </w:tabs>
        <w:spacing w:line="271" w:lineRule="auto" w:before="162" w:after="0"/>
        <w:ind w:left="2279" w:right="114" w:hanging="360"/>
        <w:jc w:val="both"/>
        <w:rPr>
          <w:sz w:val="24"/>
        </w:rPr>
      </w:pPr>
      <w:r>
        <w:rPr>
          <w:sz w:val="24"/>
        </w:rPr>
        <w:t>One</w:t>
      </w:r>
      <w:r>
        <w:rPr>
          <w:spacing w:val="-12"/>
          <w:sz w:val="24"/>
        </w:rPr>
        <w:t> </w:t>
      </w:r>
      <w:r>
        <w:rPr>
          <w:sz w:val="24"/>
        </w:rPr>
        <w:t>percent</w:t>
      </w:r>
      <w:r>
        <w:rPr>
          <w:spacing w:val="-13"/>
          <w:sz w:val="24"/>
        </w:rPr>
        <w:t> </w:t>
      </w:r>
      <w:r>
        <w:rPr>
          <w:sz w:val="24"/>
        </w:rPr>
        <w:t>(1%)</w:t>
      </w:r>
      <w:r>
        <w:rPr>
          <w:spacing w:val="-15"/>
          <w:sz w:val="24"/>
        </w:rPr>
        <w:t> </w:t>
      </w:r>
      <w:r>
        <w:rPr>
          <w:sz w:val="24"/>
        </w:rPr>
        <w:t>of</w:t>
      </w:r>
      <w:r>
        <w:rPr>
          <w:spacing w:val="-14"/>
          <w:sz w:val="24"/>
        </w:rPr>
        <w:t> </w:t>
      </w:r>
      <w:r>
        <w:rPr>
          <w:sz w:val="24"/>
        </w:rPr>
        <w:t>base</w:t>
      </w:r>
      <w:r>
        <w:rPr>
          <w:spacing w:val="-13"/>
          <w:sz w:val="24"/>
        </w:rPr>
        <w:t> </w:t>
      </w:r>
      <w:r>
        <w:rPr>
          <w:sz w:val="24"/>
        </w:rPr>
        <w:t>salary</w:t>
      </w:r>
      <w:r>
        <w:rPr>
          <w:spacing w:val="-14"/>
          <w:sz w:val="24"/>
        </w:rPr>
        <w:t> </w:t>
      </w:r>
      <w:r>
        <w:rPr>
          <w:sz w:val="24"/>
        </w:rPr>
        <w:t>after</w:t>
      </w:r>
      <w:r>
        <w:rPr>
          <w:spacing w:val="-15"/>
          <w:sz w:val="24"/>
        </w:rPr>
        <w:t> </w:t>
      </w:r>
      <w:r>
        <w:rPr>
          <w:sz w:val="24"/>
        </w:rPr>
        <w:t>the</w:t>
      </w:r>
      <w:r>
        <w:rPr>
          <w:spacing w:val="-13"/>
          <w:sz w:val="24"/>
        </w:rPr>
        <w:t> </w:t>
      </w:r>
      <w:r>
        <w:rPr>
          <w:sz w:val="24"/>
        </w:rPr>
        <w:t>equivalent</w:t>
      </w:r>
      <w:r>
        <w:rPr>
          <w:spacing w:val="-14"/>
          <w:sz w:val="24"/>
        </w:rPr>
        <w:t> </w:t>
      </w:r>
      <w:r>
        <w:rPr>
          <w:sz w:val="24"/>
        </w:rPr>
        <w:t>of</w:t>
      </w:r>
      <w:r>
        <w:rPr>
          <w:spacing w:val="-13"/>
          <w:sz w:val="24"/>
        </w:rPr>
        <w:t> </w:t>
      </w:r>
      <w:r>
        <w:rPr>
          <w:sz w:val="24"/>
        </w:rPr>
        <w:t>five</w:t>
      </w:r>
      <w:r>
        <w:rPr>
          <w:spacing w:val="-13"/>
          <w:sz w:val="24"/>
        </w:rPr>
        <w:t> </w:t>
      </w:r>
      <w:r>
        <w:rPr>
          <w:sz w:val="24"/>
        </w:rPr>
        <w:t>(5)</w:t>
      </w:r>
      <w:r>
        <w:rPr>
          <w:spacing w:val="-14"/>
          <w:sz w:val="24"/>
        </w:rPr>
        <w:t> </w:t>
      </w:r>
      <w:r>
        <w:rPr>
          <w:sz w:val="24"/>
        </w:rPr>
        <w:t>years</w:t>
      </w:r>
      <w:r>
        <w:rPr>
          <w:spacing w:val="-13"/>
          <w:sz w:val="24"/>
        </w:rPr>
        <w:t> </w:t>
      </w:r>
      <w:r>
        <w:rPr>
          <w:sz w:val="24"/>
        </w:rPr>
        <w:t>of</w:t>
      </w:r>
      <w:r>
        <w:rPr>
          <w:spacing w:val="-13"/>
          <w:sz w:val="24"/>
        </w:rPr>
        <w:t> </w:t>
      </w:r>
      <w:r>
        <w:rPr>
          <w:sz w:val="24"/>
        </w:rPr>
        <w:t>full</w:t>
      </w:r>
      <w:r>
        <w:rPr>
          <w:spacing w:val="-13"/>
          <w:sz w:val="24"/>
        </w:rPr>
        <w:t> </w:t>
      </w:r>
      <w:r>
        <w:rPr>
          <w:sz w:val="24"/>
        </w:rPr>
        <w:t>time County service (10,400 hours).</w:t>
      </w:r>
    </w:p>
    <w:p>
      <w:pPr>
        <w:pStyle w:val="ListParagraph"/>
        <w:numPr>
          <w:ilvl w:val="0"/>
          <w:numId w:val="5"/>
        </w:numPr>
        <w:tabs>
          <w:tab w:pos="2280" w:val="left" w:leader="none"/>
        </w:tabs>
        <w:spacing w:line="273" w:lineRule="auto" w:before="6" w:after="0"/>
        <w:ind w:left="2280" w:right="114" w:hanging="360"/>
        <w:jc w:val="both"/>
        <w:rPr>
          <w:sz w:val="24"/>
        </w:rPr>
      </w:pPr>
      <w:r>
        <w:rPr>
          <w:sz w:val="24"/>
        </w:rPr>
        <w:t>An</w:t>
      </w:r>
      <w:r>
        <w:rPr>
          <w:spacing w:val="-11"/>
          <w:sz w:val="24"/>
        </w:rPr>
        <w:t> </w:t>
      </w:r>
      <w:r>
        <w:rPr>
          <w:sz w:val="24"/>
        </w:rPr>
        <w:t>additional</w:t>
      </w:r>
      <w:r>
        <w:rPr>
          <w:spacing w:val="-12"/>
          <w:sz w:val="24"/>
        </w:rPr>
        <w:t> </w:t>
      </w:r>
      <w:r>
        <w:rPr>
          <w:sz w:val="24"/>
        </w:rPr>
        <w:t>one</w:t>
      </w:r>
      <w:r>
        <w:rPr>
          <w:spacing w:val="-11"/>
          <w:sz w:val="24"/>
        </w:rPr>
        <w:t> </w:t>
      </w:r>
      <w:r>
        <w:rPr>
          <w:sz w:val="24"/>
        </w:rPr>
        <w:t>and</w:t>
      </w:r>
      <w:r>
        <w:rPr>
          <w:spacing w:val="-13"/>
          <w:sz w:val="24"/>
        </w:rPr>
        <w:t> </w:t>
      </w:r>
      <w:r>
        <w:rPr>
          <w:sz w:val="24"/>
        </w:rPr>
        <w:t>one-half</w:t>
      </w:r>
      <w:r>
        <w:rPr>
          <w:spacing w:val="-11"/>
          <w:sz w:val="24"/>
        </w:rPr>
        <w:t> </w:t>
      </w:r>
      <w:r>
        <w:rPr>
          <w:sz w:val="24"/>
        </w:rPr>
        <w:t>percent</w:t>
      </w:r>
      <w:r>
        <w:rPr>
          <w:spacing w:val="-9"/>
          <w:sz w:val="24"/>
        </w:rPr>
        <w:t> </w:t>
      </w:r>
      <w:r>
        <w:rPr>
          <w:sz w:val="24"/>
        </w:rPr>
        <w:t>(1.5%)</w:t>
      </w:r>
      <w:r>
        <w:rPr>
          <w:spacing w:val="-10"/>
          <w:sz w:val="24"/>
        </w:rPr>
        <w:t> </w:t>
      </w:r>
      <w:r>
        <w:rPr>
          <w:sz w:val="24"/>
        </w:rPr>
        <w:t>of</w:t>
      </w:r>
      <w:r>
        <w:rPr>
          <w:spacing w:val="-11"/>
          <w:sz w:val="24"/>
        </w:rPr>
        <w:t> </w:t>
      </w:r>
      <w:r>
        <w:rPr>
          <w:sz w:val="24"/>
        </w:rPr>
        <w:t>base</w:t>
      </w:r>
      <w:r>
        <w:rPr>
          <w:spacing w:val="-11"/>
          <w:sz w:val="24"/>
        </w:rPr>
        <w:t> </w:t>
      </w:r>
      <w:r>
        <w:rPr>
          <w:sz w:val="24"/>
        </w:rPr>
        <w:t>salary</w:t>
      </w:r>
      <w:r>
        <w:rPr>
          <w:spacing w:val="-9"/>
          <w:sz w:val="24"/>
        </w:rPr>
        <w:t> </w:t>
      </w:r>
      <w:r>
        <w:rPr>
          <w:sz w:val="24"/>
        </w:rPr>
        <w:t>(for</w:t>
      </w:r>
      <w:r>
        <w:rPr>
          <w:spacing w:val="-12"/>
          <w:sz w:val="24"/>
        </w:rPr>
        <w:t> </w:t>
      </w:r>
      <w:r>
        <w:rPr>
          <w:sz w:val="24"/>
        </w:rPr>
        <w:t>a</w:t>
      </w:r>
      <w:r>
        <w:rPr>
          <w:spacing w:val="-8"/>
          <w:sz w:val="24"/>
        </w:rPr>
        <w:t> </w:t>
      </w:r>
      <w:r>
        <w:rPr>
          <w:sz w:val="24"/>
        </w:rPr>
        <w:t>total</w:t>
      </w:r>
      <w:r>
        <w:rPr>
          <w:spacing w:val="-12"/>
          <w:sz w:val="24"/>
        </w:rPr>
        <w:t> </w:t>
      </w:r>
      <w:r>
        <w:rPr>
          <w:sz w:val="24"/>
        </w:rPr>
        <w:t>of</w:t>
      </w:r>
      <w:r>
        <w:rPr>
          <w:spacing w:val="-11"/>
          <w:sz w:val="24"/>
        </w:rPr>
        <w:t> </w:t>
      </w:r>
      <w:r>
        <w:rPr>
          <w:sz w:val="24"/>
        </w:rPr>
        <w:t>two- and one-half percent (2.5%)) after the equivalent of ten (10) years of full time County service (20,800 hours)</w:t>
      </w:r>
    </w:p>
    <w:p>
      <w:pPr>
        <w:pStyle w:val="ListParagraph"/>
        <w:numPr>
          <w:ilvl w:val="0"/>
          <w:numId w:val="5"/>
        </w:numPr>
        <w:tabs>
          <w:tab w:pos="2280" w:val="left" w:leader="none"/>
        </w:tabs>
        <w:spacing w:line="273" w:lineRule="auto" w:before="5" w:after="0"/>
        <w:ind w:left="2279" w:right="115" w:hanging="360"/>
        <w:jc w:val="both"/>
        <w:rPr>
          <w:sz w:val="24"/>
        </w:rPr>
      </w:pPr>
      <w:r>
        <w:rPr>
          <w:sz w:val="24"/>
        </w:rPr>
        <w:t>An</w:t>
      </w:r>
      <w:r>
        <w:rPr>
          <w:spacing w:val="-6"/>
          <w:sz w:val="24"/>
        </w:rPr>
        <w:t> </w:t>
      </w:r>
      <w:r>
        <w:rPr>
          <w:sz w:val="24"/>
        </w:rPr>
        <w:t>additional</w:t>
      </w:r>
      <w:r>
        <w:rPr>
          <w:spacing w:val="-10"/>
          <w:sz w:val="24"/>
        </w:rPr>
        <w:t> </w:t>
      </w:r>
      <w:r>
        <w:rPr>
          <w:sz w:val="24"/>
        </w:rPr>
        <w:t>one</w:t>
      </w:r>
      <w:r>
        <w:rPr>
          <w:spacing w:val="-8"/>
          <w:sz w:val="24"/>
        </w:rPr>
        <w:t> </w:t>
      </w:r>
      <w:r>
        <w:rPr>
          <w:sz w:val="24"/>
        </w:rPr>
        <w:t>and</w:t>
      </w:r>
      <w:r>
        <w:rPr>
          <w:spacing w:val="-8"/>
          <w:sz w:val="24"/>
        </w:rPr>
        <w:t> </w:t>
      </w:r>
      <w:r>
        <w:rPr>
          <w:sz w:val="24"/>
        </w:rPr>
        <w:t>one-half</w:t>
      </w:r>
      <w:r>
        <w:rPr>
          <w:spacing w:val="-6"/>
          <w:sz w:val="24"/>
        </w:rPr>
        <w:t> </w:t>
      </w:r>
      <w:r>
        <w:rPr>
          <w:sz w:val="24"/>
        </w:rPr>
        <w:t>percent</w:t>
      </w:r>
      <w:r>
        <w:rPr>
          <w:spacing w:val="-9"/>
          <w:sz w:val="24"/>
        </w:rPr>
        <w:t> </w:t>
      </w:r>
      <w:r>
        <w:rPr>
          <w:sz w:val="24"/>
        </w:rPr>
        <w:t>(1.5%)</w:t>
      </w:r>
      <w:r>
        <w:rPr>
          <w:spacing w:val="-8"/>
          <w:sz w:val="24"/>
        </w:rPr>
        <w:t> </w:t>
      </w:r>
      <w:r>
        <w:rPr>
          <w:sz w:val="24"/>
        </w:rPr>
        <w:t>of</w:t>
      </w:r>
      <w:r>
        <w:rPr>
          <w:spacing w:val="-7"/>
          <w:sz w:val="24"/>
        </w:rPr>
        <w:t> </w:t>
      </w:r>
      <w:r>
        <w:rPr>
          <w:sz w:val="24"/>
        </w:rPr>
        <w:t>base</w:t>
      </w:r>
      <w:r>
        <w:rPr>
          <w:spacing w:val="-7"/>
          <w:sz w:val="24"/>
        </w:rPr>
        <w:t> </w:t>
      </w:r>
      <w:r>
        <w:rPr>
          <w:sz w:val="24"/>
        </w:rPr>
        <w:t>salary</w:t>
      </w:r>
      <w:r>
        <w:rPr>
          <w:spacing w:val="-8"/>
          <w:sz w:val="24"/>
        </w:rPr>
        <w:t> </w:t>
      </w:r>
      <w:r>
        <w:rPr>
          <w:sz w:val="24"/>
        </w:rPr>
        <w:t>(for</w:t>
      </w:r>
      <w:r>
        <w:rPr>
          <w:spacing w:val="-11"/>
          <w:sz w:val="24"/>
        </w:rPr>
        <w:t> </w:t>
      </w:r>
      <w:r>
        <w:rPr>
          <w:sz w:val="24"/>
        </w:rPr>
        <w:t>a</w:t>
      </w:r>
      <w:r>
        <w:rPr>
          <w:spacing w:val="-7"/>
          <w:sz w:val="24"/>
        </w:rPr>
        <w:t> </w:t>
      </w:r>
      <w:r>
        <w:rPr>
          <w:sz w:val="24"/>
        </w:rPr>
        <w:t>total</w:t>
      </w:r>
      <w:r>
        <w:rPr>
          <w:spacing w:val="-8"/>
          <w:sz w:val="24"/>
        </w:rPr>
        <w:t> </w:t>
      </w:r>
      <w:r>
        <w:rPr>
          <w:sz w:val="24"/>
        </w:rPr>
        <w:t>of</w:t>
      </w:r>
      <w:r>
        <w:rPr>
          <w:spacing w:val="-7"/>
          <w:sz w:val="24"/>
        </w:rPr>
        <w:t> </w:t>
      </w:r>
      <w:r>
        <w:rPr>
          <w:sz w:val="24"/>
        </w:rPr>
        <w:t>four percent</w:t>
      </w:r>
      <w:r>
        <w:rPr>
          <w:sz w:val="24"/>
        </w:rPr>
        <w:t> (4%))</w:t>
      </w:r>
      <w:r>
        <w:rPr>
          <w:sz w:val="24"/>
        </w:rPr>
        <w:t> after</w:t>
      </w:r>
      <w:r>
        <w:rPr>
          <w:sz w:val="24"/>
        </w:rPr>
        <w:t> the</w:t>
      </w:r>
      <w:r>
        <w:rPr>
          <w:sz w:val="24"/>
        </w:rPr>
        <w:t> equivalent</w:t>
      </w:r>
      <w:r>
        <w:rPr>
          <w:sz w:val="24"/>
        </w:rPr>
        <w:t> of</w:t>
      </w:r>
      <w:r>
        <w:rPr>
          <w:sz w:val="24"/>
        </w:rPr>
        <w:t> twenty</w:t>
      </w:r>
      <w:r>
        <w:rPr>
          <w:sz w:val="24"/>
        </w:rPr>
        <w:t> (20) years of full time County service (41,600 hours)</w:t>
      </w:r>
    </w:p>
    <w:p>
      <w:pPr>
        <w:spacing w:after="0" w:line="273" w:lineRule="auto"/>
        <w:jc w:val="both"/>
        <w:rPr>
          <w:sz w:val="24"/>
        </w:rPr>
        <w:sectPr>
          <w:pgSz w:w="12240" w:h="15840"/>
          <w:pgMar w:top="1360" w:bottom="280" w:left="240" w:right="1320"/>
        </w:sectPr>
      </w:pPr>
    </w:p>
    <w:p>
      <w:pPr>
        <w:pStyle w:val="ListParagraph"/>
        <w:numPr>
          <w:ilvl w:val="0"/>
          <w:numId w:val="5"/>
        </w:numPr>
        <w:tabs>
          <w:tab w:pos="2280" w:val="left" w:leader="none"/>
        </w:tabs>
        <w:spacing w:line="273" w:lineRule="auto" w:before="81" w:after="0"/>
        <w:ind w:left="2279" w:right="113" w:hanging="360"/>
        <w:jc w:val="both"/>
        <w:rPr>
          <w:sz w:val="24"/>
        </w:rPr>
      </w:pPr>
      <w:r>
        <w:rPr>
          <w:sz w:val="24"/>
        </w:rPr>
        <w:t>An additional two percent (2%) of base salary (for a total of six percent (6%)) after</w:t>
      </w:r>
      <w:r>
        <w:rPr>
          <w:spacing w:val="-11"/>
          <w:sz w:val="24"/>
        </w:rPr>
        <w:t> </w:t>
      </w:r>
      <w:r>
        <w:rPr>
          <w:sz w:val="24"/>
        </w:rPr>
        <w:t>the</w:t>
      </w:r>
      <w:r>
        <w:rPr>
          <w:spacing w:val="-12"/>
          <w:sz w:val="24"/>
        </w:rPr>
        <w:t> </w:t>
      </w:r>
      <w:r>
        <w:rPr>
          <w:sz w:val="24"/>
        </w:rPr>
        <w:t>equivalent</w:t>
      </w:r>
      <w:r>
        <w:rPr>
          <w:spacing w:val="-12"/>
          <w:sz w:val="24"/>
        </w:rPr>
        <w:t> </w:t>
      </w:r>
      <w:r>
        <w:rPr>
          <w:sz w:val="24"/>
        </w:rPr>
        <w:t>of</w:t>
      </w:r>
      <w:r>
        <w:rPr>
          <w:spacing w:val="-10"/>
          <w:sz w:val="24"/>
        </w:rPr>
        <w:t> </w:t>
      </w:r>
      <w:r>
        <w:rPr>
          <w:sz w:val="24"/>
        </w:rPr>
        <w:t>twenty-five</w:t>
      </w:r>
      <w:r>
        <w:rPr>
          <w:spacing w:val="-9"/>
          <w:sz w:val="24"/>
        </w:rPr>
        <w:t> </w:t>
      </w:r>
      <w:r>
        <w:rPr>
          <w:sz w:val="24"/>
        </w:rPr>
        <w:t>(25)</w:t>
      </w:r>
      <w:r>
        <w:rPr>
          <w:spacing w:val="-11"/>
          <w:sz w:val="24"/>
        </w:rPr>
        <w:t> </w:t>
      </w:r>
      <w:r>
        <w:rPr>
          <w:sz w:val="24"/>
        </w:rPr>
        <w:t>years</w:t>
      </w:r>
      <w:r>
        <w:rPr>
          <w:spacing w:val="-10"/>
          <w:sz w:val="24"/>
        </w:rPr>
        <w:t> </w:t>
      </w:r>
      <w:r>
        <w:rPr>
          <w:sz w:val="24"/>
        </w:rPr>
        <w:t>of</w:t>
      </w:r>
      <w:r>
        <w:rPr>
          <w:spacing w:val="-10"/>
          <w:sz w:val="24"/>
        </w:rPr>
        <w:t> </w:t>
      </w:r>
      <w:r>
        <w:rPr>
          <w:sz w:val="24"/>
        </w:rPr>
        <w:t>full</w:t>
      </w:r>
      <w:r>
        <w:rPr>
          <w:spacing w:val="-11"/>
          <w:sz w:val="24"/>
        </w:rPr>
        <w:t> </w:t>
      </w:r>
      <w:r>
        <w:rPr>
          <w:sz w:val="24"/>
        </w:rPr>
        <w:t>time</w:t>
      </w:r>
      <w:r>
        <w:rPr>
          <w:spacing w:val="-9"/>
          <w:sz w:val="24"/>
        </w:rPr>
        <w:t> </w:t>
      </w:r>
      <w:r>
        <w:rPr>
          <w:sz w:val="24"/>
        </w:rPr>
        <w:t>County</w:t>
      </w:r>
      <w:r>
        <w:rPr>
          <w:spacing w:val="-10"/>
          <w:sz w:val="24"/>
        </w:rPr>
        <w:t> </w:t>
      </w:r>
      <w:r>
        <w:rPr>
          <w:sz w:val="24"/>
        </w:rPr>
        <w:t>service</w:t>
      </w:r>
      <w:r>
        <w:rPr>
          <w:spacing w:val="-9"/>
          <w:sz w:val="24"/>
        </w:rPr>
        <w:t> </w:t>
      </w:r>
      <w:r>
        <w:rPr>
          <w:sz w:val="24"/>
        </w:rPr>
        <w:t>(52,000 </w:t>
      </w:r>
      <w:r>
        <w:rPr>
          <w:spacing w:val="-2"/>
          <w:sz w:val="24"/>
        </w:rPr>
        <w:t>hours).</w:t>
      </w:r>
    </w:p>
    <w:p>
      <w:pPr>
        <w:pStyle w:val="BodyText"/>
        <w:rPr>
          <w:sz w:val="26"/>
        </w:rPr>
      </w:pPr>
    </w:p>
    <w:p>
      <w:pPr>
        <w:pStyle w:val="BodyText"/>
        <w:spacing w:before="9"/>
        <w:rPr>
          <w:sz w:val="22"/>
        </w:rPr>
      </w:pPr>
    </w:p>
    <w:p>
      <w:pPr>
        <w:pStyle w:val="ListParagraph"/>
        <w:numPr>
          <w:ilvl w:val="0"/>
          <w:numId w:val="1"/>
        </w:numPr>
        <w:tabs>
          <w:tab w:pos="1604" w:val="left" w:leader="none"/>
        </w:tabs>
        <w:spacing w:line="240" w:lineRule="auto" w:before="0" w:after="0"/>
        <w:ind w:left="1603" w:right="0" w:hanging="404"/>
        <w:jc w:val="left"/>
        <w:rPr>
          <w:sz w:val="24"/>
        </w:rPr>
      </w:pPr>
      <w:bookmarkStart w:name="19. Special Compensation" w:id="25"/>
      <w:bookmarkEnd w:id="25"/>
      <w:r>
        <w:rPr>
          <w:sz w:val="24"/>
          <w:u w:val="single"/>
        </w:rPr>
        <w:t>S</w:t>
      </w:r>
      <w:r>
        <w:rPr>
          <w:sz w:val="24"/>
          <w:u w:val="single"/>
        </w:rPr>
        <w:t>pecial</w:t>
      </w:r>
      <w:r>
        <w:rPr>
          <w:spacing w:val="-4"/>
          <w:sz w:val="24"/>
          <w:u w:val="single"/>
        </w:rPr>
        <w:t> </w:t>
      </w:r>
      <w:r>
        <w:rPr>
          <w:spacing w:val="-2"/>
          <w:sz w:val="24"/>
          <w:u w:val="single"/>
        </w:rPr>
        <w:t>Compensation</w:t>
      </w:r>
    </w:p>
    <w:p>
      <w:pPr>
        <w:pStyle w:val="Heading1"/>
        <w:spacing w:before="161"/>
        <w:ind w:left="1560" w:firstLine="0"/>
      </w:pPr>
      <w:r>
        <w:rPr/>
        <w:t>All</w:t>
      </w:r>
      <w:r>
        <w:rPr>
          <w:spacing w:val="-2"/>
        </w:rPr>
        <w:t> Departments</w:t>
      </w:r>
    </w:p>
    <w:p>
      <w:pPr>
        <w:pStyle w:val="BodyText"/>
        <w:spacing w:line="276" w:lineRule="auto" w:before="161"/>
        <w:ind w:left="1560" w:right="112"/>
        <w:jc w:val="both"/>
      </w:pPr>
      <w:r>
        <w:rPr/>
        <w:t>An individual in a confidential classification who is assigned to lead a special project or assignment shall receive a differential of up to 10%, in addition to all other compensation.</w:t>
      </w:r>
      <w:r>
        <w:rPr>
          <w:spacing w:val="-1"/>
        </w:rPr>
        <w:t> </w:t>
      </w:r>
      <w:r>
        <w:rPr/>
        <w:t>Assignments</w:t>
      </w:r>
      <w:r>
        <w:rPr>
          <w:spacing w:val="-3"/>
        </w:rPr>
        <w:t> </w:t>
      </w:r>
      <w:r>
        <w:rPr/>
        <w:t>must</w:t>
      </w:r>
      <w:r>
        <w:rPr>
          <w:spacing w:val="-2"/>
        </w:rPr>
        <w:t> </w:t>
      </w:r>
      <w:r>
        <w:rPr/>
        <w:t>meet</w:t>
      </w:r>
      <w:r>
        <w:rPr>
          <w:spacing w:val="-1"/>
        </w:rPr>
        <w:t> </w:t>
      </w:r>
      <w:r>
        <w:rPr/>
        <w:t>criteria</w:t>
      </w:r>
      <w:r>
        <w:rPr>
          <w:spacing w:val="-1"/>
        </w:rPr>
        <w:t> </w:t>
      </w:r>
      <w:r>
        <w:rPr/>
        <w:t>for</w:t>
      </w:r>
      <w:r>
        <w:rPr>
          <w:spacing w:val="-1"/>
        </w:rPr>
        <w:t> </w:t>
      </w:r>
      <w:r>
        <w:rPr/>
        <w:t>special</w:t>
      </w:r>
      <w:r>
        <w:rPr>
          <w:spacing w:val="-1"/>
        </w:rPr>
        <w:t> </w:t>
      </w:r>
      <w:r>
        <w:rPr/>
        <w:t>project</w:t>
      </w:r>
      <w:r>
        <w:rPr>
          <w:spacing w:val="-1"/>
        </w:rPr>
        <w:t> </w:t>
      </w:r>
      <w:r>
        <w:rPr/>
        <w:t>as</w:t>
      </w:r>
      <w:r>
        <w:rPr>
          <w:spacing w:val="-1"/>
        </w:rPr>
        <w:t> </w:t>
      </w:r>
      <w:r>
        <w:rPr/>
        <w:t>determined</w:t>
      </w:r>
      <w:r>
        <w:rPr>
          <w:spacing w:val="-2"/>
        </w:rPr>
        <w:t> </w:t>
      </w:r>
      <w:r>
        <w:rPr/>
        <w:t>and approved by the Human Resources Department and must be for short-term assignments, with end dates and demonstrated alignment to performance and organizational goals. Authorization for such differential must be requested by the department head and is subject to review and approval by the Human Resources </w:t>
      </w:r>
      <w:r>
        <w:rPr>
          <w:spacing w:val="-2"/>
        </w:rPr>
        <w:t>Director.</w:t>
      </w:r>
    </w:p>
    <w:p>
      <w:pPr>
        <w:pStyle w:val="Heading1"/>
        <w:ind w:left="1560" w:firstLine="0"/>
      </w:pPr>
      <w:r>
        <w:rPr/>
        <w:t>Board</w:t>
      </w:r>
      <w:r>
        <w:rPr>
          <w:spacing w:val="-2"/>
        </w:rPr>
        <w:t> </w:t>
      </w:r>
      <w:r>
        <w:rPr/>
        <w:t>of</w:t>
      </w:r>
      <w:r>
        <w:rPr>
          <w:spacing w:val="-3"/>
        </w:rPr>
        <w:t> </w:t>
      </w:r>
      <w:r>
        <w:rPr>
          <w:spacing w:val="-2"/>
        </w:rPr>
        <w:t>Supervisors</w:t>
      </w:r>
    </w:p>
    <w:p>
      <w:pPr>
        <w:pStyle w:val="BodyText"/>
        <w:spacing w:line="276" w:lineRule="auto" w:before="161"/>
        <w:ind w:left="1560" w:right="115"/>
        <w:jc w:val="both"/>
      </w:pPr>
      <w:r>
        <w:rPr/>
        <w:t>The Office of the Board of Supervisors Districts One, Two and Five may be staffed with three positions.</w:t>
      </w:r>
      <w:r>
        <w:rPr>
          <w:spacing w:val="40"/>
        </w:rPr>
        <w:t> </w:t>
      </w:r>
      <w:r>
        <w:rPr/>
        <w:t>The salary of any individual in any</w:t>
      </w:r>
      <w:r>
        <w:rPr>
          <w:spacing w:val="-1"/>
        </w:rPr>
        <w:t> </w:t>
      </w:r>
      <w:r>
        <w:rPr/>
        <w:t>of these three positions</w:t>
      </w:r>
      <w:r>
        <w:rPr>
          <w:spacing w:val="-1"/>
        </w:rPr>
        <w:t> </w:t>
      </w:r>
      <w:r>
        <w:rPr/>
        <w:t>may not exceed the top step of the classification plus ten percent provided that the total salaries of the combinations cannot exceed the combined top step salary for two Senior Legislative Aides and one Legislative Aide.</w:t>
      </w:r>
    </w:p>
    <w:p>
      <w:pPr>
        <w:pStyle w:val="BodyText"/>
        <w:spacing w:line="276" w:lineRule="auto" w:before="122"/>
        <w:ind w:left="1560" w:right="113"/>
        <w:jc w:val="both"/>
      </w:pPr>
      <w:r>
        <w:rPr/>
        <w:t>The Office of the Board of Supervisors Districts Three and Four may be staffed with four positions.</w:t>
      </w:r>
      <w:r>
        <w:rPr>
          <w:spacing w:val="40"/>
        </w:rPr>
        <w:t> </w:t>
      </w:r>
      <w:r>
        <w:rPr/>
        <w:t>The salary of any individual in any of these four positions may not </w:t>
      </w:r>
      <w:r>
        <w:rPr>
          <w:spacing w:val="-2"/>
        </w:rPr>
        <w:t>exceed</w:t>
      </w:r>
      <w:r>
        <w:rPr>
          <w:spacing w:val="-8"/>
        </w:rPr>
        <w:t> </w:t>
      </w:r>
      <w:r>
        <w:rPr>
          <w:spacing w:val="-2"/>
        </w:rPr>
        <w:t>the</w:t>
      </w:r>
      <w:r>
        <w:rPr>
          <w:spacing w:val="-8"/>
        </w:rPr>
        <w:t> </w:t>
      </w:r>
      <w:r>
        <w:rPr>
          <w:spacing w:val="-2"/>
        </w:rPr>
        <w:t>top</w:t>
      </w:r>
      <w:r>
        <w:rPr>
          <w:spacing w:val="-8"/>
        </w:rPr>
        <w:t> </w:t>
      </w:r>
      <w:r>
        <w:rPr>
          <w:spacing w:val="-2"/>
        </w:rPr>
        <w:t>step</w:t>
      </w:r>
      <w:r>
        <w:rPr>
          <w:spacing w:val="-8"/>
        </w:rPr>
        <w:t> </w:t>
      </w:r>
      <w:r>
        <w:rPr>
          <w:spacing w:val="-2"/>
        </w:rPr>
        <w:t>of</w:t>
      </w:r>
      <w:r>
        <w:rPr>
          <w:spacing w:val="-8"/>
        </w:rPr>
        <w:t> </w:t>
      </w:r>
      <w:r>
        <w:rPr>
          <w:spacing w:val="-2"/>
        </w:rPr>
        <w:t>the</w:t>
      </w:r>
      <w:r>
        <w:rPr>
          <w:spacing w:val="-8"/>
        </w:rPr>
        <w:t> </w:t>
      </w:r>
      <w:r>
        <w:rPr>
          <w:spacing w:val="-2"/>
        </w:rPr>
        <w:t>classification</w:t>
      </w:r>
      <w:r>
        <w:rPr>
          <w:spacing w:val="-8"/>
        </w:rPr>
        <w:t> </w:t>
      </w:r>
      <w:r>
        <w:rPr>
          <w:spacing w:val="-2"/>
        </w:rPr>
        <w:t>plus</w:t>
      </w:r>
      <w:r>
        <w:rPr>
          <w:spacing w:val="-9"/>
        </w:rPr>
        <w:t> </w:t>
      </w:r>
      <w:r>
        <w:rPr>
          <w:spacing w:val="-2"/>
        </w:rPr>
        <w:t>ten</w:t>
      </w:r>
      <w:r>
        <w:rPr>
          <w:spacing w:val="-8"/>
        </w:rPr>
        <w:t> </w:t>
      </w:r>
      <w:r>
        <w:rPr>
          <w:spacing w:val="-2"/>
        </w:rPr>
        <w:t>percent</w:t>
      </w:r>
      <w:r>
        <w:rPr>
          <w:spacing w:val="-8"/>
        </w:rPr>
        <w:t> </w:t>
      </w:r>
      <w:r>
        <w:rPr>
          <w:spacing w:val="-2"/>
        </w:rPr>
        <w:t>provided</w:t>
      </w:r>
      <w:r>
        <w:rPr>
          <w:spacing w:val="-10"/>
        </w:rPr>
        <w:t> </w:t>
      </w:r>
      <w:r>
        <w:rPr>
          <w:spacing w:val="-2"/>
        </w:rPr>
        <w:t>that</w:t>
      </w:r>
      <w:r>
        <w:rPr>
          <w:spacing w:val="-11"/>
        </w:rPr>
        <w:t> </w:t>
      </w:r>
      <w:r>
        <w:rPr>
          <w:spacing w:val="-2"/>
        </w:rPr>
        <w:t>the</w:t>
      </w:r>
      <w:r>
        <w:rPr>
          <w:spacing w:val="-8"/>
        </w:rPr>
        <w:t> </w:t>
      </w:r>
      <w:r>
        <w:rPr>
          <w:spacing w:val="-2"/>
        </w:rPr>
        <w:t>total</w:t>
      </w:r>
      <w:r>
        <w:rPr>
          <w:spacing w:val="-9"/>
        </w:rPr>
        <w:t> </w:t>
      </w:r>
      <w:r>
        <w:rPr>
          <w:spacing w:val="-2"/>
        </w:rPr>
        <w:t>salaries </w:t>
      </w:r>
      <w:r>
        <w:rPr/>
        <w:t>of the combinations cannot exceed the combined top step salary for two Senior Legislative Aides and two Legislative Aides.</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360"/>
        <w:jc w:val="left"/>
        <w:rPr>
          <w:sz w:val="24"/>
        </w:rPr>
      </w:pPr>
      <w:bookmarkStart w:name="20. On-Call Assignments" w:id="26"/>
      <w:bookmarkEnd w:id="26"/>
      <w:r>
        <w:rPr>
          <w:sz w:val="24"/>
          <w:u w:val="single"/>
        </w:rPr>
        <w:t>On</w:t>
      </w:r>
      <w:r>
        <w:rPr>
          <w:sz w:val="24"/>
          <w:u w:val="single"/>
        </w:rPr>
        <w:t>-Call</w:t>
      </w:r>
      <w:r>
        <w:rPr>
          <w:spacing w:val="-8"/>
          <w:sz w:val="24"/>
          <w:u w:val="single"/>
        </w:rPr>
        <w:t> </w:t>
      </w:r>
      <w:r>
        <w:rPr>
          <w:spacing w:val="-2"/>
          <w:sz w:val="24"/>
          <w:u w:val="single"/>
        </w:rPr>
        <w:t>Assignments</w:t>
      </w:r>
    </w:p>
    <w:p>
      <w:pPr>
        <w:pStyle w:val="BodyText"/>
        <w:spacing w:line="276" w:lineRule="auto" w:before="161"/>
        <w:ind w:left="1560" w:right="110"/>
        <w:jc w:val="both"/>
      </w:pPr>
      <w:r>
        <w:rPr/>
        <w:t>When warranted and in the interest of the County operation, department heads may assign</w:t>
      </w:r>
      <w:r>
        <w:rPr>
          <w:spacing w:val="-17"/>
        </w:rPr>
        <w:t> </w:t>
      </w:r>
      <w:r>
        <w:rPr/>
        <w:t>employees</w:t>
      </w:r>
      <w:r>
        <w:rPr>
          <w:spacing w:val="-17"/>
        </w:rPr>
        <w:t> </w:t>
      </w:r>
      <w:r>
        <w:rPr/>
        <w:t>to</w:t>
      </w:r>
      <w:r>
        <w:rPr>
          <w:spacing w:val="-16"/>
        </w:rPr>
        <w:t> </w:t>
      </w:r>
      <w:r>
        <w:rPr/>
        <w:t>on-call</w:t>
      </w:r>
      <w:r>
        <w:rPr>
          <w:spacing w:val="-17"/>
        </w:rPr>
        <w:t> </w:t>
      </w:r>
      <w:r>
        <w:rPr/>
        <w:t>status</w:t>
      </w:r>
      <w:r>
        <w:rPr>
          <w:spacing w:val="-17"/>
        </w:rPr>
        <w:t> </w:t>
      </w:r>
      <w:r>
        <w:rPr/>
        <w:t>during</w:t>
      </w:r>
      <w:r>
        <w:rPr>
          <w:spacing w:val="-17"/>
        </w:rPr>
        <w:t> </w:t>
      </w:r>
      <w:r>
        <w:rPr/>
        <w:t>off-duty</w:t>
      </w:r>
      <w:r>
        <w:rPr>
          <w:spacing w:val="-16"/>
        </w:rPr>
        <w:t> </w:t>
      </w:r>
      <w:r>
        <w:rPr/>
        <w:t>time,</w:t>
      </w:r>
      <w:r>
        <w:rPr>
          <w:spacing w:val="-17"/>
        </w:rPr>
        <w:t> </w:t>
      </w:r>
      <w:r>
        <w:rPr/>
        <w:t>to</w:t>
      </w:r>
      <w:r>
        <w:rPr>
          <w:spacing w:val="-17"/>
        </w:rPr>
        <w:t> </w:t>
      </w:r>
      <w:r>
        <w:rPr/>
        <w:t>ensure</w:t>
      </w:r>
      <w:r>
        <w:rPr>
          <w:spacing w:val="-16"/>
        </w:rPr>
        <w:t> </w:t>
      </w:r>
      <w:r>
        <w:rPr/>
        <w:t>that</w:t>
      </w:r>
      <w:r>
        <w:rPr>
          <w:spacing w:val="-17"/>
        </w:rPr>
        <w:t> </w:t>
      </w:r>
      <w:r>
        <w:rPr/>
        <w:t>such</w:t>
      </w:r>
      <w:r>
        <w:rPr>
          <w:spacing w:val="-17"/>
        </w:rPr>
        <w:t> </w:t>
      </w:r>
      <w:r>
        <w:rPr/>
        <w:t>employees will be available to respond or return to work to address unplanned, unforeseen, or emergency</w:t>
      </w:r>
      <w:r>
        <w:rPr>
          <w:spacing w:val="-13"/>
        </w:rPr>
        <w:t> </w:t>
      </w:r>
      <w:r>
        <w:rPr/>
        <w:t>situations.</w:t>
      </w:r>
      <w:r>
        <w:rPr>
          <w:spacing w:val="-16"/>
        </w:rPr>
        <w:t> </w:t>
      </w:r>
      <w:r>
        <w:rPr/>
        <w:t>While</w:t>
      </w:r>
      <w:r>
        <w:rPr>
          <w:spacing w:val="-15"/>
        </w:rPr>
        <w:t> </w:t>
      </w:r>
      <w:r>
        <w:rPr/>
        <w:t>on-call,</w:t>
      </w:r>
      <w:r>
        <w:rPr>
          <w:spacing w:val="-15"/>
        </w:rPr>
        <w:t> </w:t>
      </w:r>
      <w:r>
        <w:rPr/>
        <w:t>an</w:t>
      </w:r>
      <w:r>
        <w:rPr>
          <w:spacing w:val="-15"/>
        </w:rPr>
        <w:t> </w:t>
      </w:r>
      <w:r>
        <w:rPr/>
        <w:t>employee</w:t>
      </w:r>
      <w:r>
        <w:rPr>
          <w:spacing w:val="-12"/>
        </w:rPr>
        <w:t> </w:t>
      </w:r>
      <w:r>
        <w:rPr/>
        <w:t>is</w:t>
      </w:r>
      <w:r>
        <w:rPr>
          <w:spacing w:val="-15"/>
        </w:rPr>
        <w:t> </w:t>
      </w:r>
      <w:r>
        <w:rPr/>
        <w:t>required</w:t>
      </w:r>
      <w:r>
        <w:rPr>
          <w:spacing w:val="-15"/>
        </w:rPr>
        <w:t> </w:t>
      </w:r>
      <w:r>
        <w:rPr/>
        <w:t>to</w:t>
      </w:r>
      <w:r>
        <w:rPr>
          <w:spacing w:val="-15"/>
        </w:rPr>
        <w:t> </w:t>
      </w:r>
      <w:r>
        <w:rPr/>
        <w:t>be</w:t>
      </w:r>
      <w:r>
        <w:rPr>
          <w:spacing w:val="-15"/>
        </w:rPr>
        <w:t> </w:t>
      </w:r>
      <w:r>
        <w:rPr/>
        <w:t>available</w:t>
      </w:r>
      <w:r>
        <w:rPr>
          <w:spacing w:val="-15"/>
        </w:rPr>
        <w:t> </w:t>
      </w:r>
      <w:r>
        <w:rPr/>
        <w:t>by</w:t>
      </w:r>
      <w:r>
        <w:rPr>
          <w:spacing w:val="-15"/>
        </w:rPr>
        <w:t> </w:t>
      </w:r>
      <w:r>
        <w:rPr/>
        <w:t>phone at all times. While on call, the employee is not on duty, is not required to remain on </w:t>
      </w:r>
      <w:r>
        <w:rPr>
          <w:spacing w:val="-4"/>
        </w:rPr>
        <w:t>County</w:t>
      </w:r>
      <w:r>
        <w:rPr>
          <w:spacing w:val="-6"/>
        </w:rPr>
        <w:t> </w:t>
      </w:r>
      <w:r>
        <w:rPr>
          <w:spacing w:val="-4"/>
        </w:rPr>
        <w:t>premises.</w:t>
      </w:r>
      <w:r>
        <w:rPr>
          <w:spacing w:val="-8"/>
        </w:rPr>
        <w:t> </w:t>
      </w:r>
      <w:r>
        <w:rPr>
          <w:spacing w:val="-4"/>
        </w:rPr>
        <w:t>An</w:t>
      </w:r>
      <w:r>
        <w:rPr>
          <w:spacing w:val="-7"/>
        </w:rPr>
        <w:t> </w:t>
      </w:r>
      <w:r>
        <w:rPr>
          <w:spacing w:val="-4"/>
        </w:rPr>
        <w:t>employee is</w:t>
      </w:r>
      <w:r>
        <w:rPr>
          <w:spacing w:val="-6"/>
        </w:rPr>
        <w:t> </w:t>
      </w:r>
      <w:r>
        <w:rPr>
          <w:spacing w:val="-4"/>
        </w:rPr>
        <w:t>not required to restrict personal</w:t>
      </w:r>
      <w:r>
        <w:rPr>
          <w:spacing w:val="-6"/>
        </w:rPr>
        <w:t> </w:t>
      </w:r>
      <w:r>
        <w:rPr>
          <w:spacing w:val="-4"/>
        </w:rPr>
        <w:t>activities while on-call </w:t>
      </w:r>
      <w:r>
        <w:rPr/>
        <w:t>but must remain free of the influence of prescription drugs that adversely affect the employee’s</w:t>
      </w:r>
      <w:r>
        <w:rPr>
          <w:spacing w:val="-10"/>
        </w:rPr>
        <w:t> </w:t>
      </w:r>
      <w:r>
        <w:rPr/>
        <w:t>ability</w:t>
      </w:r>
      <w:r>
        <w:rPr>
          <w:spacing w:val="-10"/>
        </w:rPr>
        <w:t> </w:t>
      </w:r>
      <w:r>
        <w:rPr/>
        <w:t>to</w:t>
      </w:r>
      <w:r>
        <w:rPr>
          <w:spacing w:val="-9"/>
        </w:rPr>
        <w:t> </w:t>
      </w:r>
      <w:r>
        <w:rPr/>
        <w:t>safely</w:t>
      </w:r>
      <w:r>
        <w:rPr>
          <w:spacing w:val="-12"/>
        </w:rPr>
        <w:t> </w:t>
      </w:r>
      <w:r>
        <w:rPr/>
        <w:t>and</w:t>
      </w:r>
      <w:r>
        <w:rPr>
          <w:spacing w:val="-9"/>
        </w:rPr>
        <w:t> </w:t>
      </w:r>
      <w:r>
        <w:rPr/>
        <w:t>effectively</w:t>
      </w:r>
      <w:r>
        <w:rPr>
          <w:spacing w:val="-10"/>
        </w:rPr>
        <w:t> </w:t>
      </w:r>
      <w:r>
        <w:rPr/>
        <w:t>perform</w:t>
      </w:r>
      <w:r>
        <w:rPr>
          <w:spacing w:val="-9"/>
        </w:rPr>
        <w:t> </w:t>
      </w:r>
      <w:r>
        <w:rPr/>
        <w:t>their</w:t>
      </w:r>
      <w:r>
        <w:rPr>
          <w:spacing w:val="-11"/>
        </w:rPr>
        <w:t> </w:t>
      </w:r>
      <w:r>
        <w:rPr/>
        <w:t>job</w:t>
      </w:r>
      <w:r>
        <w:rPr>
          <w:spacing w:val="-9"/>
        </w:rPr>
        <w:t> </w:t>
      </w:r>
      <w:r>
        <w:rPr/>
        <w:t>duties,</w:t>
      </w:r>
      <w:r>
        <w:rPr>
          <w:spacing w:val="-10"/>
        </w:rPr>
        <w:t> </w:t>
      </w:r>
      <w:r>
        <w:rPr/>
        <w:t>alcohol,</w:t>
      </w:r>
      <w:r>
        <w:rPr>
          <w:spacing w:val="-10"/>
        </w:rPr>
        <w:t> </w:t>
      </w:r>
      <w:r>
        <w:rPr/>
        <w:t>and</w:t>
      </w:r>
      <w:r>
        <w:rPr>
          <w:spacing w:val="-9"/>
        </w:rPr>
        <w:t> </w:t>
      </w:r>
      <w:r>
        <w:rPr/>
        <w:t>illegal </w:t>
      </w:r>
      <w:r>
        <w:rPr>
          <w:spacing w:val="-2"/>
        </w:rPr>
        <w:t>drugs.</w:t>
      </w:r>
    </w:p>
    <w:p>
      <w:pPr>
        <w:spacing w:after="0" w:line="276" w:lineRule="auto"/>
        <w:jc w:val="both"/>
        <w:sectPr>
          <w:pgSz w:w="12240" w:h="15840"/>
          <w:pgMar w:top="1360" w:bottom="280" w:left="240" w:right="1320"/>
        </w:sectPr>
      </w:pPr>
    </w:p>
    <w:p>
      <w:pPr>
        <w:pStyle w:val="ListParagraph"/>
        <w:numPr>
          <w:ilvl w:val="0"/>
          <w:numId w:val="6"/>
        </w:numPr>
        <w:tabs>
          <w:tab w:pos="1560" w:val="left" w:leader="none"/>
        </w:tabs>
        <w:spacing w:line="240" w:lineRule="auto" w:before="80" w:after="0"/>
        <w:ind w:left="1560" w:right="0" w:hanging="360"/>
        <w:jc w:val="left"/>
        <w:rPr>
          <w:sz w:val="24"/>
        </w:rPr>
      </w:pPr>
      <w:r>
        <w:rPr>
          <w:sz w:val="24"/>
          <w:u w:val="single"/>
        </w:rPr>
        <w:t>On-Call</w:t>
      </w:r>
      <w:r>
        <w:rPr>
          <w:spacing w:val="-8"/>
          <w:sz w:val="24"/>
          <w:u w:val="single"/>
        </w:rPr>
        <w:t> </w:t>
      </w:r>
      <w:r>
        <w:rPr>
          <w:spacing w:val="-2"/>
          <w:sz w:val="24"/>
          <w:u w:val="single"/>
        </w:rPr>
        <w:t>Assignments</w:t>
      </w:r>
    </w:p>
    <w:p>
      <w:pPr>
        <w:pStyle w:val="BodyText"/>
        <w:rPr>
          <w:sz w:val="16"/>
        </w:rPr>
      </w:pPr>
    </w:p>
    <w:p>
      <w:pPr>
        <w:pStyle w:val="ListParagraph"/>
        <w:numPr>
          <w:ilvl w:val="1"/>
          <w:numId w:val="6"/>
        </w:numPr>
        <w:tabs>
          <w:tab w:pos="1920" w:val="left" w:leader="none"/>
        </w:tabs>
        <w:spacing w:line="240" w:lineRule="auto" w:before="92" w:after="0"/>
        <w:ind w:left="1920" w:right="137" w:hanging="360"/>
        <w:jc w:val="both"/>
        <w:rPr>
          <w:sz w:val="24"/>
        </w:rPr>
      </w:pPr>
      <w:r>
        <w:rPr>
          <w:sz w:val="24"/>
          <w:u w:val="single"/>
        </w:rPr>
        <w:t>Regular and Required On-Call Assignments</w:t>
      </w:r>
      <w:r>
        <w:rPr>
          <w:sz w:val="24"/>
        </w:rPr>
        <w:t>: Each department will designate certain positions</w:t>
      </w:r>
      <w:r>
        <w:rPr>
          <w:spacing w:val="-1"/>
          <w:sz w:val="24"/>
        </w:rPr>
        <w:t> </w:t>
      </w:r>
      <w:r>
        <w:rPr>
          <w:sz w:val="24"/>
        </w:rPr>
        <w:t>required to perform regular</w:t>
      </w:r>
      <w:r>
        <w:rPr>
          <w:spacing w:val="-1"/>
          <w:sz w:val="24"/>
        </w:rPr>
        <w:t> </w:t>
      </w:r>
      <w:r>
        <w:rPr>
          <w:sz w:val="24"/>
        </w:rPr>
        <w:t>and mandatory</w:t>
      </w:r>
      <w:r>
        <w:rPr>
          <w:spacing w:val="-1"/>
          <w:sz w:val="24"/>
        </w:rPr>
        <w:t> </w:t>
      </w:r>
      <w:r>
        <w:rPr>
          <w:sz w:val="24"/>
        </w:rPr>
        <w:t>on-call</w:t>
      </w:r>
      <w:r>
        <w:rPr>
          <w:spacing w:val="-1"/>
          <w:sz w:val="24"/>
        </w:rPr>
        <w:t> </w:t>
      </w:r>
      <w:r>
        <w:rPr>
          <w:sz w:val="24"/>
        </w:rPr>
        <w:t>assignments, for which they earn on-call pay.</w:t>
      </w:r>
    </w:p>
    <w:p>
      <w:pPr>
        <w:pStyle w:val="BodyText"/>
      </w:pPr>
    </w:p>
    <w:p>
      <w:pPr>
        <w:pStyle w:val="ListParagraph"/>
        <w:numPr>
          <w:ilvl w:val="1"/>
          <w:numId w:val="6"/>
        </w:numPr>
        <w:tabs>
          <w:tab w:pos="1920" w:val="left" w:leader="none"/>
        </w:tabs>
        <w:spacing w:line="240" w:lineRule="auto" w:before="0" w:after="0"/>
        <w:ind w:left="1919" w:right="136" w:hanging="360"/>
        <w:jc w:val="both"/>
        <w:rPr>
          <w:sz w:val="24"/>
        </w:rPr>
      </w:pPr>
      <w:r>
        <w:rPr>
          <w:sz w:val="24"/>
          <w:u w:val="single"/>
        </w:rPr>
        <w:t>Voluntary or Ad-Hoc On-Call Assignments:</w:t>
      </w:r>
      <w:r>
        <w:rPr>
          <w:sz w:val="24"/>
        </w:rPr>
        <w:t> Departments may also designate certain positions eligible to volunteer or provide ad-hoc coverage for on-call </w:t>
      </w:r>
      <w:r>
        <w:rPr>
          <w:spacing w:val="-2"/>
          <w:sz w:val="24"/>
        </w:rPr>
        <w:t>assignments.</w:t>
      </w:r>
    </w:p>
    <w:p>
      <w:pPr>
        <w:pStyle w:val="BodyText"/>
      </w:pPr>
    </w:p>
    <w:p>
      <w:pPr>
        <w:pStyle w:val="ListParagraph"/>
        <w:numPr>
          <w:ilvl w:val="0"/>
          <w:numId w:val="6"/>
        </w:numPr>
        <w:tabs>
          <w:tab w:pos="1560" w:val="left" w:leader="none"/>
        </w:tabs>
        <w:spacing w:line="240" w:lineRule="auto" w:before="0" w:after="0"/>
        <w:ind w:left="1560" w:right="0" w:hanging="360"/>
        <w:jc w:val="left"/>
        <w:rPr>
          <w:sz w:val="24"/>
        </w:rPr>
      </w:pPr>
      <w:r>
        <w:rPr>
          <w:sz w:val="24"/>
          <w:u w:val="single"/>
        </w:rPr>
        <w:t>Process</w:t>
      </w:r>
      <w:r>
        <w:rPr>
          <w:spacing w:val="-3"/>
          <w:sz w:val="24"/>
          <w:u w:val="single"/>
        </w:rPr>
        <w:t> </w:t>
      </w:r>
      <w:r>
        <w:rPr>
          <w:sz w:val="24"/>
          <w:u w:val="single"/>
        </w:rPr>
        <w:t>for</w:t>
      </w:r>
      <w:r>
        <w:rPr>
          <w:spacing w:val="-4"/>
          <w:sz w:val="24"/>
          <w:u w:val="single"/>
        </w:rPr>
        <w:t> </w:t>
      </w:r>
      <w:r>
        <w:rPr>
          <w:sz w:val="24"/>
          <w:u w:val="single"/>
        </w:rPr>
        <w:t>On-Call</w:t>
      </w:r>
      <w:r>
        <w:rPr>
          <w:spacing w:val="-2"/>
          <w:sz w:val="24"/>
          <w:u w:val="single"/>
        </w:rPr>
        <w:t> Assignment</w:t>
      </w:r>
    </w:p>
    <w:p>
      <w:pPr>
        <w:pStyle w:val="BodyText"/>
        <w:rPr>
          <w:sz w:val="16"/>
        </w:rPr>
      </w:pPr>
    </w:p>
    <w:p>
      <w:pPr>
        <w:pStyle w:val="ListParagraph"/>
        <w:numPr>
          <w:ilvl w:val="1"/>
          <w:numId w:val="6"/>
        </w:numPr>
        <w:tabs>
          <w:tab w:pos="1920" w:val="left" w:leader="none"/>
        </w:tabs>
        <w:spacing w:line="240" w:lineRule="auto" w:before="92" w:after="0"/>
        <w:ind w:left="1920" w:right="135" w:hanging="360"/>
        <w:jc w:val="both"/>
        <w:rPr>
          <w:sz w:val="24"/>
        </w:rPr>
      </w:pPr>
      <w:r>
        <w:rPr>
          <w:sz w:val="24"/>
        </w:rPr>
        <w:t>Regular</w:t>
      </w:r>
      <w:r>
        <w:rPr>
          <w:spacing w:val="-4"/>
          <w:sz w:val="24"/>
        </w:rPr>
        <w:t> </w:t>
      </w:r>
      <w:r>
        <w:rPr>
          <w:sz w:val="24"/>
        </w:rPr>
        <w:t>and</w:t>
      </w:r>
      <w:r>
        <w:rPr>
          <w:spacing w:val="-1"/>
          <w:sz w:val="24"/>
        </w:rPr>
        <w:t> </w:t>
      </w:r>
      <w:r>
        <w:rPr>
          <w:sz w:val="24"/>
        </w:rPr>
        <w:t>required</w:t>
      </w:r>
      <w:r>
        <w:rPr>
          <w:spacing w:val="-4"/>
          <w:sz w:val="24"/>
        </w:rPr>
        <w:t> </w:t>
      </w:r>
      <w:r>
        <w:rPr>
          <w:sz w:val="24"/>
        </w:rPr>
        <w:t>on-call</w:t>
      </w:r>
      <w:r>
        <w:rPr>
          <w:spacing w:val="-1"/>
          <w:sz w:val="24"/>
        </w:rPr>
        <w:t> </w:t>
      </w:r>
      <w:r>
        <w:rPr>
          <w:sz w:val="24"/>
        </w:rPr>
        <w:t>assignments,</w:t>
      </w:r>
      <w:r>
        <w:rPr>
          <w:spacing w:val="-2"/>
          <w:sz w:val="24"/>
        </w:rPr>
        <w:t> </w:t>
      </w:r>
      <w:r>
        <w:rPr>
          <w:sz w:val="24"/>
        </w:rPr>
        <w:t>and</w:t>
      </w:r>
      <w:r>
        <w:rPr>
          <w:spacing w:val="-1"/>
          <w:sz w:val="24"/>
        </w:rPr>
        <w:t> </w:t>
      </w:r>
      <w:r>
        <w:rPr>
          <w:sz w:val="24"/>
        </w:rPr>
        <w:t>re-assignments</w:t>
      </w:r>
      <w:r>
        <w:rPr>
          <w:spacing w:val="-3"/>
          <w:sz w:val="24"/>
        </w:rPr>
        <w:t> </w:t>
      </w:r>
      <w:r>
        <w:rPr>
          <w:sz w:val="24"/>
        </w:rPr>
        <w:t>as</w:t>
      </w:r>
      <w:r>
        <w:rPr>
          <w:spacing w:val="-3"/>
          <w:sz w:val="24"/>
        </w:rPr>
        <w:t> </w:t>
      </w:r>
      <w:r>
        <w:rPr>
          <w:sz w:val="24"/>
        </w:rPr>
        <w:t>needed</w:t>
      </w:r>
      <w:r>
        <w:rPr>
          <w:spacing w:val="-2"/>
          <w:sz w:val="24"/>
        </w:rPr>
        <w:t> </w:t>
      </w:r>
      <w:r>
        <w:rPr>
          <w:sz w:val="24"/>
        </w:rPr>
        <w:t>due</w:t>
      </w:r>
      <w:r>
        <w:rPr>
          <w:spacing w:val="-2"/>
          <w:sz w:val="24"/>
        </w:rPr>
        <w:t> </w:t>
      </w:r>
      <w:r>
        <w:rPr>
          <w:sz w:val="24"/>
        </w:rPr>
        <w:t>to employee absences, will be assigned on a rotating schedule, and equitably distributed to all employees in such designated positions.</w:t>
      </w:r>
    </w:p>
    <w:p>
      <w:pPr>
        <w:pStyle w:val="BodyText"/>
      </w:pPr>
    </w:p>
    <w:p>
      <w:pPr>
        <w:pStyle w:val="ListParagraph"/>
        <w:numPr>
          <w:ilvl w:val="1"/>
          <w:numId w:val="6"/>
        </w:numPr>
        <w:tabs>
          <w:tab w:pos="1920" w:val="left" w:leader="none"/>
        </w:tabs>
        <w:spacing w:line="240" w:lineRule="auto" w:before="1" w:after="0"/>
        <w:ind w:left="1919" w:right="136" w:hanging="360"/>
        <w:jc w:val="both"/>
        <w:rPr>
          <w:sz w:val="24"/>
        </w:rPr>
      </w:pPr>
      <w:r>
        <w:rPr>
          <w:sz w:val="24"/>
        </w:rPr>
        <w:t>For</w:t>
      </w:r>
      <w:r>
        <w:rPr>
          <w:spacing w:val="-17"/>
          <w:sz w:val="24"/>
        </w:rPr>
        <w:t> </w:t>
      </w:r>
      <w:r>
        <w:rPr>
          <w:sz w:val="24"/>
        </w:rPr>
        <w:t>Voluntary</w:t>
      </w:r>
      <w:r>
        <w:rPr>
          <w:spacing w:val="-17"/>
          <w:sz w:val="24"/>
        </w:rPr>
        <w:t> </w:t>
      </w:r>
      <w:r>
        <w:rPr>
          <w:sz w:val="24"/>
        </w:rPr>
        <w:t>on-call</w:t>
      </w:r>
      <w:r>
        <w:rPr>
          <w:spacing w:val="-16"/>
          <w:sz w:val="24"/>
        </w:rPr>
        <w:t> </w:t>
      </w:r>
      <w:r>
        <w:rPr>
          <w:sz w:val="24"/>
        </w:rPr>
        <w:t>assignments,</w:t>
      </w:r>
      <w:r>
        <w:rPr>
          <w:spacing w:val="-17"/>
          <w:sz w:val="24"/>
        </w:rPr>
        <w:t> </w:t>
      </w:r>
      <w:r>
        <w:rPr>
          <w:sz w:val="24"/>
        </w:rPr>
        <w:t>a</w:t>
      </w:r>
      <w:r>
        <w:rPr>
          <w:spacing w:val="-17"/>
          <w:sz w:val="24"/>
        </w:rPr>
        <w:t> </w:t>
      </w:r>
      <w:r>
        <w:rPr>
          <w:sz w:val="24"/>
        </w:rPr>
        <w:t>department</w:t>
      </w:r>
      <w:r>
        <w:rPr>
          <w:spacing w:val="-17"/>
          <w:sz w:val="24"/>
        </w:rPr>
        <w:t> </w:t>
      </w:r>
      <w:r>
        <w:rPr>
          <w:sz w:val="24"/>
        </w:rPr>
        <w:t>may</w:t>
      </w:r>
      <w:r>
        <w:rPr>
          <w:spacing w:val="-16"/>
          <w:sz w:val="24"/>
        </w:rPr>
        <w:t> </w:t>
      </w:r>
      <w:r>
        <w:rPr>
          <w:sz w:val="24"/>
        </w:rPr>
        <w:t>solicit</w:t>
      </w:r>
      <w:r>
        <w:rPr>
          <w:spacing w:val="-17"/>
          <w:sz w:val="24"/>
        </w:rPr>
        <w:t> </w:t>
      </w:r>
      <w:r>
        <w:rPr>
          <w:sz w:val="24"/>
        </w:rPr>
        <w:t>volunteers</w:t>
      </w:r>
      <w:r>
        <w:rPr>
          <w:spacing w:val="-17"/>
          <w:sz w:val="24"/>
        </w:rPr>
        <w:t> </w:t>
      </w:r>
      <w:r>
        <w:rPr>
          <w:sz w:val="24"/>
        </w:rPr>
        <w:t>on</w:t>
      </w:r>
      <w:r>
        <w:rPr>
          <w:spacing w:val="-16"/>
          <w:sz w:val="24"/>
        </w:rPr>
        <w:t> </w:t>
      </w:r>
      <w:r>
        <w:rPr>
          <w:sz w:val="24"/>
        </w:rPr>
        <w:t>a</w:t>
      </w:r>
      <w:r>
        <w:rPr>
          <w:spacing w:val="-17"/>
          <w:sz w:val="24"/>
        </w:rPr>
        <w:t> </w:t>
      </w:r>
      <w:r>
        <w:rPr>
          <w:sz w:val="24"/>
        </w:rPr>
        <w:t>rolling basis,</w:t>
      </w:r>
      <w:r>
        <w:rPr>
          <w:spacing w:val="-17"/>
          <w:sz w:val="24"/>
        </w:rPr>
        <w:t> </w:t>
      </w:r>
      <w:r>
        <w:rPr>
          <w:sz w:val="24"/>
        </w:rPr>
        <w:t>and</w:t>
      </w:r>
      <w:r>
        <w:rPr>
          <w:spacing w:val="-17"/>
          <w:sz w:val="24"/>
        </w:rPr>
        <w:t> </w:t>
      </w:r>
      <w:r>
        <w:rPr>
          <w:sz w:val="24"/>
        </w:rPr>
        <w:t>assignments</w:t>
      </w:r>
      <w:r>
        <w:rPr>
          <w:spacing w:val="-16"/>
          <w:sz w:val="24"/>
        </w:rPr>
        <w:t> </w:t>
      </w:r>
      <w:r>
        <w:rPr>
          <w:sz w:val="24"/>
        </w:rPr>
        <w:t>will</w:t>
      </w:r>
      <w:r>
        <w:rPr>
          <w:spacing w:val="-17"/>
          <w:sz w:val="24"/>
        </w:rPr>
        <w:t> </w:t>
      </w:r>
      <w:r>
        <w:rPr>
          <w:sz w:val="24"/>
        </w:rPr>
        <w:t>be</w:t>
      </w:r>
      <w:r>
        <w:rPr>
          <w:spacing w:val="-17"/>
          <w:sz w:val="24"/>
        </w:rPr>
        <w:t> </w:t>
      </w:r>
      <w:r>
        <w:rPr>
          <w:sz w:val="24"/>
        </w:rPr>
        <w:t>provided</w:t>
      </w:r>
      <w:r>
        <w:rPr>
          <w:spacing w:val="-17"/>
          <w:sz w:val="24"/>
        </w:rPr>
        <w:t> </w:t>
      </w:r>
      <w:r>
        <w:rPr>
          <w:sz w:val="24"/>
        </w:rPr>
        <w:t>on</w:t>
      </w:r>
      <w:r>
        <w:rPr>
          <w:spacing w:val="-16"/>
          <w:sz w:val="24"/>
        </w:rPr>
        <w:t> </w:t>
      </w:r>
      <w:r>
        <w:rPr>
          <w:sz w:val="24"/>
        </w:rPr>
        <w:t>a</w:t>
      </w:r>
      <w:r>
        <w:rPr>
          <w:spacing w:val="-17"/>
          <w:sz w:val="24"/>
        </w:rPr>
        <w:t> </w:t>
      </w:r>
      <w:r>
        <w:rPr>
          <w:sz w:val="24"/>
        </w:rPr>
        <w:t>first</w:t>
      </w:r>
      <w:r>
        <w:rPr>
          <w:spacing w:val="-17"/>
          <w:sz w:val="24"/>
        </w:rPr>
        <w:t> </w:t>
      </w:r>
      <w:r>
        <w:rPr>
          <w:sz w:val="24"/>
        </w:rPr>
        <w:t>come,</w:t>
      </w:r>
      <w:r>
        <w:rPr>
          <w:spacing w:val="-16"/>
          <w:sz w:val="24"/>
        </w:rPr>
        <w:t> </w:t>
      </w:r>
      <w:r>
        <w:rPr>
          <w:sz w:val="24"/>
        </w:rPr>
        <w:t>first</w:t>
      </w:r>
      <w:r>
        <w:rPr>
          <w:spacing w:val="-17"/>
          <w:sz w:val="24"/>
        </w:rPr>
        <w:t> </w:t>
      </w:r>
      <w:r>
        <w:rPr>
          <w:sz w:val="24"/>
        </w:rPr>
        <w:t>serve</w:t>
      </w:r>
      <w:r>
        <w:rPr>
          <w:spacing w:val="-17"/>
          <w:sz w:val="24"/>
        </w:rPr>
        <w:t> </w:t>
      </w:r>
      <w:r>
        <w:rPr>
          <w:sz w:val="24"/>
        </w:rPr>
        <w:t>basis.</w:t>
      </w:r>
      <w:r>
        <w:rPr>
          <w:spacing w:val="-16"/>
          <w:sz w:val="24"/>
        </w:rPr>
        <w:t> </w:t>
      </w:r>
      <w:r>
        <w:rPr>
          <w:sz w:val="24"/>
        </w:rPr>
        <w:t>Individual voluntary on-call assignments may be assigned in the absence of sufficient </w:t>
      </w:r>
      <w:r>
        <w:rPr>
          <w:spacing w:val="-2"/>
          <w:sz w:val="24"/>
        </w:rPr>
        <w:t>volunteers.</w:t>
      </w:r>
    </w:p>
    <w:p>
      <w:pPr>
        <w:pStyle w:val="BodyText"/>
        <w:rPr>
          <w:sz w:val="26"/>
        </w:rPr>
      </w:pPr>
    </w:p>
    <w:p>
      <w:pPr>
        <w:pStyle w:val="BodyText"/>
        <w:spacing w:before="4"/>
        <w:rPr>
          <w:sz w:val="22"/>
        </w:rPr>
      </w:pPr>
    </w:p>
    <w:p>
      <w:pPr>
        <w:pStyle w:val="ListParagraph"/>
        <w:numPr>
          <w:ilvl w:val="0"/>
          <w:numId w:val="6"/>
        </w:numPr>
        <w:tabs>
          <w:tab w:pos="1560" w:val="left" w:leader="none"/>
        </w:tabs>
        <w:spacing w:line="276" w:lineRule="auto" w:before="0" w:after="0"/>
        <w:ind w:left="1560" w:right="441" w:hanging="360"/>
        <w:jc w:val="left"/>
        <w:rPr>
          <w:sz w:val="24"/>
        </w:rPr>
      </w:pPr>
      <w:r>
        <w:rPr>
          <w:sz w:val="24"/>
        </w:rPr>
        <w:t>On-Call</w:t>
      </w:r>
      <w:r>
        <w:rPr>
          <w:spacing w:val="-12"/>
          <w:sz w:val="24"/>
        </w:rPr>
        <w:t> </w:t>
      </w:r>
      <w:r>
        <w:rPr>
          <w:sz w:val="24"/>
        </w:rPr>
        <w:t>Compensation</w:t>
      </w:r>
      <w:r>
        <w:rPr>
          <w:spacing w:val="-16"/>
          <w:sz w:val="24"/>
        </w:rPr>
        <w:t> </w:t>
      </w:r>
      <w:r>
        <w:rPr>
          <w:sz w:val="24"/>
        </w:rPr>
        <w:t>shall</w:t>
      </w:r>
      <w:r>
        <w:rPr>
          <w:spacing w:val="-8"/>
          <w:sz w:val="24"/>
        </w:rPr>
        <w:t> </w:t>
      </w:r>
      <w:r>
        <w:rPr>
          <w:sz w:val="24"/>
        </w:rPr>
        <w:t>be</w:t>
      </w:r>
      <w:r>
        <w:rPr>
          <w:spacing w:val="-9"/>
          <w:sz w:val="24"/>
        </w:rPr>
        <w:t> </w:t>
      </w:r>
      <w:r>
        <w:rPr>
          <w:sz w:val="24"/>
        </w:rPr>
        <w:t>equal</w:t>
      </w:r>
      <w:r>
        <w:rPr>
          <w:spacing w:val="-8"/>
          <w:sz w:val="24"/>
        </w:rPr>
        <w:t> </w:t>
      </w:r>
      <w:r>
        <w:rPr>
          <w:sz w:val="24"/>
        </w:rPr>
        <w:t>to</w:t>
      </w:r>
      <w:r>
        <w:rPr>
          <w:spacing w:val="-7"/>
          <w:sz w:val="24"/>
        </w:rPr>
        <w:t> </w:t>
      </w:r>
      <w:r>
        <w:rPr>
          <w:sz w:val="24"/>
        </w:rPr>
        <w:t>that</w:t>
      </w:r>
      <w:r>
        <w:rPr>
          <w:spacing w:val="-10"/>
          <w:sz w:val="24"/>
        </w:rPr>
        <w:t> </w:t>
      </w:r>
      <w:r>
        <w:rPr>
          <w:sz w:val="24"/>
        </w:rPr>
        <w:t>negotiated</w:t>
      </w:r>
      <w:r>
        <w:rPr>
          <w:spacing w:val="-9"/>
          <w:sz w:val="24"/>
        </w:rPr>
        <w:t> </w:t>
      </w:r>
      <w:r>
        <w:rPr>
          <w:sz w:val="24"/>
        </w:rPr>
        <w:t>by</w:t>
      </w:r>
      <w:r>
        <w:rPr>
          <w:spacing w:val="-10"/>
          <w:sz w:val="24"/>
        </w:rPr>
        <w:t> </w:t>
      </w:r>
      <w:r>
        <w:rPr>
          <w:sz w:val="24"/>
        </w:rPr>
        <w:t>the</w:t>
      </w:r>
      <w:r>
        <w:rPr>
          <w:spacing w:val="-9"/>
          <w:sz w:val="24"/>
        </w:rPr>
        <w:t> </w:t>
      </w:r>
      <w:r>
        <w:rPr>
          <w:sz w:val="24"/>
        </w:rPr>
        <w:t>Service</w:t>
      </w:r>
      <w:r>
        <w:rPr>
          <w:spacing w:val="-7"/>
          <w:sz w:val="24"/>
        </w:rPr>
        <w:t> </w:t>
      </w:r>
      <w:r>
        <w:rPr>
          <w:sz w:val="24"/>
        </w:rPr>
        <w:t>Employees International Union (SEIU).</w:t>
      </w:r>
    </w:p>
    <w:p>
      <w:pPr>
        <w:pStyle w:val="BodyText"/>
        <w:spacing w:before="8"/>
        <w:rPr>
          <w:sz w:val="27"/>
        </w:rPr>
      </w:pPr>
    </w:p>
    <w:p>
      <w:pPr>
        <w:pStyle w:val="ListParagraph"/>
        <w:numPr>
          <w:ilvl w:val="0"/>
          <w:numId w:val="1"/>
        </w:numPr>
        <w:tabs>
          <w:tab w:pos="1560" w:val="left" w:leader="none"/>
        </w:tabs>
        <w:spacing w:line="240" w:lineRule="auto" w:before="0" w:after="0"/>
        <w:ind w:left="1560" w:right="0" w:hanging="360"/>
        <w:jc w:val="left"/>
        <w:rPr>
          <w:sz w:val="24"/>
        </w:rPr>
      </w:pPr>
      <w:r>
        <w:rPr>
          <w:sz w:val="24"/>
          <w:u w:val="single"/>
        </w:rPr>
        <w:t>Bilingual</w:t>
      </w:r>
      <w:r>
        <w:rPr>
          <w:spacing w:val="-3"/>
          <w:sz w:val="24"/>
          <w:u w:val="single"/>
        </w:rPr>
        <w:t> </w:t>
      </w:r>
      <w:r>
        <w:rPr>
          <w:spacing w:val="-5"/>
          <w:sz w:val="24"/>
          <w:u w:val="single"/>
        </w:rPr>
        <w:t>Pay</w:t>
      </w:r>
    </w:p>
    <w:p>
      <w:pPr>
        <w:pStyle w:val="BodyText"/>
        <w:spacing w:line="276" w:lineRule="auto" w:before="41"/>
        <w:ind w:left="1560" w:right="192"/>
      </w:pPr>
      <w:r>
        <w:rPr/>
        <w:t>A</w:t>
      </w:r>
      <w:r>
        <w:rPr>
          <w:spacing w:val="-2"/>
        </w:rPr>
        <w:t> </w:t>
      </w:r>
      <w:r>
        <w:rPr/>
        <w:t>salary</w:t>
      </w:r>
      <w:r>
        <w:rPr>
          <w:spacing w:val="-3"/>
        </w:rPr>
        <w:t> </w:t>
      </w:r>
      <w:r>
        <w:rPr/>
        <w:t>differential</w:t>
      </w:r>
      <w:r>
        <w:rPr>
          <w:spacing w:val="-3"/>
        </w:rPr>
        <w:t> </w:t>
      </w:r>
      <w:r>
        <w:rPr/>
        <w:t>of</w:t>
      </w:r>
      <w:r>
        <w:rPr>
          <w:spacing w:val="-7"/>
        </w:rPr>
        <w:t> </w:t>
      </w:r>
      <w:r>
        <w:rPr/>
        <w:t>Seventy</w:t>
      </w:r>
      <w:r>
        <w:rPr>
          <w:spacing w:val="-3"/>
        </w:rPr>
        <w:t> </w:t>
      </w:r>
      <w:r>
        <w:rPr/>
        <w:t>Dollars</w:t>
      </w:r>
      <w:r>
        <w:rPr>
          <w:spacing w:val="-3"/>
        </w:rPr>
        <w:t> </w:t>
      </w:r>
      <w:r>
        <w:rPr/>
        <w:t>($70.00)</w:t>
      </w:r>
      <w:r>
        <w:rPr>
          <w:spacing w:val="-4"/>
        </w:rPr>
        <w:t> </w:t>
      </w:r>
      <w:r>
        <w:rPr/>
        <w:t>for</w:t>
      </w:r>
      <w:r>
        <w:rPr>
          <w:spacing w:val="-4"/>
        </w:rPr>
        <w:t> </w:t>
      </w:r>
      <w:r>
        <w:rPr/>
        <w:t>incumbents</w:t>
      </w:r>
      <w:r>
        <w:rPr>
          <w:spacing w:val="-5"/>
        </w:rPr>
        <w:t> </w:t>
      </w:r>
      <w:r>
        <w:rPr/>
        <w:t>in</w:t>
      </w:r>
      <w:r>
        <w:rPr>
          <w:spacing w:val="-2"/>
        </w:rPr>
        <w:t> </w:t>
      </w:r>
      <w:r>
        <w:rPr/>
        <w:t>positions</w:t>
      </w:r>
      <w:r>
        <w:rPr>
          <w:spacing w:val="-3"/>
        </w:rPr>
        <w:t> </w:t>
      </w:r>
      <w:r>
        <w:rPr/>
        <w:t>requiring bilingual proficiency as designated by the appointing authority and certified by Human Resources Director. Said differential shall be prorated for employees working less than full-time or who are in an unpaid leave of absence status for a portion of any given pay period.</w:t>
      </w:r>
    </w:p>
    <w:p>
      <w:pPr>
        <w:pStyle w:val="BodyText"/>
        <w:spacing w:before="201"/>
        <w:ind w:left="1200"/>
      </w:pPr>
      <w:bookmarkStart w:name="SECTION 2. This resolution is effective " w:id="27"/>
      <w:bookmarkEnd w:id="27"/>
      <w:r>
        <w:rPr/>
      </w:r>
      <w:r>
        <w:rPr>
          <w:b/>
        </w:rPr>
        <w:t>SECTION</w:t>
      </w:r>
      <w:r>
        <w:rPr>
          <w:b/>
          <w:spacing w:val="-4"/>
        </w:rPr>
        <w:t> </w:t>
      </w:r>
      <w:r>
        <w:rPr>
          <w:b/>
        </w:rPr>
        <w:t>2.</w:t>
      </w:r>
      <w:r>
        <w:rPr>
          <w:b/>
          <w:spacing w:val="-6"/>
        </w:rPr>
        <w:t> </w:t>
      </w:r>
      <w:r>
        <w:rPr/>
        <w:t>This</w:t>
      </w:r>
      <w:r>
        <w:rPr>
          <w:spacing w:val="-3"/>
        </w:rPr>
        <w:t> </w:t>
      </w:r>
      <w:r>
        <w:rPr/>
        <w:t>resolution</w:t>
      </w:r>
      <w:r>
        <w:rPr>
          <w:spacing w:val="-3"/>
        </w:rPr>
        <w:t> </w:t>
      </w:r>
      <w:r>
        <w:rPr/>
        <w:t>is</w:t>
      </w:r>
      <w:r>
        <w:rPr>
          <w:spacing w:val="-6"/>
        </w:rPr>
        <w:t> </w:t>
      </w:r>
      <w:r>
        <w:rPr/>
        <w:t>effective</w:t>
      </w:r>
      <w:r>
        <w:rPr>
          <w:spacing w:val="-2"/>
        </w:rPr>
        <w:t> </w:t>
      </w:r>
      <w:r>
        <w:rPr/>
        <w:t>immediately</w:t>
      </w:r>
      <w:r>
        <w:rPr>
          <w:spacing w:val="-6"/>
        </w:rPr>
        <w:t> </w:t>
      </w:r>
      <w:r>
        <w:rPr/>
        <w:t>unless</w:t>
      </w:r>
      <w:r>
        <w:rPr>
          <w:spacing w:val="-6"/>
        </w:rPr>
        <w:t> </w:t>
      </w:r>
      <w:r>
        <w:rPr/>
        <w:t>otherwise</w:t>
      </w:r>
      <w:r>
        <w:rPr>
          <w:spacing w:val="-2"/>
        </w:rPr>
        <w:t> specified.</w:t>
      </w:r>
    </w:p>
    <w:p>
      <w:pPr>
        <w:tabs>
          <w:tab w:pos="1377" w:val="left" w:leader="none"/>
          <w:tab w:pos="1965" w:val="left" w:leader="none"/>
        </w:tabs>
        <w:spacing w:before="161"/>
        <w:ind w:left="1082" w:right="0" w:firstLine="0"/>
        <w:jc w:val="center"/>
        <w:rPr>
          <w:sz w:val="24"/>
        </w:rPr>
      </w:pPr>
      <w:r>
        <w:rPr>
          <w:spacing w:val="-10"/>
          <w:sz w:val="24"/>
        </w:rPr>
        <w:t>*</w:t>
      </w:r>
      <w:r>
        <w:rPr>
          <w:sz w:val="24"/>
        </w:rPr>
        <w:tab/>
        <w:t>*</w:t>
      </w:r>
      <w:r>
        <w:rPr>
          <w:spacing w:val="32"/>
          <w:sz w:val="24"/>
        </w:rPr>
        <w:t>  </w:t>
      </w:r>
      <w:r>
        <w:rPr>
          <w:spacing w:val="-10"/>
          <w:sz w:val="24"/>
        </w:rPr>
        <w:t>*</w:t>
      </w:r>
      <w:r>
        <w:rPr>
          <w:sz w:val="24"/>
        </w:rPr>
        <w:tab/>
        <w:t>*</w:t>
      </w:r>
      <w:r>
        <w:rPr>
          <w:spacing w:val="32"/>
          <w:sz w:val="24"/>
        </w:rPr>
        <w:t>  </w:t>
      </w:r>
      <w:r>
        <w:rPr>
          <w:sz w:val="24"/>
        </w:rPr>
        <w:t>*</w:t>
      </w:r>
      <w:r>
        <w:rPr>
          <w:spacing w:val="32"/>
          <w:sz w:val="24"/>
        </w:rPr>
        <w:t>  </w:t>
      </w:r>
      <w:r>
        <w:rPr>
          <w:spacing w:val="-10"/>
          <w:sz w:val="24"/>
        </w:rPr>
        <w:t>*</w:t>
      </w:r>
    </w:p>
    <w:p>
      <w:pPr>
        <w:spacing w:after="0"/>
        <w:jc w:val="center"/>
        <w:rPr>
          <w:sz w:val="24"/>
        </w:rPr>
        <w:sectPr>
          <w:pgSz w:w="12240" w:h="15840"/>
          <w:pgMar w:top="1360" w:bottom="280" w:left="240" w:right="1320"/>
        </w:sectPr>
      </w:pPr>
    </w:p>
    <w:p>
      <w:pPr>
        <w:pStyle w:val="BodyText"/>
        <w:spacing w:before="79"/>
        <w:ind w:right="129"/>
        <w:jc w:val="right"/>
        <w:rPr>
          <w:rFonts w:ascii="Times New Roman"/>
        </w:rPr>
      </w:pPr>
      <w:r>
        <w:rPr>
          <w:rFonts w:ascii="Times New Roman"/>
          <w:spacing w:val="-2"/>
        </w:rPr>
        <w:t>RESOLUTION</w:t>
      </w:r>
      <w:r>
        <w:rPr>
          <w:rFonts w:ascii="Times New Roman"/>
          <w:spacing w:val="-7"/>
        </w:rPr>
        <w:t> </w:t>
      </w:r>
      <w:r>
        <w:rPr>
          <w:rFonts w:ascii="Times New Roman"/>
          <w:spacing w:val="-2"/>
        </w:rPr>
        <w:t>NUMBER:</w:t>
      </w:r>
      <w:r>
        <w:rPr>
          <w:rFonts w:ascii="Times New Roman"/>
          <w:spacing w:val="-3"/>
        </w:rPr>
        <w:t> </w:t>
      </w:r>
      <w:r>
        <w:rPr>
          <w:rFonts w:ascii="Times New Roman"/>
          <w:spacing w:val="-2"/>
        </w:rPr>
        <w:t>078719</w:t>
      </w:r>
    </w:p>
    <w:p>
      <w:pPr>
        <w:pStyle w:val="BodyText"/>
        <w:spacing w:before="10"/>
        <w:rPr>
          <w:rFonts w:ascii="Times New Roman"/>
          <w:sz w:val="20"/>
        </w:rPr>
      </w:pPr>
    </w:p>
    <w:p>
      <w:pPr>
        <w:spacing w:before="0"/>
        <w:ind w:left="1200" w:right="0" w:firstLine="0"/>
        <w:jc w:val="left"/>
        <w:rPr>
          <w:rFonts w:ascii="Times New Roman"/>
          <w:i/>
          <w:sz w:val="24"/>
        </w:rPr>
      </w:pPr>
      <w:r>
        <w:rPr>
          <w:rFonts w:ascii="Times New Roman"/>
          <w:i/>
          <w:sz w:val="24"/>
        </w:rPr>
        <w:t>Regularly</w:t>
      </w:r>
      <w:r>
        <w:rPr>
          <w:rFonts w:ascii="Times New Roman"/>
          <w:i/>
          <w:spacing w:val="-3"/>
          <w:sz w:val="24"/>
        </w:rPr>
        <w:t> </w:t>
      </w:r>
      <w:r>
        <w:rPr>
          <w:rFonts w:ascii="Times New Roman"/>
          <w:i/>
          <w:sz w:val="24"/>
        </w:rPr>
        <w:t>passed</w:t>
      </w:r>
      <w:r>
        <w:rPr>
          <w:rFonts w:ascii="Times New Roman"/>
          <w:i/>
          <w:spacing w:val="-2"/>
          <w:sz w:val="24"/>
        </w:rPr>
        <w:t> </w:t>
      </w:r>
      <w:r>
        <w:rPr>
          <w:rFonts w:ascii="Times New Roman"/>
          <w:i/>
          <w:sz w:val="24"/>
        </w:rPr>
        <w:t>and</w:t>
      </w:r>
      <w:r>
        <w:rPr>
          <w:rFonts w:ascii="Times New Roman"/>
          <w:i/>
          <w:spacing w:val="-2"/>
          <w:sz w:val="24"/>
        </w:rPr>
        <w:t> </w:t>
      </w:r>
      <w:r>
        <w:rPr>
          <w:rFonts w:ascii="Times New Roman"/>
          <w:i/>
          <w:sz w:val="24"/>
        </w:rPr>
        <w:t>adopted</w:t>
      </w:r>
      <w:r>
        <w:rPr>
          <w:rFonts w:ascii="Times New Roman"/>
          <w:i/>
          <w:spacing w:val="-2"/>
          <w:sz w:val="24"/>
        </w:rPr>
        <w:t> </w:t>
      </w:r>
      <w:r>
        <w:rPr>
          <w:rFonts w:ascii="Times New Roman"/>
          <w:i/>
          <w:sz w:val="24"/>
        </w:rPr>
        <w:t>this</w:t>
      </w:r>
      <w:r>
        <w:rPr>
          <w:rFonts w:ascii="Times New Roman"/>
          <w:i/>
          <w:spacing w:val="-2"/>
          <w:sz w:val="24"/>
        </w:rPr>
        <w:t> </w:t>
      </w:r>
      <w:r>
        <w:rPr>
          <w:rFonts w:ascii="Times New Roman"/>
          <w:i/>
          <w:sz w:val="24"/>
        </w:rPr>
        <w:t>22</w:t>
      </w:r>
      <w:r>
        <w:rPr>
          <w:rFonts w:ascii="Times New Roman"/>
          <w:i/>
          <w:sz w:val="24"/>
          <w:vertAlign w:val="superscript"/>
        </w:rPr>
        <w:t>nd</w:t>
      </w:r>
      <w:r>
        <w:rPr>
          <w:rFonts w:ascii="Times New Roman"/>
          <w:i/>
          <w:spacing w:val="-3"/>
          <w:sz w:val="24"/>
          <w:vertAlign w:val="baseline"/>
        </w:rPr>
        <w:t> </w:t>
      </w:r>
      <w:r>
        <w:rPr>
          <w:rFonts w:ascii="Times New Roman"/>
          <w:i/>
          <w:sz w:val="24"/>
          <w:vertAlign w:val="baseline"/>
        </w:rPr>
        <w:t>day</w:t>
      </w:r>
      <w:r>
        <w:rPr>
          <w:rFonts w:ascii="Times New Roman"/>
          <w:i/>
          <w:spacing w:val="-3"/>
          <w:sz w:val="24"/>
          <w:vertAlign w:val="baseline"/>
        </w:rPr>
        <w:t> </w:t>
      </w:r>
      <w:r>
        <w:rPr>
          <w:rFonts w:ascii="Times New Roman"/>
          <w:i/>
          <w:sz w:val="24"/>
          <w:vertAlign w:val="baseline"/>
        </w:rPr>
        <w:t>of</w:t>
      </w:r>
      <w:r>
        <w:rPr>
          <w:rFonts w:ascii="Times New Roman"/>
          <w:i/>
          <w:spacing w:val="-2"/>
          <w:sz w:val="24"/>
          <w:vertAlign w:val="baseline"/>
        </w:rPr>
        <w:t> </w:t>
      </w:r>
      <w:r>
        <w:rPr>
          <w:rFonts w:ascii="Times New Roman"/>
          <w:i/>
          <w:sz w:val="24"/>
          <w:vertAlign w:val="baseline"/>
        </w:rPr>
        <w:t>February,</w:t>
      </w:r>
      <w:r>
        <w:rPr>
          <w:rFonts w:ascii="Times New Roman"/>
          <w:i/>
          <w:spacing w:val="-2"/>
          <w:sz w:val="24"/>
          <w:vertAlign w:val="baseline"/>
        </w:rPr>
        <w:t> 2022.</w:t>
      </w:r>
    </w:p>
    <w:p>
      <w:pPr>
        <w:pStyle w:val="BodyText"/>
        <w:rPr>
          <w:rFonts w:ascii="Times New Roman"/>
          <w:i/>
        </w:rPr>
      </w:pPr>
    </w:p>
    <w:p>
      <w:pPr>
        <w:spacing w:before="0"/>
        <w:ind w:left="2640" w:right="0" w:firstLine="0"/>
        <w:jc w:val="left"/>
        <w:rPr>
          <w:rFonts w:ascii="Times New Roman"/>
          <w:i/>
          <w:sz w:val="24"/>
        </w:rPr>
      </w:pPr>
      <w:r>
        <w:rPr>
          <w:rFonts w:ascii="Times New Roman"/>
          <w:i/>
          <w:sz w:val="24"/>
        </w:rPr>
        <w:t>AYES</w:t>
      </w:r>
      <w:r>
        <w:rPr>
          <w:rFonts w:ascii="Times New Roman"/>
          <w:i/>
          <w:spacing w:val="-2"/>
          <w:sz w:val="24"/>
        </w:rPr>
        <w:t> </w:t>
      </w:r>
      <w:r>
        <w:rPr>
          <w:rFonts w:ascii="Times New Roman"/>
          <w:i/>
          <w:sz w:val="24"/>
        </w:rPr>
        <w:t>and</w:t>
      </w:r>
      <w:r>
        <w:rPr>
          <w:rFonts w:ascii="Times New Roman"/>
          <w:i/>
          <w:spacing w:val="-2"/>
          <w:sz w:val="24"/>
        </w:rPr>
        <w:t> </w:t>
      </w:r>
      <w:r>
        <w:rPr>
          <w:rFonts w:ascii="Times New Roman"/>
          <w:i/>
          <w:sz w:val="24"/>
        </w:rPr>
        <w:t>in</w:t>
      </w:r>
      <w:r>
        <w:rPr>
          <w:rFonts w:ascii="Times New Roman"/>
          <w:i/>
          <w:spacing w:val="-1"/>
          <w:sz w:val="24"/>
        </w:rPr>
        <w:t> </w:t>
      </w:r>
      <w:r>
        <w:rPr>
          <w:rFonts w:ascii="Times New Roman"/>
          <w:i/>
          <w:sz w:val="24"/>
        </w:rPr>
        <w:t>favor</w:t>
      </w:r>
      <w:r>
        <w:rPr>
          <w:rFonts w:ascii="Times New Roman"/>
          <w:i/>
          <w:spacing w:val="-2"/>
          <w:sz w:val="24"/>
        </w:rPr>
        <w:t> </w:t>
      </w:r>
      <w:r>
        <w:rPr>
          <w:rFonts w:ascii="Times New Roman"/>
          <w:i/>
          <w:sz w:val="24"/>
        </w:rPr>
        <w:t>of</w:t>
      </w:r>
      <w:r>
        <w:rPr>
          <w:rFonts w:ascii="Times New Roman"/>
          <w:i/>
          <w:spacing w:val="-1"/>
          <w:sz w:val="24"/>
        </w:rPr>
        <w:t> </w:t>
      </w:r>
      <w:r>
        <w:rPr>
          <w:rFonts w:ascii="Times New Roman"/>
          <w:i/>
          <w:sz w:val="24"/>
        </w:rPr>
        <w:t>said</w:t>
      </w:r>
      <w:r>
        <w:rPr>
          <w:rFonts w:ascii="Times New Roman"/>
          <w:i/>
          <w:spacing w:val="-2"/>
          <w:sz w:val="24"/>
        </w:rPr>
        <w:t> resolution:</w:t>
      </w:r>
    </w:p>
    <w:p>
      <w:pPr>
        <w:pStyle w:val="BodyText"/>
        <w:rPr>
          <w:rFonts w:ascii="Times New Roman"/>
          <w:i/>
        </w:rPr>
      </w:pPr>
    </w:p>
    <w:p>
      <w:pPr>
        <w:tabs>
          <w:tab w:pos="2159" w:val="left" w:leader="none"/>
          <w:tab w:pos="2879" w:val="left" w:leader="none"/>
          <w:tab w:pos="6479" w:val="left" w:leader="none"/>
        </w:tabs>
        <w:spacing w:before="0"/>
        <w:ind w:left="0" w:right="118" w:firstLine="0"/>
        <w:jc w:val="right"/>
        <w:rPr>
          <w:rFonts w:ascii="Times New Roman"/>
          <w:i/>
          <w:sz w:val="24"/>
        </w:rPr>
      </w:pPr>
      <w:r>
        <w:rPr>
          <w:rFonts w:ascii="Times New Roman"/>
          <w:i/>
          <w:spacing w:val="-2"/>
          <w:sz w:val="24"/>
        </w:rPr>
        <w:t>Supervisors:</w:t>
      </w:r>
      <w:r>
        <w:rPr>
          <w:rFonts w:ascii="Times New Roman"/>
          <w:i/>
          <w:sz w:val="24"/>
        </w:rPr>
        <w:tab/>
      </w:r>
      <w:r>
        <w:rPr>
          <w:rFonts w:ascii="Times New Roman"/>
          <w:i/>
          <w:sz w:val="24"/>
          <w:u w:val="single"/>
        </w:rPr>
        <w:tab/>
        <w:t>DAVE</w:t>
      </w:r>
      <w:r>
        <w:rPr>
          <w:rFonts w:ascii="Times New Roman"/>
          <w:i/>
          <w:spacing w:val="-6"/>
          <w:sz w:val="24"/>
          <w:u w:val="single"/>
        </w:rPr>
        <w:t> </w:t>
      </w:r>
      <w:r>
        <w:rPr>
          <w:rFonts w:ascii="Times New Roman"/>
          <w:i/>
          <w:spacing w:val="-4"/>
          <w:sz w:val="24"/>
          <w:u w:val="single"/>
        </w:rPr>
        <w:t>PINE</w:t>
      </w:r>
      <w:r>
        <w:rPr>
          <w:rFonts w:ascii="Times New Roman"/>
          <w:i/>
          <w:sz w:val="24"/>
          <w:u w:val="single"/>
        </w:rPr>
        <w:tab/>
      </w:r>
    </w:p>
    <w:p>
      <w:pPr>
        <w:pStyle w:val="BodyText"/>
        <w:spacing w:before="2"/>
        <w:rPr>
          <w:rFonts w:ascii="Times New Roman"/>
          <w:i/>
          <w:sz w:val="16"/>
        </w:rPr>
      </w:pPr>
    </w:p>
    <w:p>
      <w:pPr>
        <w:tabs>
          <w:tab w:pos="6959" w:val="left" w:leader="none"/>
          <w:tab w:pos="10559" w:val="left" w:leader="none"/>
        </w:tabs>
        <w:spacing w:before="90"/>
        <w:ind w:left="6240" w:right="0" w:firstLine="0"/>
        <w:jc w:val="left"/>
        <w:rPr>
          <w:rFonts w:ascii="Times New Roman"/>
          <w:i/>
          <w:sz w:val="24"/>
        </w:rPr>
      </w:pPr>
      <w:r>
        <w:rPr>
          <w:rFonts w:ascii="Times New Roman"/>
          <w:i/>
          <w:sz w:val="24"/>
          <w:u w:val="single"/>
        </w:rPr>
        <w:tab/>
        <w:t>CAROLE</w:t>
      </w:r>
      <w:r>
        <w:rPr>
          <w:rFonts w:ascii="Times New Roman"/>
          <w:i/>
          <w:spacing w:val="-8"/>
          <w:sz w:val="24"/>
          <w:u w:val="single"/>
        </w:rPr>
        <w:t> </w:t>
      </w:r>
      <w:r>
        <w:rPr>
          <w:rFonts w:ascii="Times New Roman"/>
          <w:i/>
          <w:spacing w:val="-2"/>
          <w:sz w:val="24"/>
          <w:u w:val="single"/>
        </w:rPr>
        <w:t>GROOM</w:t>
      </w:r>
      <w:r>
        <w:rPr>
          <w:rFonts w:ascii="Times New Roman"/>
          <w:i/>
          <w:sz w:val="24"/>
          <w:u w:val="single"/>
        </w:rPr>
        <w:tab/>
      </w:r>
    </w:p>
    <w:p>
      <w:pPr>
        <w:pStyle w:val="BodyText"/>
        <w:spacing w:before="2"/>
        <w:rPr>
          <w:rFonts w:ascii="Times New Roman"/>
          <w:i/>
          <w:sz w:val="16"/>
        </w:rPr>
      </w:pPr>
    </w:p>
    <w:p>
      <w:pPr>
        <w:tabs>
          <w:tab w:pos="6959" w:val="left" w:leader="none"/>
          <w:tab w:pos="10559" w:val="left" w:leader="none"/>
        </w:tabs>
        <w:spacing w:before="90"/>
        <w:ind w:left="6240" w:right="0" w:firstLine="0"/>
        <w:jc w:val="left"/>
        <w:rPr>
          <w:rFonts w:ascii="Times New Roman"/>
          <w:i/>
          <w:sz w:val="24"/>
        </w:rPr>
      </w:pPr>
      <w:r>
        <w:rPr>
          <w:rFonts w:ascii="Times New Roman"/>
          <w:i/>
          <w:sz w:val="24"/>
          <w:u w:val="single"/>
        </w:rPr>
        <w:tab/>
        <w:t>DON</w:t>
      </w:r>
      <w:r>
        <w:rPr>
          <w:rFonts w:ascii="Times New Roman"/>
          <w:i/>
          <w:spacing w:val="-6"/>
          <w:sz w:val="24"/>
          <w:u w:val="single"/>
        </w:rPr>
        <w:t> </w:t>
      </w:r>
      <w:r>
        <w:rPr>
          <w:rFonts w:ascii="Times New Roman"/>
          <w:i/>
          <w:spacing w:val="-2"/>
          <w:sz w:val="24"/>
          <w:u w:val="single"/>
        </w:rPr>
        <w:t>HORSLEY</w:t>
      </w:r>
      <w:r>
        <w:rPr>
          <w:rFonts w:ascii="Times New Roman"/>
          <w:i/>
          <w:sz w:val="24"/>
          <w:u w:val="single"/>
        </w:rPr>
        <w:tab/>
      </w:r>
    </w:p>
    <w:p>
      <w:pPr>
        <w:pStyle w:val="BodyText"/>
        <w:spacing w:before="2"/>
        <w:rPr>
          <w:rFonts w:ascii="Times New Roman"/>
          <w:i/>
          <w:sz w:val="16"/>
        </w:rPr>
      </w:pPr>
    </w:p>
    <w:p>
      <w:pPr>
        <w:tabs>
          <w:tab w:pos="6959" w:val="left" w:leader="none"/>
          <w:tab w:pos="10559" w:val="left" w:leader="none"/>
        </w:tabs>
        <w:spacing w:before="90"/>
        <w:ind w:left="6240" w:right="0" w:firstLine="0"/>
        <w:jc w:val="left"/>
        <w:rPr>
          <w:rFonts w:ascii="Times New Roman"/>
          <w:i/>
          <w:sz w:val="24"/>
        </w:rPr>
      </w:pPr>
      <w:r>
        <w:rPr>
          <w:rFonts w:ascii="Times New Roman"/>
          <w:i/>
          <w:sz w:val="24"/>
          <w:u w:val="single"/>
        </w:rPr>
        <w:tab/>
        <w:t>DAVID</w:t>
      </w:r>
      <w:r>
        <w:rPr>
          <w:rFonts w:ascii="Times New Roman"/>
          <w:i/>
          <w:spacing w:val="-6"/>
          <w:sz w:val="24"/>
          <w:u w:val="single"/>
        </w:rPr>
        <w:t> </w:t>
      </w:r>
      <w:r>
        <w:rPr>
          <w:rFonts w:ascii="Times New Roman"/>
          <w:i/>
          <w:sz w:val="24"/>
          <w:u w:val="single"/>
        </w:rPr>
        <w:t>J.</w:t>
      </w:r>
      <w:r>
        <w:rPr>
          <w:rFonts w:ascii="Times New Roman"/>
          <w:i/>
          <w:spacing w:val="-4"/>
          <w:sz w:val="24"/>
          <w:u w:val="single"/>
        </w:rPr>
        <w:t> </w:t>
      </w:r>
      <w:r>
        <w:rPr>
          <w:rFonts w:ascii="Times New Roman"/>
          <w:i/>
          <w:spacing w:val="-2"/>
          <w:sz w:val="24"/>
          <w:u w:val="single"/>
        </w:rPr>
        <w:t>CANEPA</w:t>
      </w:r>
      <w:r>
        <w:rPr>
          <w:rFonts w:ascii="Times New Roman"/>
          <w:i/>
          <w:sz w:val="24"/>
          <w:u w:val="single"/>
        </w:rPr>
        <w:tab/>
      </w:r>
    </w:p>
    <w:p>
      <w:pPr>
        <w:pStyle w:val="BodyText"/>
        <w:spacing w:before="2"/>
        <w:rPr>
          <w:rFonts w:ascii="Times New Roman"/>
          <w:i/>
          <w:sz w:val="16"/>
        </w:rPr>
      </w:pPr>
    </w:p>
    <w:p>
      <w:pPr>
        <w:spacing w:before="90"/>
        <w:ind w:left="2640" w:right="0" w:firstLine="0"/>
        <w:jc w:val="left"/>
        <w:rPr>
          <w:rFonts w:ascii="Times New Roman"/>
          <w:i/>
          <w:sz w:val="24"/>
        </w:rPr>
      </w:pPr>
      <w:r>
        <w:rPr>
          <w:rFonts w:ascii="Times New Roman"/>
          <w:i/>
          <w:sz w:val="24"/>
        </w:rPr>
        <w:t>NOES</w:t>
      </w:r>
      <w:r>
        <w:rPr>
          <w:rFonts w:ascii="Times New Roman"/>
          <w:i/>
          <w:spacing w:val="-2"/>
          <w:sz w:val="24"/>
        </w:rPr>
        <w:t> </w:t>
      </w:r>
      <w:r>
        <w:rPr>
          <w:rFonts w:ascii="Times New Roman"/>
          <w:i/>
          <w:sz w:val="24"/>
        </w:rPr>
        <w:t>and</w:t>
      </w:r>
      <w:r>
        <w:rPr>
          <w:rFonts w:ascii="Times New Roman"/>
          <w:i/>
          <w:spacing w:val="-2"/>
          <w:sz w:val="24"/>
        </w:rPr>
        <w:t> </w:t>
      </w:r>
      <w:r>
        <w:rPr>
          <w:rFonts w:ascii="Times New Roman"/>
          <w:i/>
          <w:sz w:val="24"/>
        </w:rPr>
        <w:t>against</w:t>
      </w:r>
      <w:r>
        <w:rPr>
          <w:rFonts w:ascii="Times New Roman"/>
          <w:i/>
          <w:spacing w:val="-2"/>
          <w:sz w:val="24"/>
        </w:rPr>
        <w:t> </w:t>
      </w:r>
      <w:r>
        <w:rPr>
          <w:rFonts w:ascii="Times New Roman"/>
          <w:i/>
          <w:sz w:val="24"/>
        </w:rPr>
        <w:t>said</w:t>
      </w:r>
      <w:r>
        <w:rPr>
          <w:rFonts w:ascii="Times New Roman"/>
          <w:i/>
          <w:spacing w:val="-1"/>
          <w:sz w:val="24"/>
        </w:rPr>
        <w:t> </w:t>
      </w:r>
      <w:r>
        <w:rPr>
          <w:rFonts w:ascii="Times New Roman"/>
          <w:i/>
          <w:spacing w:val="-2"/>
          <w:sz w:val="24"/>
        </w:rPr>
        <w:t>resolution:</w:t>
      </w:r>
    </w:p>
    <w:p>
      <w:pPr>
        <w:pStyle w:val="BodyText"/>
        <w:rPr>
          <w:rFonts w:ascii="Times New Roman"/>
          <w:i/>
        </w:rPr>
      </w:pPr>
    </w:p>
    <w:p>
      <w:pPr>
        <w:tabs>
          <w:tab w:pos="6239" w:val="left" w:leader="none"/>
          <w:tab w:pos="6959" w:val="left" w:leader="none"/>
          <w:tab w:pos="10559" w:val="left" w:leader="none"/>
        </w:tabs>
        <w:spacing w:before="0"/>
        <w:ind w:left="4080" w:right="0" w:firstLine="0"/>
        <w:jc w:val="left"/>
        <w:rPr>
          <w:rFonts w:ascii="Times New Roman"/>
          <w:i/>
          <w:sz w:val="24"/>
        </w:rPr>
      </w:pPr>
      <w:r>
        <w:rPr>
          <w:rFonts w:ascii="Times New Roman"/>
          <w:i/>
          <w:spacing w:val="-2"/>
          <w:sz w:val="24"/>
        </w:rPr>
        <w:t>Supervisors:</w:t>
      </w:r>
      <w:r>
        <w:rPr>
          <w:rFonts w:ascii="Times New Roman"/>
          <w:i/>
          <w:sz w:val="24"/>
        </w:rPr>
        <w:tab/>
      </w:r>
      <w:r>
        <w:rPr>
          <w:rFonts w:ascii="Times New Roman"/>
          <w:i/>
          <w:sz w:val="24"/>
          <w:u w:val="single"/>
        </w:rPr>
        <w:tab/>
      </w:r>
      <w:r>
        <w:rPr>
          <w:rFonts w:ascii="Times New Roman"/>
          <w:i/>
          <w:spacing w:val="-4"/>
          <w:sz w:val="24"/>
          <w:u w:val="single"/>
        </w:rPr>
        <w:t>NONE</w:t>
      </w:r>
      <w:r>
        <w:rPr>
          <w:rFonts w:ascii="Times New Roman"/>
          <w:i/>
          <w:sz w:val="24"/>
          <w:u w:val="single"/>
        </w:rPr>
        <w:tab/>
      </w:r>
    </w:p>
    <w:p>
      <w:pPr>
        <w:pStyle w:val="BodyText"/>
        <w:rPr>
          <w:rFonts w:ascii="Times New Roman"/>
          <w:i/>
          <w:sz w:val="20"/>
        </w:rPr>
      </w:pPr>
    </w:p>
    <w:p>
      <w:pPr>
        <w:pStyle w:val="BodyText"/>
        <w:rPr>
          <w:rFonts w:ascii="Times New Roman"/>
          <w:i/>
          <w:sz w:val="20"/>
        </w:rPr>
      </w:pPr>
    </w:p>
    <w:p>
      <w:pPr>
        <w:pStyle w:val="BodyText"/>
        <w:spacing w:before="2"/>
        <w:rPr>
          <w:rFonts w:ascii="Times New Roman"/>
          <w:i/>
        </w:rPr>
      </w:pPr>
    </w:p>
    <w:p>
      <w:pPr>
        <w:spacing w:before="90"/>
        <w:ind w:left="2640" w:right="0" w:firstLine="0"/>
        <w:jc w:val="left"/>
        <w:rPr>
          <w:rFonts w:ascii="Times New Roman"/>
          <w:i/>
          <w:sz w:val="24"/>
        </w:rPr>
      </w:pPr>
      <w:r>
        <w:rPr>
          <w:rFonts w:ascii="Times New Roman"/>
          <w:i/>
          <w:spacing w:val="-2"/>
          <w:sz w:val="24"/>
        </w:rPr>
        <w:t>ABSENT:</w:t>
      </w:r>
    </w:p>
    <w:p>
      <w:pPr>
        <w:pStyle w:val="BodyText"/>
        <w:spacing w:before="2"/>
        <w:rPr>
          <w:rFonts w:ascii="Times New Roman"/>
          <w:i/>
          <w:sz w:val="16"/>
        </w:rPr>
      </w:pPr>
    </w:p>
    <w:p>
      <w:pPr>
        <w:tabs>
          <w:tab w:pos="6239" w:val="left" w:leader="none"/>
          <w:tab w:pos="6959" w:val="left" w:leader="none"/>
          <w:tab w:pos="10559" w:val="left" w:leader="none"/>
        </w:tabs>
        <w:spacing w:before="90"/>
        <w:ind w:left="4079" w:right="0" w:firstLine="0"/>
        <w:jc w:val="left"/>
        <w:rPr>
          <w:rFonts w:ascii="Times New Roman"/>
          <w:i/>
          <w:sz w:val="24"/>
        </w:rPr>
      </w:pPr>
      <w:r>
        <w:rPr>
          <w:rFonts w:ascii="Times New Roman"/>
          <w:i/>
          <w:spacing w:val="-2"/>
          <w:sz w:val="24"/>
        </w:rPr>
        <w:t>Supervisors:</w:t>
      </w:r>
      <w:r>
        <w:rPr>
          <w:rFonts w:ascii="Times New Roman"/>
          <w:i/>
          <w:sz w:val="24"/>
        </w:rPr>
        <w:tab/>
      </w:r>
      <w:r>
        <w:rPr>
          <w:rFonts w:ascii="Times New Roman"/>
          <w:i/>
          <w:sz w:val="24"/>
          <w:u w:val="single"/>
        </w:rPr>
        <w:tab/>
      </w:r>
      <w:r>
        <w:rPr>
          <w:rFonts w:ascii="Times New Roman"/>
          <w:i/>
          <w:spacing w:val="-2"/>
          <w:sz w:val="24"/>
          <w:u w:val="single"/>
        </w:rPr>
        <w:t>WARREN</w:t>
      </w:r>
      <w:r>
        <w:rPr>
          <w:rFonts w:ascii="Times New Roman"/>
          <w:i/>
          <w:spacing w:val="-4"/>
          <w:sz w:val="24"/>
          <w:u w:val="single"/>
        </w:rPr>
        <w:t> </w:t>
      </w:r>
      <w:r>
        <w:rPr>
          <w:rFonts w:ascii="Times New Roman"/>
          <w:i/>
          <w:spacing w:val="-2"/>
          <w:sz w:val="24"/>
          <w:u w:val="single"/>
        </w:rPr>
        <w:t>SLOCUM</w:t>
      </w:r>
      <w:r>
        <w:rPr>
          <w:rFonts w:ascii="Times New Roman"/>
          <w:i/>
          <w:sz w:val="24"/>
          <w:u w:val="single"/>
        </w:rPr>
        <w:tab/>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3"/>
        <w:rPr>
          <w:rFonts w:ascii="Times New Roman"/>
          <w:i/>
        </w:rPr>
      </w:pPr>
    </w:p>
    <w:p>
      <w:pPr>
        <w:spacing w:before="90"/>
        <w:ind w:left="6960" w:right="207" w:firstLine="0"/>
        <w:jc w:val="left"/>
        <w:rPr>
          <w:rFonts w:ascii="Times New Roman"/>
          <w:i/>
          <w:sz w:val="24"/>
        </w:rPr>
      </w:pPr>
      <w:r>
        <w:rPr/>
        <w:pict>
          <v:group style="position:absolute;margin-left:324pt;margin-top:-41.741604pt;width:216pt;height:52.15pt;mso-position-horizontal-relative:page;mso-position-vertical-relative:paragraph;z-index:-17781248" id="docshapegroup2" coordorigin="6480,-835" coordsize="4320,1043">
            <v:shape style="position:absolute;left:7232;top:-835;width:2435;height:1043" type="#_x0000_t75" id="docshape3" stroked="false">
              <v:imagedata r:id="rId6" o:title=""/>
            </v:shape>
            <v:rect style="position:absolute;left:6480;top:64;width:4320;height:12" id="docshape4" filled="true" fillcolor="#000000" stroked="false">
              <v:fill type="solid"/>
            </v:rect>
            <w10:wrap type="none"/>
          </v:group>
        </w:pict>
      </w:r>
      <w:r>
        <w:rPr>
          <w:rFonts w:ascii="Times New Roman"/>
          <w:i/>
          <w:sz w:val="24"/>
        </w:rPr>
        <w:t>President,</w:t>
      </w:r>
      <w:r>
        <w:rPr>
          <w:rFonts w:ascii="Times New Roman"/>
          <w:i/>
          <w:spacing w:val="-15"/>
          <w:sz w:val="24"/>
        </w:rPr>
        <w:t> </w:t>
      </w:r>
      <w:r>
        <w:rPr>
          <w:rFonts w:ascii="Times New Roman"/>
          <w:i/>
          <w:sz w:val="24"/>
        </w:rPr>
        <w:t>Board</w:t>
      </w:r>
      <w:r>
        <w:rPr>
          <w:rFonts w:ascii="Times New Roman"/>
          <w:i/>
          <w:spacing w:val="-13"/>
          <w:sz w:val="24"/>
        </w:rPr>
        <w:t> </w:t>
      </w:r>
      <w:r>
        <w:rPr>
          <w:rFonts w:ascii="Times New Roman"/>
          <w:i/>
          <w:sz w:val="24"/>
        </w:rPr>
        <w:t>of</w:t>
      </w:r>
      <w:r>
        <w:rPr>
          <w:rFonts w:ascii="Times New Roman"/>
          <w:i/>
          <w:spacing w:val="-13"/>
          <w:sz w:val="24"/>
        </w:rPr>
        <w:t> </w:t>
      </w:r>
      <w:r>
        <w:rPr>
          <w:rFonts w:ascii="Times New Roman"/>
          <w:i/>
          <w:sz w:val="24"/>
        </w:rPr>
        <w:t>Supervisors</w:t>
      </w:r>
      <w:r>
        <w:rPr>
          <w:rFonts w:ascii="Times New Roman"/>
          <w:i/>
          <w:sz w:val="24"/>
        </w:rPr>
        <w:t> County of San Mateo</w:t>
      </w:r>
    </w:p>
    <w:p>
      <w:pPr>
        <w:spacing w:before="0"/>
        <w:ind w:left="6960" w:right="0" w:firstLine="0"/>
        <w:jc w:val="left"/>
        <w:rPr>
          <w:rFonts w:ascii="Times New Roman"/>
          <w:i/>
          <w:sz w:val="24"/>
        </w:rPr>
      </w:pPr>
      <w:r>
        <w:rPr>
          <w:rFonts w:ascii="Times New Roman"/>
          <w:i/>
          <w:sz w:val="24"/>
        </w:rPr>
        <w:t>State</w:t>
      </w:r>
      <w:r>
        <w:rPr>
          <w:rFonts w:ascii="Times New Roman"/>
          <w:i/>
          <w:spacing w:val="-1"/>
          <w:sz w:val="24"/>
        </w:rPr>
        <w:t> </w:t>
      </w:r>
      <w:r>
        <w:rPr>
          <w:rFonts w:ascii="Times New Roman"/>
          <w:i/>
          <w:sz w:val="24"/>
        </w:rPr>
        <w:t>of </w:t>
      </w:r>
      <w:r>
        <w:rPr>
          <w:rFonts w:ascii="Times New Roman"/>
          <w:i/>
          <w:spacing w:val="-2"/>
          <w:sz w:val="24"/>
        </w:rPr>
        <w:t>California</w:t>
      </w:r>
    </w:p>
    <w:p>
      <w:pPr>
        <w:pStyle w:val="BodyText"/>
        <w:rPr>
          <w:rFonts w:ascii="Times New Roman"/>
          <w:i/>
          <w:sz w:val="26"/>
        </w:rPr>
      </w:pPr>
    </w:p>
    <w:p>
      <w:pPr>
        <w:pStyle w:val="BodyText"/>
        <w:rPr>
          <w:rFonts w:ascii="Times New Roman"/>
          <w:i/>
          <w:sz w:val="26"/>
        </w:rPr>
      </w:pPr>
    </w:p>
    <w:p>
      <w:pPr>
        <w:spacing w:before="230"/>
        <w:ind w:left="1075" w:right="0" w:firstLine="0"/>
        <w:jc w:val="center"/>
        <w:rPr>
          <w:rFonts w:ascii="Times New Roman"/>
          <w:b/>
          <w:i/>
          <w:sz w:val="24"/>
        </w:rPr>
      </w:pPr>
      <w:r>
        <w:rPr>
          <w:rFonts w:ascii="Times New Roman"/>
          <w:b/>
          <w:i/>
          <w:sz w:val="24"/>
        </w:rPr>
        <w:t>Certificate</w:t>
      </w:r>
      <w:r>
        <w:rPr>
          <w:rFonts w:ascii="Times New Roman"/>
          <w:b/>
          <w:i/>
          <w:spacing w:val="-8"/>
          <w:sz w:val="24"/>
        </w:rPr>
        <w:t> </w:t>
      </w:r>
      <w:r>
        <w:rPr>
          <w:rFonts w:ascii="Times New Roman"/>
          <w:b/>
          <w:i/>
          <w:sz w:val="24"/>
        </w:rPr>
        <w:t>of</w:t>
      </w:r>
      <w:r>
        <w:rPr>
          <w:rFonts w:ascii="Times New Roman"/>
          <w:b/>
          <w:i/>
          <w:spacing w:val="-8"/>
          <w:sz w:val="24"/>
        </w:rPr>
        <w:t> </w:t>
      </w:r>
      <w:r>
        <w:rPr>
          <w:rFonts w:ascii="Times New Roman"/>
          <w:b/>
          <w:i/>
          <w:spacing w:val="-2"/>
          <w:sz w:val="24"/>
        </w:rPr>
        <w:t>Delivery</w:t>
      </w:r>
    </w:p>
    <w:p>
      <w:pPr>
        <w:pStyle w:val="BodyText"/>
        <w:spacing w:before="11"/>
        <w:rPr>
          <w:rFonts w:ascii="Times New Roman"/>
          <w:b/>
          <w:i/>
          <w:sz w:val="23"/>
        </w:rPr>
      </w:pPr>
    </w:p>
    <w:p>
      <w:pPr>
        <w:spacing w:before="0"/>
        <w:ind w:left="986" w:right="0" w:firstLine="324"/>
        <w:jc w:val="left"/>
        <w:rPr>
          <w:rFonts w:ascii="Times New Roman"/>
          <w:i/>
          <w:sz w:val="24"/>
        </w:rPr>
      </w:pPr>
      <w:r>
        <w:rPr>
          <w:rFonts w:ascii="Times New Roman"/>
          <w:i/>
          <w:sz w:val="24"/>
        </w:rPr>
        <w:t>I certify that a copy of the original resolution filed in the Office of the Clerk of the Board of</w:t>
      </w:r>
      <w:r>
        <w:rPr>
          <w:rFonts w:ascii="Times New Roman"/>
          <w:i/>
          <w:sz w:val="24"/>
        </w:rPr>
        <w:t> Supervisors</w:t>
      </w:r>
      <w:r>
        <w:rPr>
          <w:rFonts w:ascii="Times New Roman"/>
          <w:i/>
          <w:spacing w:val="-3"/>
          <w:sz w:val="24"/>
        </w:rPr>
        <w:t> </w:t>
      </w:r>
      <w:r>
        <w:rPr>
          <w:rFonts w:ascii="Times New Roman"/>
          <w:i/>
          <w:sz w:val="24"/>
        </w:rPr>
        <w:t>of</w:t>
      </w:r>
      <w:r>
        <w:rPr>
          <w:rFonts w:ascii="Times New Roman"/>
          <w:i/>
          <w:spacing w:val="-3"/>
          <w:sz w:val="24"/>
        </w:rPr>
        <w:t> </w:t>
      </w:r>
      <w:r>
        <w:rPr>
          <w:rFonts w:ascii="Times New Roman"/>
          <w:i/>
          <w:sz w:val="24"/>
        </w:rPr>
        <w:t>San</w:t>
      </w:r>
      <w:r>
        <w:rPr>
          <w:rFonts w:ascii="Times New Roman"/>
          <w:i/>
          <w:spacing w:val="-3"/>
          <w:sz w:val="24"/>
        </w:rPr>
        <w:t> </w:t>
      </w:r>
      <w:r>
        <w:rPr>
          <w:rFonts w:ascii="Times New Roman"/>
          <w:i/>
          <w:sz w:val="24"/>
        </w:rPr>
        <w:t>Mateo</w:t>
      </w:r>
      <w:r>
        <w:rPr>
          <w:rFonts w:ascii="Times New Roman"/>
          <w:i/>
          <w:spacing w:val="-3"/>
          <w:sz w:val="24"/>
        </w:rPr>
        <w:t> </w:t>
      </w:r>
      <w:r>
        <w:rPr>
          <w:rFonts w:ascii="Times New Roman"/>
          <w:i/>
          <w:sz w:val="24"/>
        </w:rPr>
        <w:t>County</w:t>
      </w:r>
      <w:r>
        <w:rPr>
          <w:rFonts w:ascii="Times New Roman"/>
          <w:i/>
          <w:spacing w:val="-4"/>
          <w:sz w:val="24"/>
        </w:rPr>
        <w:t> </w:t>
      </w:r>
      <w:r>
        <w:rPr>
          <w:rFonts w:ascii="Times New Roman"/>
          <w:i/>
          <w:sz w:val="24"/>
        </w:rPr>
        <w:t>has</w:t>
      </w:r>
      <w:r>
        <w:rPr>
          <w:rFonts w:ascii="Times New Roman"/>
          <w:i/>
          <w:spacing w:val="-3"/>
          <w:sz w:val="24"/>
        </w:rPr>
        <w:t> </w:t>
      </w:r>
      <w:r>
        <w:rPr>
          <w:rFonts w:ascii="Times New Roman"/>
          <w:i/>
          <w:sz w:val="24"/>
        </w:rPr>
        <w:t>been</w:t>
      </w:r>
      <w:r>
        <w:rPr>
          <w:rFonts w:ascii="Times New Roman"/>
          <w:i/>
          <w:spacing w:val="-3"/>
          <w:sz w:val="24"/>
        </w:rPr>
        <w:t> </w:t>
      </w:r>
      <w:r>
        <w:rPr>
          <w:rFonts w:ascii="Times New Roman"/>
          <w:i/>
          <w:sz w:val="24"/>
        </w:rPr>
        <w:t>delivered</w:t>
      </w:r>
      <w:r>
        <w:rPr>
          <w:rFonts w:ascii="Times New Roman"/>
          <w:i/>
          <w:spacing w:val="-3"/>
          <w:sz w:val="24"/>
        </w:rPr>
        <w:t> </w:t>
      </w:r>
      <w:r>
        <w:rPr>
          <w:rFonts w:ascii="Times New Roman"/>
          <w:i/>
          <w:sz w:val="24"/>
        </w:rPr>
        <w:t>to</w:t>
      </w:r>
      <w:r>
        <w:rPr>
          <w:rFonts w:ascii="Times New Roman"/>
          <w:i/>
          <w:spacing w:val="-3"/>
          <w:sz w:val="24"/>
        </w:rPr>
        <w:t> </w:t>
      </w:r>
      <w:r>
        <w:rPr>
          <w:rFonts w:ascii="Times New Roman"/>
          <w:i/>
          <w:sz w:val="24"/>
        </w:rPr>
        <w:t>the</w:t>
      </w:r>
      <w:r>
        <w:rPr>
          <w:rFonts w:ascii="Times New Roman"/>
          <w:i/>
          <w:spacing w:val="-4"/>
          <w:sz w:val="24"/>
        </w:rPr>
        <w:t> </w:t>
      </w:r>
      <w:r>
        <w:rPr>
          <w:rFonts w:ascii="Times New Roman"/>
          <w:i/>
          <w:sz w:val="24"/>
        </w:rPr>
        <w:t>President</w:t>
      </w:r>
      <w:r>
        <w:rPr>
          <w:rFonts w:ascii="Times New Roman"/>
          <w:i/>
          <w:spacing w:val="-3"/>
          <w:sz w:val="24"/>
        </w:rPr>
        <w:t> </w:t>
      </w:r>
      <w:r>
        <w:rPr>
          <w:rFonts w:ascii="Times New Roman"/>
          <w:i/>
          <w:sz w:val="24"/>
        </w:rPr>
        <w:t>of</w:t>
      </w:r>
      <w:r>
        <w:rPr>
          <w:rFonts w:ascii="Times New Roman"/>
          <w:i/>
          <w:spacing w:val="-3"/>
          <w:sz w:val="24"/>
        </w:rPr>
        <w:t> </w:t>
      </w:r>
      <w:r>
        <w:rPr>
          <w:rFonts w:ascii="Times New Roman"/>
          <w:i/>
          <w:sz w:val="24"/>
        </w:rPr>
        <w:t>the</w:t>
      </w:r>
      <w:r>
        <w:rPr>
          <w:rFonts w:ascii="Times New Roman"/>
          <w:i/>
          <w:spacing w:val="-4"/>
          <w:sz w:val="24"/>
        </w:rPr>
        <w:t> </w:t>
      </w:r>
      <w:r>
        <w:rPr>
          <w:rFonts w:ascii="Times New Roman"/>
          <w:i/>
          <w:sz w:val="24"/>
        </w:rPr>
        <w:t>Board</w:t>
      </w:r>
      <w:r>
        <w:rPr>
          <w:rFonts w:ascii="Times New Roman"/>
          <w:i/>
          <w:spacing w:val="-3"/>
          <w:sz w:val="24"/>
        </w:rPr>
        <w:t> </w:t>
      </w:r>
      <w:r>
        <w:rPr>
          <w:rFonts w:ascii="Times New Roman"/>
          <w:i/>
          <w:sz w:val="24"/>
        </w:rPr>
        <w:t>of</w:t>
      </w:r>
      <w:r>
        <w:rPr>
          <w:rFonts w:ascii="Times New Roman"/>
          <w:i/>
          <w:spacing w:val="-3"/>
          <w:sz w:val="24"/>
        </w:rPr>
        <w:t> </w:t>
      </w:r>
      <w:r>
        <w:rPr>
          <w:rFonts w:ascii="Times New Roman"/>
          <w:i/>
          <w:sz w:val="24"/>
        </w:rPr>
        <w:t>Supervisors.</w:t>
      </w:r>
    </w:p>
    <w:p>
      <w:pPr>
        <w:pStyle w:val="BodyText"/>
        <w:rPr>
          <w:rFonts w:ascii="Times New Roman"/>
          <w:i/>
          <w:sz w:val="20"/>
        </w:rPr>
      </w:pPr>
    </w:p>
    <w:p>
      <w:pPr>
        <w:pStyle w:val="BodyText"/>
        <w:spacing w:before="10"/>
        <w:rPr>
          <w:rFonts w:ascii="Times New Roman"/>
          <w:i/>
          <w:sz w:val="15"/>
        </w:rPr>
      </w:pPr>
      <w:r>
        <w:rPr/>
        <w:pict>
          <v:group style="position:absolute;margin-left:324pt;margin-top:10.324068pt;width:216pt;height:44.25pt;mso-position-horizontal-relative:page;mso-position-vertical-relative:paragraph;z-index:-15728128;mso-wrap-distance-left:0;mso-wrap-distance-right:0" id="docshapegroup5" coordorigin="6480,206" coordsize="4320,885">
            <v:shape style="position:absolute;left:6833;top:206;width:2486;height:857" type="#_x0000_t75" id="docshape6" stroked="false">
              <v:imagedata r:id="rId7" o:title=""/>
            </v:shape>
            <v:rect style="position:absolute;left:6480;top:813;width:4320;height:12" id="docshape7" filled="true" fillcolor="#000000" stroked="false">
              <v:fill type="solid"/>
            </v:rect>
            <v:shapetype id="_x0000_t202" o:spt="202" coordsize="21600,21600" path="m,l,21600r21600,l21600,xe">
              <v:stroke joinstyle="miter"/>
              <v:path gradientshapeok="t" o:connecttype="rect"/>
            </v:shapetype>
            <v:shape style="position:absolute;left:6480;top:206;width:4320;height:885" type="#_x0000_t202" id="docshape8" filled="false" stroked="false">
              <v:textbox inset="0,0,0,0">
                <w:txbxContent>
                  <w:p>
                    <w:pPr>
                      <w:spacing w:line="240" w:lineRule="auto" w:before="0"/>
                      <w:rPr>
                        <w:rFonts w:ascii="Times New Roman"/>
                        <w:i/>
                        <w:sz w:val="24"/>
                      </w:rPr>
                    </w:pPr>
                  </w:p>
                  <w:p>
                    <w:pPr>
                      <w:spacing w:line="240" w:lineRule="auto" w:before="10"/>
                      <w:rPr>
                        <w:rFonts w:ascii="Times New Roman"/>
                        <w:i/>
                        <w:sz w:val="30"/>
                      </w:rPr>
                    </w:pPr>
                  </w:p>
                  <w:p>
                    <w:pPr>
                      <w:spacing w:before="0"/>
                      <w:ind w:left="480" w:right="0" w:firstLine="0"/>
                      <w:jc w:val="left"/>
                      <w:rPr>
                        <w:rFonts w:ascii="Times New Roman"/>
                        <w:i/>
                        <w:sz w:val="22"/>
                      </w:rPr>
                    </w:pPr>
                    <w:r>
                      <w:rPr>
                        <w:rFonts w:ascii="Times New Roman"/>
                        <w:i/>
                        <w:sz w:val="22"/>
                      </w:rPr>
                      <w:t>Deputy</w:t>
                    </w:r>
                    <w:r>
                      <w:rPr>
                        <w:rFonts w:ascii="Times New Roman"/>
                        <w:i/>
                        <w:spacing w:val="-3"/>
                        <w:sz w:val="22"/>
                      </w:rPr>
                      <w:t> </w:t>
                    </w:r>
                    <w:r>
                      <w:rPr>
                        <w:rFonts w:ascii="Times New Roman"/>
                        <w:i/>
                        <w:sz w:val="22"/>
                      </w:rPr>
                      <w:t>Clerk</w:t>
                    </w:r>
                    <w:r>
                      <w:rPr>
                        <w:rFonts w:ascii="Times New Roman"/>
                        <w:i/>
                        <w:spacing w:val="-3"/>
                        <w:sz w:val="22"/>
                      </w:rPr>
                      <w:t> </w:t>
                    </w:r>
                    <w:r>
                      <w:rPr>
                        <w:rFonts w:ascii="Times New Roman"/>
                        <w:i/>
                        <w:sz w:val="22"/>
                      </w:rPr>
                      <w:t>of</w:t>
                    </w:r>
                    <w:r>
                      <w:rPr>
                        <w:rFonts w:ascii="Times New Roman"/>
                        <w:i/>
                        <w:spacing w:val="-4"/>
                        <w:sz w:val="22"/>
                      </w:rPr>
                      <w:t> </w:t>
                    </w:r>
                    <w:r>
                      <w:rPr>
                        <w:rFonts w:ascii="Times New Roman"/>
                        <w:i/>
                        <w:sz w:val="22"/>
                      </w:rPr>
                      <w:t>the</w:t>
                    </w:r>
                    <w:r>
                      <w:rPr>
                        <w:rFonts w:ascii="Times New Roman"/>
                        <w:i/>
                        <w:spacing w:val="-2"/>
                        <w:sz w:val="22"/>
                      </w:rPr>
                      <w:t> </w:t>
                    </w:r>
                    <w:r>
                      <w:rPr>
                        <w:rFonts w:ascii="Times New Roman"/>
                        <w:i/>
                        <w:sz w:val="22"/>
                      </w:rPr>
                      <w:t>Board</w:t>
                    </w:r>
                    <w:r>
                      <w:rPr>
                        <w:rFonts w:ascii="Times New Roman"/>
                        <w:i/>
                        <w:spacing w:val="-3"/>
                        <w:sz w:val="22"/>
                      </w:rPr>
                      <w:t> </w:t>
                    </w:r>
                    <w:r>
                      <w:rPr>
                        <w:rFonts w:ascii="Times New Roman"/>
                        <w:i/>
                        <w:sz w:val="22"/>
                      </w:rPr>
                      <w:t>of</w:t>
                    </w:r>
                    <w:r>
                      <w:rPr>
                        <w:rFonts w:ascii="Times New Roman"/>
                        <w:i/>
                        <w:spacing w:val="-1"/>
                        <w:sz w:val="22"/>
                      </w:rPr>
                      <w:t> </w:t>
                    </w:r>
                    <w:r>
                      <w:rPr>
                        <w:rFonts w:ascii="Times New Roman"/>
                        <w:i/>
                        <w:spacing w:val="-2"/>
                        <w:sz w:val="22"/>
                      </w:rPr>
                      <w:t>Supervisors</w:t>
                    </w:r>
                  </w:p>
                </w:txbxContent>
              </v:textbox>
              <w10:wrap type="none"/>
            </v:shape>
            <w10:wrap type="topAndBottom"/>
          </v:group>
        </w:pict>
      </w:r>
    </w:p>
    <w:p>
      <w:pPr>
        <w:spacing w:after="0"/>
        <w:rPr>
          <w:rFonts w:ascii="Times New Roman"/>
          <w:sz w:val="15"/>
        </w:rPr>
        <w:sectPr>
          <w:pgSz w:w="12240" w:h="15840"/>
          <w:pgMar w:top="1360" w:bottom="280" w:left="240" w:right="132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00" w:hRule="atLeast"/>
        </w:trPr>
        <w:tc>
          <w:tcPr>
            <w:tcW w:w="10430" w:type="dxa"/>
            <w:gridSpan w:val="8"/>
          </w:tcPr>
          <w:p>
            <w:pPr>
              <w:pStyle w:val="TableParagraph"/>
              <w:spacing w:line="240" w:lineRule="auto" w:before="53"/>
              <w:ind w:left="3423" w:right="3391"/>
              <w:jc w:val="center"/>
              <w:rPr>
                <w:b/>
                <w:sz w:val="24"/>
              </w:rPr>
            </w:pPr>
            <w:r>
              <w:rPr>
                <w:b/>
                <w:sz w:val="24"/>
              </w:rPr>
              <w:t>Confidential</w:t>
            </w:r>
            <w:r>
              <w:rPr>
                <w:b/>
                <w:spacing w:val="-11"/>
                <w:sz w:val="24"/>
              </w:rPr>
              <w:t> </w:t>
            </w:r>
            <w:r>
              <w:rPr>
                <w:b/>
                <w:sz w:val="24"/>
              </w:rPr>
              <w:t>Salaries:</w:t>
            </w:r>
            <w:r>
              <w:rPr>
                <w:b/>
                <w:spacing w:val="-6"/>
                <w:sz w:val="24"/>
              </w:rPr>
              <w:t> </w:t>
            </w:r>
            <w:r>
              <w:rPr>
                <w:b/>
                <w:spacing w:val="-2"/>
                <w:sz w:val="24"/>
              </w:rPr>
              <w:t>2/20/2022</w:t>
            </w:r>
          </w:p>
        </w:tc>
      </w:tr>
      <w:tr>
        <w:trPr>
          <w:trHeight w:val="721" w:hRule="atLeast"/>
        </w:trPr>
        <w:tc>
          <w:tcPr>
            <w:tcW w:w="931" w:type="dxa"/>
          </w:tcPr>
          <w:p>
            <w:pPr>
              <w:pStyle w:val="TableParagraph"/>
              <w:spacing w:line="268" w:lineRule="auto" w:before="4"/>
              <w:ind w:left="222" w:right="172" w:hanging="17"/>
              <w:jc w:val="left"/>
              <w:rPr>
                <w:b/>
                <w:sz w:val="20"/>
              </w:rPr>
            </w:pPr>
            <w:r>
              <w:rPr>
                <w:b/>
                <w:spacing w:val="-4"/>
                <w:sz w:val="20"/>
              </w:rPr>
              <w:t>Class Code</w:t>
            </w:r>
          </w:p>
        </w:tc>
        <w:tc>
          <w:tcPr>
            <w:tcW w:w="2587" w:type="dxa"/>
          </w:tcPr>
          <w:p>
            <w:pPr>
              <w:pStyle w:val="TableParagraph"/>
              <w:spacing w:line="240" w:lineRule="auto" w:before="4"/>
              <w:ind w:left="799" w:right="0"/>
              <w:jc w:val="left"/>
              <w:rPr>
                <w:b/>
                <w:sz w:val="20"/>
              </w:rPr>
            </w:pPr>
            <w:r>
              <w:rPr>
                <w:b/>
                <w:sz w:val="20"/>
              </w:rPr>
              <w:t>Class</w:t>
            </w:r>
            <w:r>
              <w:rPr>
                <w:b/>
                <w:spacing w:val="-9"/>
                <w:sz w:val="20"/>
              </w:rPr>
              <w:t> </w:t>
            </w:r>
            <w:r>
              <w:rPr>
                <w:b/>
                <w:spacing w:val="-2"/>
                <w:sz w:val="20"/>
              </w:rPr>
              <w:t>Title</w:t>
            </w:r>
          </w:p>
        </w:tc>
        <w:tc>
          <w:tcPr>
            <w:tcW w:w="1152" w:type="dxa"/>
          </w:tcPr>
          <w:p>
            <w:pPr>
              <w:pStyle w:val="TableParagraph"/>
              <w:spacing w:line="268" w:lineRule="auto" w:before="4"/>
              <w:ind w:left="280" w:right="0" w:firstLine="50"/>
              <w:jc w:val="left"/>
              <w:rPr>
                <w:b/>
                <w:sz w:val="20"/>
              </w:rPr>
            </w:pPr>
            <w:r>
              <w:rPr>
                <w:b/>
                <w:spacing w:val="-4"/>
                <w:sz w:val="20"/>
              </w:rPr>
              <w:t>Work Group</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A</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B</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C</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D</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E</w:t>
            </w:r>
          </w:p>
          <w:p>
            <w:pPr>
              <w:pStyle w:val="TableParagraph"/>
              <w:spacing w:line="250" w:lineRule="atLeast"/>
              <w:ind w:left="148" w:right="115"/>
              <w:jc w:val="center"/>
              <w:rPr>
                <w:b/>
                <w:sz w:val="20"/>
              </w:rPr>
            </w:pPr>
            <w:r>
              <w:rPr>
                <w:b/>
                <w:spacing w:val="-2"/>
                <w:w w:val="95"/>
                <w:sz w:val="20"/>
              </w:rPr>
              <w:t>BiWeekly </w:t>
            </w:r>
            <w:r>
              <w:rPr>
                <w:b/>
                <w:spacing w:val="-4"/>
                <w:sz w:val="20"/>
              </w:rPr>
              <w:t>Rate</w:t>
            </w:r>
          </w:p>
        </w:tc>
      </w:tr>
      <w:tr>
        <w:trPr>
          <w:trHeight w:val="215" w:hRule="atLeast"/>
        </w:trPr>
        <w:tc>
          <w:tcPr>
            <w:tcW w:w="931" w:type="dxa"/>
          </w:tcPr>
          <w:p>
            <w:pPr>
              <w:pStyle w:val="TableParagraph"/>
              <w:spacing w:line="195" w:lineRule="exact"/>
              <w:ind w:left="217" w:right="186"/>
              <w:jc w:val="center"/>
              <w:rPr>
                <w:sz w:val="20"/>
              </w:rPr>
            </w:pPr>
            <w:r>
              <w:rPr>
                <w:spacing w:val="-4"/>
                <w:sz w:val="20"/>
              </w:rPr>
              <w:t>E539</w:t>
            </w:r>
          </w:p>
        </w:tc>
        <w:tc>
          <w:tcPr>
            <w:tcW w:w="2587" w:type="dxa"/>
          </w:tcPr>
          <w:p>
            <w:pPr>
              <w:pStyle w:val="TableParagraph"/>
              <w:spacing w:line="195" w:lineRule="exact"/>
              <w:ind w:left="38" w:right="0"/>
              <w:jc w:val="left"/>
              <w:rPr>
                <w:sz w:val="20"/>
              </w:rPr>
            </w:pPr>
            <w:r>
              <w:rPr>
                <w:sz w:val="20"/>
              </w:rPr>
              <w:t>Accountant</w:t>
            </w:r>
            <w:r>
              <w:rPr>
                <w:spacing w:val="-6"/>
                <w:sz w:val="20"/>
              </w:rPr>
              <w:t> </w:t>
            </w:r>
            <w:r>
              <w:rPr>
                <w:sz w:val="20"/>
              </w:rPr>
              <w:t>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195" w:lineRule="exact"/>
              <w:ind w:left="24" w:right="0"/>
              <w:jc w:val="center"/>
              <w:rPr>
                <w:sz w:val="20"/>
              </w:rPr>
            </w:pPr>
            <w:r>
              <w:rPr>
                <w:w w:val="99"/>
                <w:sz w:val="20"/>
              </w:rPr>
              <w:t>5</w:t>
            </w:r>
          </w:p>
        </w:tc>
        <w:tc>
          <w:tcPr>
            <w:tcW w:w="1152" w:type="dxa"/>
          </w:tcPr>
          <w:p>
            <w:pPr>
              <w:pStyle w:val="TableParagraph"/>
              <w:spacing w:line="195" w:lineRule="exact"/>
              <w:ind w:right="86"/>
              <w:rPr>
                <w:sz w:val="20"/>
              </w:rPr>
            </w:pPr>
            <w:r>
              <w:rPr>
                <w:spacing w:val="-2"/>
                <w:sz w:val="20"/>
              </w:rPr>
              <w:t>2,572.80</w:t>
            </w:r>
          </w:p>
        </w:tc>
        <w:tc>
          <w:tcPr>
            <w:tcW w:w="1152" w:type="dxa"/>
          </w:tcPr>
          <w:p>
            <w:pPr>
              <w:pStyle w:val="TableParagraph"/>
              <w:spacing w:line="195" w:lineRule="exact"/>
              <w:rPr>
                <w:sz w:val="20"/>
              </w:rPr>
            </w:pPr>
            <w:r>
              <w:rPr>
                <w:spacing w:val="-2"/>
                <w:sz w:val="20"/>
              </w:rPr>
              <w:t>2,720.00</w:t>
            </w:r>
          </w:p>
        </w:tc>
        <w:tc>
          <w:tcPr>
            <w:tcW w:w="1152" w:type="dxa"/>
          </w:tcPr>
          <w:p>
            <w:pPr>
              <w:pStyle w:val="TableParagraph"/>
              <w:spacing w:line="195" w:lineRule="exact"/>
              <w:rPr>
                <w:sz w:val="20"/>
              </w:rPr>
            </w:pPr>
            <w:r>
              <w:rPr>
                <w:spacing w:val="-2"/>
                <w:sz w:val="20"/>
              </w:rPr>
              <w:t>2,876.00</w:t>
            </w:r>
          </w:p>
        </w:tc>
        <w:tc>
          <w:tcPr>
            <w:tcW w:w="1152" w:type="dxa"/>
          </w:tcPr>
          <w:p>
            <w:pPr>
              <w:pStyle w:val="TableParagraph"/>
              <w:spacing w:line="195" w:lineRule="exact"/>
              <w:rPr>
                <w:sz w:val="20"/>
              </w:rPr>
            </w:pPr>
            <w:r>
              <w:rPr>
                <w:spacing w:val="-2"/>
                <w:sz w:val="20"/>
              </w:rPr>
              <w:t>3,043.20</w:t>
            </w:r>
          </w:p>
        </w:tc>
        <w:tc>
          <w:tcPr>
            <w:tcW w:w="1152" w:type="dxa"/>
          </w:tcPr>
          <w:p>
            <w:pPr>
              <w:pStyle w:val="TableParagraph"/>
              <w:spacing w:line="195" w:lineRule="exact"/>
              <w:rPr>
                <w:sz w:val="20"/>
              </w:rPr>
            </w:pPr>
            <w:r>
              <w:rPr>
                <w:spacing w:val="-2"/>
                <w:sz w:val="20"/>
              </w:rPr>
              <w:t>3,216.00</w:t>
            </w:r>
          </w:p>
        </w:tc>
      </w:tr>
      <w:tr>
        <w:trPr>
          <w:trHeight w:val="227" w:hRule="atLeast"/>
        </w:trPr>
        <w:tc>
          <w:tcPr>
            <w:tcW w:w="931" w:type="dxa"/>
          </w:tcPr>
          <w:p>
            <w:pPr>
              <w:pStyle w:val="TableParagraph"/>
              <w:spacing w:line="207" w:lineRule="exact"/>
              <w:ind w:left="217" w:right="186"/>
              <w:jc w:val="center"/>
              <w:rPr>
                <w:sz w:val="20"/>
              </w:rPr>
            </w:pPr>
            <w:r>
              <w:rPr>
                <w:spacing w:val="-4"/>
                <w:sz w:val="20"/>
              </w:rPr>
              <w:t>E540</w:t>
            </w:r>
          </w:p>
        </w:tc>
        <w:tc>
          <w:tcPr>
            <w:tcW w:w="2587" w:type="dxa"/>
          </w:tcPr>
          <w:p>
            <w:pPr>
              <w:pStyle w:val="TableParagraph"/>
              <w:spacing w:line="207" w:lineRule="exact"/>
              <w:ind w:left="38" w:right="0"/>
              <w:jc w:val="left"/>
              <w:rPr>
                <w:sz w:val="20"/>
              </w:rPr>
            </w:pPr>
            <w:r>
              <w:rPr>
                <w:sz w:val="20"/>
              </w:rPr>
              <w:t>Accountant</w:t>
            </w:r>
            <w:r>
              <w:rPr>
                <w:spacing w:val="-6"/>
                <w:sz w:val="20"/>
              </w:rPr>
              <w:t> </w:t>
            </w:r>
            <w:r>
              <w:rPr>
                <w:sz w:val="20"/>
              </w:rPr>
              <w:t>II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207" w:lineRule="exact"/>
              <w:ind w:left="24" w:right="0"/>
              <w:jc w:val="center"/>
              <w:rPr>
                <w:sz w:val="20"/>
              </w:rPr>
            </w:pPr>
            <w:r>
              <w:rPr>
                <w:w w:val="99"/>
                <w:sz w:val="20"/>
              </w:rPr>
              <w:t>5</w:t>
            </w:r>
          </w:p>
        </w:tc>
        <w:tc>
          <w:tcPr>
            <w:tcW w:w="1152" w:type="dxa"/>
          </w:tcPr>
          <w:p>
            <w:pPr>
              <w:pStyle w:val="TableParagraph"/>
              <w:spacing w:line="207" w:lineRule="exact"/>
              <w:ind w:right="87"/>
              <w:rPr>
                <w:sz w:val="20"/>
              </w:rPr>
            </w:pPr>
            <w:r>
              <w:rPr>
                <w:spacing w:val="-2"/>
                <w:sz w:val="20"/>
              </w:rPr>
              <w:t>3,008.00</w:t>
            </w:r>
          </w:p>
        </w:tc>
        <w:tc>
          <w:tcPr>
            <w:tcW w:w="1152" w:type="dxa"/>
          </w:tcPr>
          <w:p>
            <w:pPr>
              <w:pStyle w:val="TableParagraph"/>
              <w:spacing w:line="207" w:lineRule="exact"/>
              <w:rPr>
                <w:sz w:val="20"/>
              </w:rPr>
            </w:pPr>
            <w:r>
              <w:rPr>
                <w:spacing w:val="-2"/>
                <w:sz w:val="20"/>
              </w:rPr>
              <w:t>3,180.00</w:t>
            </w:r>
          </w:p>
        </w:tc>
        <w:tc>
          <w:tcPr>
            <w:tcW w:w="1152" w:type="dxa"/>
          </w:tcPr>
          <w:p>
            <w:pPr>
              <w:pStyle w:val="TableParagraph"/>
              <w:spacing w:line="207" w:lineRule="exact"/>
              <w:rPr>
                <w:sz w:val="20"/>
              </w:rPr>
            </w:pPr>
            <w:r>
              <w:rPr>
                <w:spacing w:val="-2"/>
                <w:sz w:val="20"/>
              </w:rPr>
              <w:t>3,363.20</w:t>
            </w:r>
          </w:p>
        </w:tc>
        <w:tc>
          <w:tcPr>
            <w:tcW w:w="1152" w:type="dxa"/>
          </w:tcPr>
          <w:p>
            <w:pPr>
              <w:pStyle w:val="TableParagraph"/>
              <w:spacing w:line="207" w:lineRule="exact"/>
              <w:rPr>
                <w:sz w:val="20"/>
              </w:rPr>
            </w:pPr>
            <w:r>
              <w:rPr>
                <w:spacing w:val="-2"/>
                <w:sz w:val="20"/>
              </w:rPr>
              <w:t>3,556.00</w:t>
            </w:r>
          </w:p>
        </w:tc>
        <w:tc>
          <w:tcPr>
            <w:tcW w:w="1152" w:type="dxa"/>
          </w:tcPr>
          <w:p>
            <w:pPr>
              <w:pStyle w:val="TableParagraph"/>
              <w:spacing w:line="207" w:lineRule="exact"/>
              <w:rPr>
                <w:sz w:val="20"/>
              </w:rPr>
            </w:pPr>
            <w:r>
              <w:rPr>
                <w:spacing w:val="-2"/>
                <w:sz w:val="20"/>
              </w:rPr>
              <w:t>3,759.20</w:t>
            </w:r>
          </w:p>
        </w:tc>
      </w:tr>
      <w:tr>
        <w:trPr>
          <w:trHeight w:val="474" w:hRule="atLeast"/>
        </w:trPr>
        <w:tc>
          <w:tcPr>
            <w:tcW w:w="931" w:type="dxa"/>
          </w:tcPr>
          <w:p>
            <w:pPr>
              <w:pStyle w:val="TableParagraph"/>
              <w:ind w:left="217" w:right="186"/>
              <w:jc w:val="center"/>
              <w:rPr>
                <w:sz w:val="20"/>
              </w:rPr>
            </w:pPr>
            <w:r>
              <w:rPr>
                <w:spacing w:val="-4"/>
                <w:sz w:val="20"/>
              </w:rPr>
              <w:t>E031</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2,741.60</w:t>
            </w:r>
          </w:p>
        </w:tc>
        <w:tc>
          <w:tcPr>
            <w:tcW w:w="1152" w:type="dxa"/>
          </w:tcPr>
          <w:p>
            <w:pPr>
              <w:pStyle w:val="TableParagraph"/>
              <w:rPr>
                <w:sz w:val="20"/>
              </w:rPr>
            </w:pPr>
            <w:r>
              <w:rPr>
                <w:spacing w:val="-2"/>
                <w:sz w:val="20"/>
              </w:rPr>
              <w:t>2,900.80</w:t>
            </w:r>
          </w:p>
        </w:tc>
        <w:tc>
          <w:tcPr>
            <w:tcW w:w="1152" w:type="dxa"/>
          </w:tcPr>
          <w:p>
            <w:pPr>
              <w:pStyle w:val="TableParagraph"/>
              <w:rPr>
                <w:sz w:val="20"/>
              </w:rPr>
            </w:pPr>
            <w:r>
              <w:rPr>
                <w:spacing w:val="-2"/>
                <w:sz w:val="20"/>
              </w:rPr>
              <w:t>3,066.40</w:t>
            </w:r>
          </w:p>
        </w:tc>
        <w:tc>
          <w:tcPr>
            <w:tcW w:w="1152" w:type="dxa"/>
          </w:tcPr>
          <w:p>
            <w:pPr>
              <w:pStyle w:val="TableParagraph"/>
              <w:rPr>
                <w:sz w:val="20"/>
              </w:rPr>
            </w:pPr>
            <w:r>
              <w:rPr>
                <w:spacing w:val="-2"/>
                <w:sz w:val="20"/>
              </w:rPr>
              <w:t>3,242.40</w:t>
            </w:r>
          </w:p>
        </w:tc>
        <w:tc>
          <w:tcPr>
            <w:tcW w:w="1152" w:type="dxa"/>
          </w:tcPr>
          <w:p>
            <w:pPr>
              <w:pStyle w:val="TableParagraph"/>
              <w:rPr>
                <w:sz w:val="20"/>
              </w:rPr>
            </w:pPr>
            <w:r>
              <w:rPr>
                <w:spacing w:val="-2"/>
                <w:sz w:val="20"/>
              </w:rPr>
              <w:t>3,428.80</w:t>
            </w:r>
          </w:p>
        </w:tc>
      </w:tr>
      <w:tr>
        <w:trPr>
          <w:trHeight w:val="474" w:hRule="atLeast"/>
        </w:trPr>
        <w:tc>
          <w:tcPr>
            <w:tcW w:w="931" w:type="dxa"/>
          </w:tcPr>
          <w:p>
            <w:pPr>
              <w:pStyle w:val="TableParagraph"/>
              <w:ind w:left="217" w:right="186"/>
              <w:jc w:val="center"/>
              <w:rPr>
                <w:sz w:val="20"/>
              </w:rPr>
            </w:pPr>
            <w:r>
              <w:rPr>
                <w:spacing w:val="-4"/>
                <w:sz w:val="20"/>
              </w:rPr>
              <w:t>E090</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2</w:t>
            </w:r>
          </w:p>
        </w:tc>
        <w:tc>
          <w:tcPr>
            <w:tcW w:w="1152" w:type="dxa"/>
          </w:tcPr>
          <w:p>
            <w:pPr>
              <w:pStyle w:val="TableParagraph"/>
              <w:rPr>
                <w:sz w:val="20"/>
              </w:rPr>
            </w:pPr>
            <w:r>
              <w:rPr>
                <w:spacing w:val="-2"/>
                <w:sz w:val="20"/>
              </w:rPr>
              <w:t>3,116.80</w:t>
            </w:r>
          </w:p>
        </w:tc>
        <w:tc>
          <w:tcPr>
            <w:tcW w:w="1152" w:type="dxa"/>
          </w:tcPr>
          <w:p>
            <w:pPr>
              <w:pStyle w:val="TableParagraph"/>
              <w:rPr>
                <w:sz w:val="20"/>
              </w:rPr>
            </w:pPr>
            <w:r>
              <w:rPr>
                <w:spacing w:val="-2"/>
                <w:sz w:val="20"/>
              </w:rPr>
              <w:t>3,297.60</w:t>
            </w:r>
          </w:p>
        </w:tc>
        <w:tc>
          <w:tcPr>
            <w:tcW w:w="1152" w:type="dxa"/>
          </w:tcPr>
          <w:p>
            <w:pPr>
              <w:pStyle w:val="TableParagraph"/>
              <w:rPr>
                <w:sz w:val="20"/>
              </w:rPr>
            </w:pPr>
            <w:r>
              <w:rPr>
                <w:spacing w:val="-2"/>
                <w:sz w:val="20"/>
              </w:rPr>
              <w:t>3,484.80</w:t>
            </w:r>
          </w:p>
        </w:tc>
        <w:tc>
          <w:tcPr>
            <w:tcW w:w="1152" w:type="dxa"/>
          </w:tcPr>
          <w:p>
            <w:pPr>
              <w:pStyle w:val="TableParagraph"/>
              <w:rPr>
                <w:sz w:val="20"/>
              </w:rPr>
            </w:pPr>
            <w:r>
              <w:rPr>
                <w:spacing w:val="-2"/>
                <w:sz w:val="20"/>
              </w:rPr>
              <w:t>3,684.00</w:t>
            </w:r>
          </w:p>
        </w:tc>
        <w:tc>
          <w:tcPr>
            <w:tcW w:w="1152" w:type="dxa"/>
          </w:tcPr>
          <w:p>
            <w:pPr>
              <w:pStyle w:val="TableParagraph"/>
              <w:rPr>
                <w:sz w:val="20"/>
              </w:rPr>
            </w:pPr>
            <w:r>
              <w:rPr>
                <w:spacing w:val="-2"/>
                <w:sz w:val="20"/>
              </w:rPr>
              <w:t>3,897.60</w:t>
            </w:r>
          </w:p>
        </w:tc>
      </w:tr>
      <w:tr>
        <w:trPr>
          <w:trHeight w:val="474" w:hRule="atLeast"/>
        </w:trPr>
        <w:tc>
          <w:tcPr>
            <w:tcW w:w="931" w:type="dxa"/>
          </w:tcPr>
          <w:p>
            <w:pPr>
              <w:pStyle w:val="TableParagraph"/>
              <w:ind w:left="217" w:right="186"/>
              <w:jc w:val="center"/>
              <w:rPr>
                <w:sz w:val="20"/>
              </w:rPr>
            </w:pPr>
            <w:r>
              <w:rPr>
                <w:spacing w:val="-4"/>
                <w:sz w:val="20"/>
              </w:rPr>
              <w:t>E005</w:t>
            </w:r>
          </w:p>
        </w:tc>
        <w:tc>
          <w:tcPr>
            <w:tcW w:w="2587" w:type="dxa"/>
          </w:tcPr>
          <w:p>
            <w:pPr>
              <w:pStyle w:val="TableParagraph"/>
              <w:ind w:left="38" w:right="0"/>
              <w:jc w:val="left"/>
              <w:rPr>
                <w:sz w:val="20"/>
              </w:rPr>
            </w:pPr>
            <w:r>
              <w:rPr>
                <w:sz w:val="20"/>
              </w:rPr>
              <w:t>Administrative</w:t>
            </w:r>
            <w:r>
              <w:rPr>
                <w:spacing w:val="-13"/>
                <w:sz w:val="20"/>
              </w:rPr>
              <w:t> </w:t>
            </w:r>
            <w:r>
              <w:rPr>
                <w:sz w:val="20"/>
              </w:rPr>
              <w:t>Secretary</w:t>
            </w:r>
            <w:r>
              <w:rPr>
                <w:spacing w:val="-13"/>
                <w:sz w:val="20"/>
              </w:rPr>
              <w:t> </w:t>
            </w:r>
            <w:r>
              <w:rPr>
                <w:sz w:val="20"/>
              </w:rPr>
              <w:t>II</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2,477.60</w:t>
            </w:r>
          </w:p>
        </w:tc>
        <w:tc>
          <w:tcPr>
            <w:tcW w:w="1152" w:type="dxa"/>
          </w:tcPr>
          <w:p>
            <w:pPr>
              <w:pStyle w:val="TableParagraph"/>
              <w:rPr>
                <w:sz w:val="20"/>
              </w:rPr>
            </w:pPr>
            <w:r>
              <w:rPr>
                <w:spacing w:val="-2"/>
                <w:sz w:val="20"/>
              </w:rPr>
              <w:t>2,620.00</w:t>
            </w:r>
          </w:p>
        </w:tc>
        <w:tc>
          <w:tcPr>
            <w:tcW w:w="1152" w:type="dxa"/>
          </w:tcPr>
          <w:p>
            <w:pPr>
              <w:pStyle w:val="TableParagraph"/>
              <w:rPr>
                <w:sz w:val="20"/>
              </w:rPr>
            </w:pPr>
            <w:r>
              <w:rPr>
                <w:spacing w:val="-2"/>
                <w:sz w:val="20"/>
              </w:rPr>
              <w:t>2,770.40</w:t>
            </w:r>
          </w:p>
        </w:tc>
        <w:tc>
          <w:tcPr>
            <w:tcW w:w="1152" w:type="dxa"/>
          </w:tcPr>
          <w:p>
            <w:pPr>
              <w:pStyle w:val="TableParagraph"/>
              <w:rPr>
                <w:sz w:val="20"/>
              </w:rPr>
            </w:pPr>
            <w:r>
              <w:rPr>
                <w:spacing w:val="-2"/>
                <w:sz w:val="20"/>
              </w:rPr>
              <w:t>2,930.40</w:t>
            </w:r>
          </w:p>
        </w:tc>
        <w:tc>
          <w:tcPr>
            <w:tcW w:w="1152" w:type="dxa"/>
          </w:tcPr>
          <w:p>
            <w:pPr>
              <w:pStyle w:val="TableParagraph"/>
              <w:rPr>
                <w:sz w:val="20"/>
              </w:rPr>
            </w:pPr>
            <w:r>
              <w:rPr>
                <w:spacing w:val="-2"/>
                <w:sz w:val="20"/>
              </w:rPr>
              <w:t>3,096.80</w:t>
            </w:r>
          </w:p>
        </w:tc>
      </w:tr>
      <w:tr>
        <w:trPr>
          <w:trHeight w:val="474" w:hRule="atLeast"/>
        </w:trPr>
        <w:tc>
          <w:tcPr>
            <w:tcW w:w="931" w:type="dxa"/>
          </w:tcPr>
          <w:p>
            <w:pPr>
              <w:pStyle w:val="TableParagraph"/>
              <w:ind w:left="217" w:right="186"/>
              <w:jc w:val="center"/>
              <w:rPr>
                <w:sz w:val="20"/>
              </w:rPr>
            </w:pPr>
            <w:r>
              <w:rPr>
                <w:spacing w:val="-4"/>
                <w:sz w:val="20"/>
              </w:rPr>
              <w:t>E006</w:t>
            </w:r>
          </w:p>
        </w:tc>
        <w:tc>
          <w:tcPr>
            <w:tcW w:w="2587" w:type="dxa"/>
          </w:tcPr>
          <w:p>
            <w:pPr>
              <w:pStyle w:val="TableParagraph"/>
              <w:ind w:left="38" w:right="0"/>
              <w:jc w:val="left"/>
              <w:rPr>
                <w:sz w:val="20"/>
              </w:rPr>
            </w:pPr>
            <w:r>
              <w:rPr>
                <w:sz w:val="20"/>
              </w:rPr>
              <w:t>Administrative</w:t>
            </w:r>
            <w:r>
              <w:rPr>
                <w:spacing w:val="-12"/>
                <w:sz w:val="20"/>
              </w:rPr>
              <w:t> </w:t>
            </w:r>
            <w:r>
              <w:rPr>
                <w:sz w:val="20"/>
              </w:rPr>
              <w:t>Secretary</w:t>
            </w:r>
            <w:r>
              <w:rPr>
                <w:spacing w:val="-14"/>
                <w:sz w:val="20"/>
              </w:rPr>
              <w:t> </w:t>
            </w:r>
            <w:r>
              <w:rPr>
                <w:sz w:val="20"/>
              </w:rPr>
              <w:t>III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2,599.20</w:t>
            </w:r>
          </w:p>
        </w:tc>
        <w:tc>
          <w:tcPr>
            <w:tcW w:w="1152" w:type="dxa"/>
          </w:tcPr>
          <w:p>
            <w:pPr>
              <w:pStyle w:val="TableParagraph"/>
              <w:rPr>
                <w:sz w:val="20"/>
              </w:rPr>
            </w:pPr>
            <w:r>
              <w:rPr>
                <w:spacing w:val="-2"/>
                <w:sz w:val="20"/>
              </w:rPr>
              <w:t>2,748.00</w:t>
            </w:r>
          </w:p>
        </w:tc>
        <w:tc>
          <w:tcPr>
            <w:tcW w:w="1152" w:type="dxa"/>
          </w:tcPr>
          <w:p>
            <w:pPr>
              <w:pStyle w:val="TableParagraph"/>
              <w:rPr>
                <w:sz w:val="20"/>
              </w:rPr>
            </w:pPr>
            <w:r>
              <w:rPr>
                <w:spacing w:val="-2"/>
                <w:sz w:val="20"/>
              </w:rPr>
              <w:t>2,907.20</w:t>
            </w:r>
          </w:p>
        </w:tc>
        <w:tc>
          <w:tcPr>
            <w:tcW w:w="1152" w:type="dxa"/>
          </w:tcPr>
          <w:p>
            <w:pPr>
              <w:pStyle w:val="TableParagraph"/>
              <w:rPr>
                <w:sz w:val="20"/>
              </w:rPr>
            </w:pPr>
            <w:r>
              <w:rPr>
                <w:spacing w:val="-2"/>
                <w:sz w:val="20"/>
              </w:rPr>
              <w:t>3,072.00</w:t>
            </w:r>
          </w:p>
        </w:tc>
        <w:tc>
          <w:tcPr>
            <w:tcW w:w="1152" w:type="dxa"/>
          </w:tcPr>
          <w:p>
            <w:pPr>
              <w:pStyle w:val="TableParagraph"/>
              <w:rPr>
                <w:sz w:val="20"/>
              </w:rPr>
            </w:pPr>
            <w:r>
              <w:rPr>
                <w:spacing w:val="-2"/>
                <w:sz w:val="20"/>
              </w:rPr>
              <w:t>3,248.00</w:t>
            </w:r>
          </w:p>
        </w:tc>
      </w:tr>
      <w:tr>
        <w:trPr>
          <w:trHeight w:val="474" w:hRule="atLeast"/>
        </w:trPr>
        <w:tc>
          <w:tcPr>
            <w:tcW w:w="931" w:type="dxa"/>
          </w:tcPr>
          <w:p>
            <w:pPr>
              <w:pStyle w:val="TableParagraph"/>
              <w:ind w:left="217" w:right="186"/>
              <w:jc w:val="center"/>
              <w:rPr>
                <w:sz w:val="20"/>
              </w:rPr>
            </w:pPr>
            <w:r>
              <w:rPr>
                <w:spacing w:val="-4"/>
                <w:sz w:val="20"/>
              </w:rPr>
              <w:t>E475</w:t>
            </w:r>
          </w:p>
        </w:tc>
        <w:tc>
          <w:tcPr>
            <w:tcW w:w="2587" w:type="dxa"/>
          </w:tcPr>
          <w:p>
            <w:pPr>
              <w:pStyle w:val="TableParagraph"/>
              <w:ind w:left="38" w:right="0"/>
              <w:jc w:val="left"/>
              <w:rPr>
                <w:sz w:val="20"/>
              </w:rPr>
            </w:pPr>
            <w:r>
              <w:rPr>
                <w:sz w:val="20"/>
              </w:rPr>
              <w:t>Agenda</w:t>
            </w:r>
            <w:r>
              <w:rPr>
                <w:spacing w:val="-14"/>
                <w:sz w:val="20"/>
              </w:rPr>
              <w:t> </w:t>
            </w:r>
            <w:r>
              <w:rPr>
                <w:sz w:val="20"/>
              </w:rPr>
              <w:t>Administrator</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2,973.60</w:t>
            </w:r>
          </w:p>
        </w:tc>
        <w:tc>
          <w:tcPr>
            <w:tcW w:w="1152" w:type="dxa"/>
          </w:tcPr>
          <w:p>
            <w:pPr>
              <w:pStyle w:val="TableParagraph"/>
              <w:rPr>
                <w:sz w:val="20"/>
              </w:rPr>
            </w:pPr>
            <w:r>
              <w:rPr>
                <w:spacing w:val="-2"/>
                <w:sz w:val="20"/>
              </w:rPr>
              <w:t>3,145.60</w:t>
            </w:r>
          </w:p>
        </w:tc>
        <w:tc>
          <w:tcPr>
            <w:tcW w:w="1152" w:type="dxa"/>
          </w:tcPr>
          <w:p>
            <w:pPr>
              <w:pStyle w:val="TableParagraph"/>
              <w:rPr>
                <w:sz w:val="20"/>
              </w:rPr>
            </w:pPr>
            <w:r>
              <w:rPr>
                <w:spacing w:val="-2"/>
                <w:sz w:val="20"/>
              </w:rPr>
              <w:t>3,324.80</w:t>
            </w:r>
          </w:p>
        </w:tc>
        <w:tc>
          <w:tcPr>
            <w:tcW w:w="1152" w:type="dxa"/>
          </w:tcPr>
          <w:p>
            <w:pPr>
              <w:pStyle w:val="TableParagraph"/>
              <w:rPr>
                <w:sz w:val="20"/>
              </w:rPr>
            </w:pPr>
            <w:r>
              <w:rPr>
                <w:spacing w:val="-2"/>
                <w:sz w:val="20"/>
              </w:rPr>
              <w:t>3,515.20</w:t>
            </w:r>
          </w:p>
        </w:tc>
        <w:tc>
          <w:tcPr>
            <w:tcW w:w="1152" w:type="dxa"/>
          </w:tcPr>
          <w:p>
            <w:pPr>
              <w:pStyle w:val="TableParagraph"/>
              <w:rPr>
                <w:sz w:val="20"/>
              </w:rPr>
            </w:pPr>
            <w:r>
              <w:rPr>
                <w:spacing w:val="-2"/>
                <w:sz w:val="20"/>
              </w:rPr>
              <w:t>3,716.80</w:t>
            </w:r>
          </w:p>
        </w:tc>
      </w:tr>
      <w:tr>
        <w:trPr>
          <w:trHeight w:val="474" w:hRule="atLeast"/>
        </w:trPr>
        <w:tc>
          <w:tcPr>
            <w:tcW w:w="931" w:type="dxa"/>
          </w:tcPr>
          <w:p>
            <w:pPr>
              <w:pStyle w:val="TableParagraph"/>
              <w:ind w:left="217" w:right="186"/>
              <w:jc w:val="center"/>
              <w:rPr>
                <w:sz w:val="20"/>
              </w:rPr>
            </w:pPr>
            <w:r>
              <w:rPr>
                <w:spacing w:val="-4"/>
                <w:sz w:val="20"/>
              </w:rPr>
              <w:t>E463</w:t>
            </w:r>
          </w:p>
        </w:tc>
        <w:tc>
          <w:tcPr>
            <w:tcW w:w="2587" w:type="dxa"/>
          </w:tcPr>
          <w:p>
            <w:pPr>
              <w:pStyle w:val="TableParagraph"/>
              <w:ind w:left="38" w:right="0"/>
              <w:jc w:val="left"/>
              <w:rPr>
                <w:sz w:val="20"/>
              </w:rPr>
            </w:pPr>
            <w:r>
              <w:rPr>
                <w:sz w:val="20"/>
              </w:rPr>
              <w:t>Assistant</w:t>
            </w:r>
            <w:r>
              <w:rPr>
                <w:spacing w:val="-7"/>
                <w:sz w:val="20"/>
              </w:rPr>
              <w:t> </w:t>
            </w:r>
            <w:r>
              <w:rPr>
                <w:sz w:val="20"/>
              </w:rPr>
              <w:t>Clerk</w:t>
            </w:r>
            <w:r>
              <w:rPr>
                <w:spacing w:val="-3"/>
                <w:sz w:val="20"/>
              </w:rPr>
              <w:t> </w:t>
            </w:r>
            <w:r>
              <w:rPr>
                <w:sz w:val="20"/>
              </w:rPr>
              <w:t>Of</w:t>
            </w:r>
            <w:r>
              <w:rPr>
                <w:spacing w:val="-4"/>
                <w:sz w:val="20"/>
              </w:rPr>
              <w:t> </w:t>
            </w:r>
            <w:r>
              <w:rPr>
                <w:spacing w:val="-5"/>
                <w:sz w:val="20"/>
              </w:rPr>
              <w:t>The</w:t>
            </w:r>
          </w:p>
          <w:p>
            <w:pPr>
              <w:pStyle w:val="TableParagraph"/>
              <w:spacing w:line="210" w:lineRule="exact" w:before="17"/>
              <w:ind w:left="38" w:right="0"/>
              <w:jc w:val="left"/>
              <w:rPr>
                <w:sz w:val="20"/>
              </w:rPr>
            </w:pPr>
            <w:r>
              <w:rPr>
                <w:sz w:val="20"/>
              </w:rPr>
              <w:t>Board</w:t>
            </w:r>
            <w:r>
              <w:rPr>
                <w:spacing w:val="-8"/>
                <w:sz w:val="20"/>
              </w:rPr>
              <w:t> </w:t>
            </w:r>
            <w:r>
              <w:rPr>
                <w:sz w:val="20"/>
              </w:rPr>
              <w:t>-</w:t>
            </w:r>
            <w:r>
              <w:rPr>
                <w:spacing w:val="-2"/>
                <w:sz w:val="20"/>
              </w:rPr>
              <w:t> 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3,421.60</w:t>
            </w:r>
          </w:p>
        </w:tc>
        <w:tc>
          <w:tcPr>
            <w:tcW w:w="1152" w:type="dxa"/>
          </w:tcPr>
          <w:p>
            <w:pPr>
              <w:pStyle w:val="TableParagraph"/>
              <w:rPr>
                <w:sz w:val="20"/>
              </w:rPr>
            </w:pPr>
            <w:r>
              <w:rPr>
                <w:spacing w:val="-2"/>
                <w:sz w:val="20"/>
              </w:rPr>
              <w:t>3,618.40</w:t>
            </w:r>
          </w:p>
        </w:tc>
        <w:tc>
          <w:tcPr>
            <w:tcW w:w="1152" w:type="dxa"/>
          </w:tcPr>
          <w:p>
            <w:pPr>
              <w:pStyle w:val="TableParagraph"/>
              <w:rPr>
                <w:sz w:val="20"/>
              </w:rPr>
            </w:pPr>
            <w:r>
              <w:rPr>
                <w:spacing w:val="-2"/>
                <w:sz w:val="20"/>
              </w:rPr>
              <w:t>3,824.00</w:t>
            </w:r>
          </w:p>
        </w:tc>
        <w:tc>
          <w:tcPr>
            <w:tcW w:w="1152" w:type="dxa"/>
          </w:tcPr>
          <w:p>
            <w:pPr>
              <w:pStyle w:val="TableParagraph"/>
              <w:rPr>
                <w:sz w:val="20"/>
              </w:rPr>
            </w:pPr>
            <w:r>
              <w:rPr>
                <w:spacing w:val="-2"/>
                <w:sz w:val="20"/>
              </w:rPr>
              <w:t>4,044.00</w:t>
            </w:r>
          </w:p>
        </w:tc>
        <w:tc>
          <w:tcPr>
            <w:tcW w:w="1152" w:type="dxa"/>
          </w:tcPr>
          <w:p>
            <w:pPr>
              <w:pStyle w:val="TableParagraph"/>
              <w:rPr>
                <w:sz w:val="20"/>
              </w:rPr>
            </w:pPr>
            <w:r>
              <w:rPr>
                <w:spacing w:val="-2"/>
                <w:sz w:val="20"/>
              </w:rPr>
              <w:t>4,276.80</w:t>
            </w:r>
          </w:p>
        </w:tc>
      </w:tr>
      <w:tr>
        <w:trPr>
          <w:trHeight w:val="474" w:hRule="atLeast"/>
        </w:trPr>
        <w:tc>
          <w:tcPr>
            <w:tcW w:w="931" w:type="dxa"/>
          </w:tcPr>
          <w:p>
            <w:pPr>
              <w:pStyle w:val="TableParagraph"/>
              <w:ind w:left="217" w:right="186"/>
              <w:jc w:val="center"/>
              <w:rPr>
                <w:sz w:val="20"/>
              </w:rPr>
            </w:pPr>
            <w:r>
              <w:rPr>
                <w:spacing w:val="-4"/>
                <w:sz w:val="20"/>
              </w:rPr>
              <w:t>E055</w:t>
            </w:r>
          </w:p>
        </w:tc>
        <w:tc>
          <w:tcPr>
            <w:tcW w:w="2587" w:type="dxa"/>
          </w:tcPr>
          <w:p>
            <w:pPr>
              <w:pStyle w:val="TableParagraph"/>
              <w:ind w:left="38" w:right="0"/>
              <w:jc w:val="left"/>
              <w:rPr>
                <w:sz w:val="20"/>
              </w:rPr>
            </w:pPr>
            <w:r>
              <w:rPr>
                <w:spacing w:val="-2"/>
                <w:sz w:val="20"/>
              </w:rPr>
              <w:t>Communication</w:t>
            </w:r>
            <w:r>
              <w:rPr>
                <w:spacing w:val="8"/>
                <w:sz w:val="20"/>
              </w:rPr>
              <w:t> </w:t>
            </w:r>
            <w:r>
              <w:rPr>
                <w:spacing w:val="-2"/>
                <w:sz w:val="20"/>
              </w:rPr>
              <w:t>Specialist</w:t>
            </w:r>
            <w:r>
              <w:rPr>
                <w:spacing w:val="9"/>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3,817.60</w:t>
            </w:r>
          </w:p>
        </w:tc>
        <w:tc>
          <w:tcPr>
            <w:tcW w:w="1152" w:type="dxa"/>
          </w:tcPr>
          <w:p>
            <w:pPr>
              <w:pStyle w:val="TableParagraph"/>
              <w:rPr>
                <w:sz w:val="20"/>
              </w:rPr>
            </w:pPr>
            <w:r>
              <w:rPr>
                <w:spacing w:val="-2"/>
                <w:sz w:val="20"/>
              </w:rPr>
              <w:t>4,036.80</w:t>
            </w:r>
          </w:p>
        </w:tc>
        <w:tc>
          <w:tcPr>
            <w:tcW w:w="1152" w:type="dxa"/>
          </w:tcPr>
          <w:p>
            <w:pPr>
              <w:pStyle w:val="TableParagraph"/>
              <w:rPr>
                <w:sz w:val="20"/>
              </w:rPr>
            </w:pPr>
            <w:r>
              <w:rPr>
                <w:spacing w:val="-2"/>
                <w:sz w:val="20"/>
              </w:rPr>
              <w:t>4,267.20</w:t>
            </w:r>
          </w:p>
        </w:tc>
        <w:tc>
          <w:tcPr>
            <w:tcW w:w="1152" w:type="dxa"/>
          </w:tcPr>
          <w:p>
            <w:pPr>
              <w:pStyle w:val="TableParagraph"/>
              <w:rPr>
                <w:sz w:val="20"/>
              </w:rPr>
            </w:pPr>
            <w:r>
              <w:rPr>
                <w:spacing w:val="-2"/>
                <w:sz w:val="20"/>
              </w:rPr>
              <w:t>4,513.60</w:t>
            </w:r>
          </w:p>
        </w:tc>
        <w:tc>
          <w:tcPr>
            <w:tcW w:w="1152" w:type="dxa"/>
          </w:tcPr>
          <w:p>
            <w:pPr>
              <w:pStyle w:val="TableParagraph"/>
              <w:rPr>
                <w:sz w:val="20"/>
              </w:rPr>
            </w:pPr>
            <w:r>
              <w:rPr>
                <w:spacing w:val="-2"/>
                <w:sz w:val="20"/>
              </w:rPr>
              <w:t>4,772.00</w:t>
            </w:r>
          </w:p>
        </w:tc>
      </w:tr>
      <w:tr>
        <w:trPr>
          <w:trHeight w:val="721" w:hRule="atLeast"/>
        </w:trPr>
        <w:tc>
          <w:tcPr>
            <w:tcW w:w="931" w:type="dxa"/>
          </w:tcPr>
          <w:p>
            <w:pPr>
              <w:pStyle w:val="TableParagraph"/>
              <w:ind w:left="217" w:right="186"/>
              <w:jc w:val="center"/>
              <w:rPr>
                <w:sz w:val="20"/>
              </w:rPr>
            </w:pPr>
            <w:r>
              <w:rPr>
                <w:spacing w:val="-4"/>
                <w:sz w:val="20"/>
              </w:rPr>
              <w:t>B190</w:t>
            </w:r>
          </w:p>
        </w:tc>
        <w:tc>
          <w:tcPr>
            <w:tcW w:w="2587" w:type="dxa"/>
          </w:tcPr>
          <w:p>
            <w:pPr>
              <w:pStyle w:val="TableParagraph"/>
              <w:spacing w:line="256" w:lineRule="auto"/>
              <w:ind w:left="38" w:right="0"/>
              <w:jc w:val="left"/>
              <w:rPr>
                <w:sz w:val="20"/>
              </w:rPr>
            </w:pPr>
            <w:r>
              <w:rPr>
                <w:spacing w:val="-2"/>
                <w:sz w:val="20"/>
              </w:rPr>
              <w:t>Community</w:t>
            </w:r>
            <w:r>
              <w:rPr>
                <w:spacing w:val="-12"/>
                <w:sz w:val="20"/>
              </w:rPr>
              <w:t> </w:t>
            </w:r>
            <w:r>
              <w:rPr>
                <w:spacing w:val="-2"/>
                <w:sz w:val="20"/>
              </w:rPr>
              <w:t>Program </w:t>
            </w:r>
            <w:r>
              <w:rPr>
                <w:sz w:val="20"/>
              </w:rPr>
              <w:t>Specialist II -</w:t>
            </w:r>
          </w:p>
          <w:p>
            <w:pPr>
              <w:pStyle w:val="TableParagraph"/>
              <w:spacing w:line="210" w:lineRule="exact"/>
              <w:ind w:left="38" w:right="0"/>
              <w:jc w:val="left"/>
              <w:rPr>
                <w:sz w:val="20"/>
              </w:rPr>
            </w:pPr>
            <w:r>
              <w:rPr>
                <w:spacing w:val="-2"/>
                <w:sz w:val="20"/>
              </w:rPr>
              <w:t>Unclassified/Confidential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2,921.60</w:t>
            </w:r>
          </w:p>
        </w:tc>
        <w:tc>
          <w:tcPr>
            <w:tcW w:w="1152" w:type="dxa"/>
          </w:tcPr>
          <w:p>
            <w:pPr>
              <w:pStyle w:val="TableParagraph"/>
              <w:rPr>
                <w:sz w:val="20"/>
              </w:rPr>
            </w:pPr>
            <w:r>
              <w:rPr>
                <w:spacing w:val="-2"/>
                <w:sz w:val="20"/>
              </w:rPr>
              <w:t>3,090.40</w:t>
            </w:r>
          </w:p>
        </w:tc>
        <w:tc>
          <w:tcPr>
            <w:tcW w:w="1152" w:type="dxa"/>
          </w:tcPr>
          <w:p>
            <w:pPr>
              <w:pStyle w:val="TableParagraph"/>
              <w:rPr>
                <w:sz w:val="20"/>
              </w:rPr>
            </w:pPr>
            <w:r>
              <w:rPr>
                <w:spacing w:val="-2"/>
                <w:sz w:val="20"/>
              </w:rPr>
              <w:t>3,268.00</w:t>
            </w:r>
          </w:p>
        </w:tc>
        <w:tc>
          <w:tcPr>
            <w:tcW w:w="1152" w:type="dxa"/>
          </w:tcPr>
          <w:p>
            <w:pPr>
              <w:pStyle w:val="TableParagraph"/>
              <w:rPr>
                <w:sz w:val="20"/>
              </w:rPr>
            </w:pPr>
            <w:r>
              <w:rPr>
                <w:spacing w:val="-2"/>
                <w:sz w:val="20"/>
              </w:rPr>
              <w:t>3,455.20</w:t>
            </w:r>
          </w:p>
        </w:tc>
        <w:tc>
          <w:tcPr>
            <w:tcW w:w="1152" w:type="dxa"/>
          </w:tcPr>
          <w:p>
            <w:pPr>
              <w:pStyle w:val="TableParagraph"/>
              <w:rPr>
                <w:sz w:val="20"/>
              </w:rPr>
            </w:pPr>
            <w:r>
              <w:rPr>
                <w:spacing w:val="-2"/>
                <w:sz w:val="20"/>
              </w:rPr>
              <w:t>3,653.60</w:t>
            </w:r>
          </w:p>
        </w:tc>
      </w:tr>
      <w:tr>
        <w:trPr>
          <w:trHeight w:val="474" w:hRule="atLeast"/>
        </w:trPr>
        <w:tc>
          <w:tcPr>
            <w:tcW w:w="931" w:type="dxa"/>
          </w:tcPr>
          <w:p>
            <w:pPr>
              <w:pStyle w:val="TableParagraph"/>
              <w:ind w:left="217" w:right="186"/>
              <w:jc w:val="center"/>
              <w:rPr>
                <w:sz w:val="20"/>
              </w:rPr>
            </w:pPr>
            <w:r>
              <w:rPr>
                <w:spacing w:val="-4"/>
                <w:sz w:val="20"/>
              </w:rPr>
              <w:t>V241</w:t>
            </w:r>
          </w:p>
        </w:tc>
        <w:tc>
          <w:tcPr>
            <w:tcW w:w="2587" w:type="dxa"/>
          </w:tcPr>
          <w:p>
            <w:pPr>
              <w:pStyle w:val="TableParagraph"/>
              <w:ind w:left="38" w:right="0"/>
              <w:jc w:val="left"/>
              <w:rPr>
                <w:sz w:val="20"/>
              </w:rPr>
            </w:pPr>
            <w:r>
              <w:rPr>
                <w:w w:val="95"/>
                <w:sz w:val="20"/>
              </w:rPr>
              <w:t>Departmental</w:t>
            </w:r>
            <w:r>
              <w:rPr>
                <w:spacing w:val="46"/>
                <w:sz w:val="20"/>
              </w:rPr>
              <w:t> </w:t>
            </w:r>
            <w:r>
              <w:rPr>
                <w:spacing w:val="-2"/>
                <w:w w:val="95"/>
                <w:sz w:val="20"/>
              </w:rPr>
              <w:t>Systems</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4,132.80</w:t>
            </w:r>
          </w:p>
        </w:tc>
        <w:tc>
          <w:tcPr>
            <w:tcW w:w="1152" w:type="dxa"/>
          </w:tcPr>
          <w:p>
            <w:pPr>
              <w:pStyle w:val="TableParagraph"/>
              <w:rPr>
                <w:sz w:val="20"/>
              </w:rPr>
            </w:pPr>
            <w:r>
              <w:rPr>
                <w:spacing w:val="-2"/>
                <w:sz w:val="20"/>
              </w:rPr>
              <w:t>4,371.20</w:t>
            </w:r>
          </w:p>
        </w:tc>
        <w:tc>
          <w:tcPr>
            <w:tcW w:w="1152" w:type="dxa"/>
          </w:tcPr>
          <w:p>
            <w:pPr>
              <w:pStyle w:val="TableParagraph"/>
              <w:rPr>
                <w:sz w:val="20"/>
              </w:rPr>
            </w:pPr>
            <w:r>
              <w:rPr>
                <w:spacing w:val="-2"/>
                <w:sz w:val="20"/>
              </w:rPr>
              <w:t>4,620.80</w:t>
            </w:r>
          </w:p>
        </w:tc>
        <w:tc>
          <w:tcPr>
            <w:tcW w:w="1152" w:type="dxa"/>
          </w:tcPr>
          <w:p>
            <w:pPr>
              <w:pStyle w:val="TableParagraph"/>
              <w:rPr>
                <w:sz w:val="20"/>
              </w:rPr>
            </w:pPr>
            <w:r>
              <w:rPr>
                <w:spacing w:val="-2"/>
                <w:sz w:val="20"/>
              </w:rPr>
              <w:t>4,886.40</w:t>
            </w:r>
          </w:p>
        </w:tc>
        <w:tc>
          <w:tcPr>
            <w:tcW w:w="1152" w:type="dxa"/>
          </w:tcPr>
          <w:p>
            <w:pPr>
              <w:pStyle w:val="TableParagraph"/>
              <w:rPr>
                <w:sz w:val="20"/>
              </w:rPr>
            </w:pPr>
            <w:r>
              <w:rPr>
                <w:spacing w:val="-2"/>
                <w:sz w:val="20"/>
              </w:rPr>
              <w:t>5,167.20</w:t>
            </w:r>
          </w:p>
        </w:tc>
      </w:tr>
      <w:tr>
        <w:trPr>
          <w:trHeight w:val="474" w:hRule="atLeast"/>
        </w:trPr>
        <w:tc>
          <w:tcPr>
            <w:tcW w:w="931" w:type="dxa"/>
          </w:tcPr>
          <w:p>
            <w:pPr>
              <w:pStyle w:val="TableParagraph"/>
              <w:ind w:left="217" w:right="186"/>
              <w:jc w:val="center"/>
              <w:rPr>
                <w:sz w:val="20"/>
              </w:rPr>
            </w:pPr>
            <w:r>
              <w:rPr>
                <w:spacing w:val="-4"/>
                <w:sz w:val="20"/>
              </w:rPr>
              <w:t>E468</w:t>
            </w:r>
          </w:p>
        </w:tc>
        <w:tc>
          <w:tcPr>
            <w:tcW w:w="2587" w:type="dxa"/>
          </w:tcPr>
          <w:p>
            <w:pPr>
              <w:pStyle w:val="TableParagraph"/>
              <w:ind w:left="38" w:right="0"/>
              <w:jc w:val="left"/>
              <w:rPr>
                <w:sz w:val="20"/>
              </w:rPr>
            </w:pPr>
            <w:r>
              <w:rPr>
                <w:spacing w:val="-2"/>
                <w:sz w:val="20"/>
              </w:rPr>
              <w:t>Executive</w:t>
            </w:r>
            <w:r>
              <w:rPr>
                <w:spacing w:val="3"/>
                <w:sz w:val="20"/>
              </w:rPr>
              <w:t> </w:t>
            </w:r>
            <w:r>
              <w:rPr>
                <w:spacing w:val="-2"/>
                <w:sz w:val="20"/>
              </w:rPr>
              <w:t>Assistant</w:t>
            </w:r>
            <w:r>
              <w:rPr>
                <w:spacing w:val="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3,013.60</w:t>
            </w:r>
          </w:p>
        </w:tc>
        <w:tc>
          <w:tcPr>
            <w:tcW w:w="1152" w:type="dxa"/>
          </w:tcPr>
          <w:p>
            <w:pPr>
              <w:pStyle w:val="TableParagraph"/>
              <w:rPr>
                <w:sz w:val="20"/>
              </w:rPr>
            </w:pPr>
            <w:r>
              <w:rPr>
                <w:spacing w:val="-2"/>
                <w:sz w:val="20"/>
              </w:rPr>
              <w:t>3,184.00</w:t>
            </w:r>
          </w:p>
        </w:tc>
        <w:tc>
          <w:tcPr>
            <w:tcW w:w="1152" w:type="dxa"/>
          </w:tcPr>
          <w:p>
            <w:pPr>
              <w:pStyle w:val="TableParagraph"/>
              <w:rPr>
                <w:sz w:val="20"/>
              </w:rPr>
            </w:pPr>
            <w:r>
              <w:rPr>
                <w:spacing w:val="-2"/>
                <w:sz w:val="20"/>
              </w:rPr>
              <w:t>3,368.80</w:t>
            </w:r>
          </w:p>
        </w:tc>
        <w:tc>
          <w:tcPr>
            <w:tcW w:w="1152" w:type="dxa"/>
          </w:tcPr>
          <w:p>
            <w:pPr>
              <w:pStyle w:val="TableParagraph"/>
              <w:rPr>
                <w:sz w:val="20"/>
              </w:rPr>
            </w:pPr>
            <w:r>
              <w:rPr>
                <w:spacing w:val="-2"/>
                <w:sz w:val="20"/>
              </w:rPr>
              <w:t>3,560.00</w:t>
            </w:r>
          </w:p>
        </w:tc>
        <w:tc>
          <w:tcPr>
            <w:tcW w:w="1152" w:type="dxa"/>
          </w:tcPr>
          <w:p>
            <w:pPr>
              <w:pStyle w:val="TableParagraph"/>
              <w:rPr>
                <w:sz w:val="20"/>
              </w:rPr>
            </w:pPr>
            <w:r>
              <w:rPr>
                <w:spacing w:val="-2"/>
                <w:sz w:val="20"/>
              </w:rPr>
              <w:t>3,764.80</w:t>
            </w:r>
          </w:p>
        </w:tc>
      </w:tr>
      <w:tr>
        <w:trPr>
          <w:trHeight w:val="721" w:hRule="atLeast"/>
        </w:trPr>
        <w:tc>
          <w:tcPr>
            <w:tcW w:w="931" w:type="dxa"/>
          </w:tcPr>
          <w:p>
            <w:pPr>
              <w:pStyle w:val="TableParagraph"/>
              <w:ind w:left="217" w:right="186"/>
              <w:jc w:val="center"/>
              <w:rPr>
                <w:sz w:val="20"/>
              </w:rPr>
            </w:pPr>
            <w:r>
              <w:rPr>
                <w:spacing w:val="-4"/>
                <w:sz w:val="20"/>
              </w:rPr>
              <w:t>B027</w:t>
            </w:r>
          </w:p>
        </w:tc>
        <w:tc>
          <w:tcPr>
            <w:tcW w:w="2587" w:type="dxa"/>
          </w:tcPr>
          <w:p>
            <w:pPr>
              <w:pStyle w:val="TableParagraph"/>
              <w:spacing w:line="256" w:lineRule="auto"/>
              <w:ind w:left="38" w:right="0"/>
              <w:jc w:val="left"/>
              <w:rPr>
                <w:sz w:val="20"/>
              </w:rPr>
            </w:pPr>
            <w:r>
              <w:rPr>
                <w:sz w:val="20"/>
              </w:rPr>
              <w:t>Executive</w:t>
            </w:r>
            <w:r>
              <w:rPr>
                <w:spacing w:val="-14"/>
                <w:sz w:val="20"/>
              </w:rPr>
              <w:t> </w:t>
            </w:r>
            <w:r>
              <w:rPr>
                <w:sz w:val="20"/>
              </w:rPr>
              <w:t>Assistant</w:t>
            </w:r>
            <w:r>
              <w:rPr>
                <w:spacing w:val="-14"/>
                <w:sz w:val="20"/>
              </w:rPr>
              <w:t> </w:t>
            </w:r>
            <w:r>
              <w:rPr>
                <w:sz w:val="20"/>
              </w:rPr>
              <w:t>To</w:t>
            </w:r>
            <w:r>
              <w:rPr>
                <w:spacing w:val="-14"/>
                <w:sz w:val="20"/>
              </w:rPr>
              <w:t> </w:t>
            </w:r>
            <w:r>
              <w:rPr>
                <w:sz w:val="20"/>
              </w:rPr>
              <w:t>the BOS -</w:t>
            </w:r>
          </w:p>
          <w:p>
            <w:pPr>
              <w:pStyle w:val="TableParagraph"/>
              <w:spacing w:line="210" w:lineRule="exact"/>
              <w:ind w:left="38" w:right="0"/>
              <w:jc w:val="left"/>
              <w:rPr>
                <w:sz w:val="20"/>
              </w:rPr>
            </w:pPr>
            <w:r>
              <w:rPr>
                <w:spacing w:val="-2"/>
                <w:sz w:val="20"/>
              </w:rPr>
              <w:t>Confidential/Unclassified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3,163.20</w:t>
            </w:r>
          </w:p>
        </w:tc>
        <w:tc>
          <w:tcPr>
            <w:tcW w:w="1152" w:type="dxa"/>
          </w:tcPr>
          <w:p>
            <w:pPr>
              <w:pStyle w:val="TableParagraph"/>
              <w:rPr>
                <w:sz w:val="20"/>
              </w:rPr>
            </w:pPr>
            <w:r>
              <w:rPr>
                <w:spacing w:val="-2"/>
                <w:sz w:val="20"/>
              </w:rPr>
              <w:t>3,345.60</w:t>
            </w:r>
          </w:p>
        </w:tc>
        <w:tc>
          <w:tcPr>
            <w:tcW w:w="1152" w:type="dxa"/>
          </w:tcPr>
          <w:p>
            <w:pPr>
              <w:pStyle w:val="TableParagraph"/>
              <w:rPr>
                <w:sz w:val="20"/>
              </w:rPr>
            </w:pPr>
            <w:r>
              <w:rPr>
                <w:spacing w:val="-2"/>
                <w:sz w:val="20"/>
              </w:rPr>
              <w:t>3,537.60</w:t>
            </w:r>
          </w:p>
        </w:tc>
        <w:tc>
          <w:tcPr>
            <w:tcW w:w="1152" w:type="dxa"/>
          </w:tcPr>
          <w:p>
            <w:pPr>
              <w:pStyle w:val="TableParagraph"/>
              <w:rPr>
                <w:sz w:val="20"/>
              </w:rPr>
            </w:pPr>
            <w:r>
              <w:rPr>
                <w:spacing w:val="-2"/>
                <w:sz w:val="20"/>
              </w:rPr>
              <w:t>3,740.80</w:t>
            </w:r>
          </w:p>
        </w:tc>
        <w:tc>
          <w:tcPr>
            <w:tcW w:w="1152" w:type="dxa"/>
          </w:tcPr>
          <w:p>
            <w:pPr>
              <w:pStyle w:val="TableParagraph"/>
              <w:rPr>
                <w:sz w:val="20"/>
              </w:rPr>
            </w:pPr>
            <w:r>
              <w:rPr>
                <w:spacing w:val="-2"/>
                <w:sz w:val="20"/>
              </w:rPr>
              <w:t>3,954.40</w:t>
            </w:r>
          </w:p>
        </w:tc>
      </w:tr>
      <w:tr>
        <w:trPr>
          <w:trHeight w:val="474" w:hRule="atLeast"/>
        </w:trPr>
        <w:tc>
          <w:tcPr>
            <w:tcW w:w="931" w:type="dxa"/>
          </w:tcPr>
          <w:p>
            <w:pPr>
              <w:pStyle w:val="TableParagraph"/>
              <w:ind w:left="217" w:right="186"/>
              <w:jc w:val="center"/>
              <w:rPr>
                <w:sz w:val="20"/>
              </w:rPr>
            </w:pPr>
            <w:r>
              <w:rPr>
                <w:spacing w:val="-4"/>
                <w:sz w:val="20"/>
              </w:rPr>
              <w:t>E476</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2,867.20</w:t>
            </w:r>
          </w:p>
        </w:tc>
        <w:tc>
          <w:tcPr>
            <w:tcW w:w="1152" w:type="dxa"/>
          </w:tcPr>
          <w:p>
            <w:pPr>
              <w:pStyle w:val="TableParagraph"/>
              <w:rPr>
                <w:sz w:val="20"/>
              </w:rPr>
            </w:pPr>
            <w:r>
              <w:rPr>
                <w:spacing w:val="-2"/>
                <w:sz w:val="20"/>
              </w:rPr>
              <w:t>3,032.00</w:t>
            </w:r>
          </w:p>
        </w:tc>
        <w:tc>
          <w:tcPr>
            <w:tcW w:w="1152" w:type="dxa"/>
          </w:tcPr>
          <w:p>
            <w:pPr>
              <w:pStyle w:val="TableParagraph"/>
              <w:rPr>
                <w:sz w:val="20"/>
              </w:rPr>
            </w:pPr>
            <w:r>
              <w:rPr>
                <w:spacing w:val="-2"/>
                <w:sz w:val="20"/>
              </w:rPr>
              <w:t>3,207.20</w:t>
            </w:r>
          </w:p>
        </w:tc>
        <w:tc>
          <w:tcPr>
            <w:tcW w:w="1152" w:type="dxa"/>
          </w:tcPr>
          <w:p>
            <w:pPr>
              <w:pStyle w:val="TableParagraph"/>
              <w:rPr>
                <w:sz w:val="20"/>
              </w:rPr>
            </w:pPr>
            <w:r>
              <w:rPr>
                <w:spacing w:val="-2"/>
                <w:sz w:val="20"/>
              </w:rPr>
              <w:t>3,390.40</w:t>
            </w:r>
          </w:p>
        </w:tc>
        <w:tc>
          <w:tcPr>
            <w:tcW w:w="1152" w:type="dxa"/>
          </w:tcPr>
          <w:p>
            <w:pPr>
              <w:pStyle w:val="TableParagraph"/>
              <w:rPr>
                <w:sz w:val="20"/>
              </w:rPr>
            </w:pPr>
            <w:r>
              <w:rPr>
                <w:spacing w:val="-2"/>
                <w:sz w:val="20"/>
              </w:rPr>
              <w:t>3,584.80</w:t>
            </w:r>
          </w:p>
        </w:tc>
      </w:tr>
      <w:tr>
        <w:trPr>
          <w:trHeight w:val="474" w:hRule="atLeast"/>
        </w:trPr>
        <w:tc>
          <w:tcPr>
            <w:tcW w:w="931" w:type="dxa"/>
          </w:tcPr>
          <w:p>
            <w:pPr>
              <w:pStyle w:val="TableParagraph"/>
              <w:ind w:left="217" w:right="186"/>
              <w:jc w:val="center"/>
              <w:rPr>
                <w:sz w:val="20"/>
              </w:rPr>
            </w:pPr>
            <w:r>
              <w:rPr>
                <w:spacing w:val="-4"/>
                <w:sz w:val="20"/>
              </w:rPr>
              <w:t>B018</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7"/>
                <w:sz w:val="20"/>
              </w:rPr>
              <w:t> </w:t>
            </w:r>
            <w:r>
              <w:rPr>
                <w:spacing w:val="-2"/>
                <w:sz w:val="20"/>
              </w:rPr>
              <w:t>Unclassified</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2,867.20</w:t>
            </w:r>
          </w:p>
        </w:tc>
        <w:tc>
          <w:tcPr>
            <w:tcW w:w="1152" w:type="dxa"/>
          </w:tcPr>
          <w:p>
            <w:pPr>
              <w:pStyle w:val="TableParagraph"/>
              <w:rPr>
                <w:sz w:val="20"/>
              </w:rPr>
            </w:pPr>
            <w:r>
              <w:rPr>
                <w:spacing w:val="-2"/>
                <w:sz w:val="20"/>
              </w:rPr>
              <w:t>3,032.00</w:t>
            </w:r>
          </w:p>
        </w:tc>
        <w:tc>
          <w:tcPr>
            <w:tcW w:w="1152" w:type="dxa"/>
          </w:tcPr>
          <w:p>
            <w:pPr>
              <w:pStyle w:val="TableParagraph"/>
              <w:rPr>
                <w:sz w:val="20"/>
              </w:rPr>
            </w:pPr>
            <w:r>
              <w:rPr>
                <w:spacing w:val="-2"/>
                <w:sz w:val="20"/>
              </w:rPr>
              <w:t>3,207.20</w:t>
            </w:r>
          </w:p>
        </w:tc>
        <w:tc>
          <w:tcPr>
            <w:tcW w:w="1152" w:type="dxa"/>
          </w:tcPr>
          <w:p>
            <w:pPr>
              <w:pStyle w:val="TableParagraph"/>
              <w:rPr>
                <w:sz w:val="20"/>
              </w:rPr>
            </w:pPr>
            <w:r>
              <w:rPr>
                <w:spacing w:val="-2"/>
                <w:sz w:val="20"/>
              </w:rPr>
              <w:t>3,390.40</w:t>
            </w:r>
          </w:p>
        </w:tc>
        <w:tc>
          <w:tcPr>
            <w:tcW w:w="1152" w:type="dxa"/>
          </w:tcPr>
          <w:p>
            <w:pPr>
              <w:pStyle w:val="TableParagraph"/>
              <w:rPr>
                <w:sz w:val="20"/>
              </w:rPr>
            </w:pPr>
            <w:r>
              <w:rPr>
                <w:spacing w:val="-2"/>
                <w:sz w:val="20"/>
              </w:rPr>
              <w:t>3,584.80</w:t>
            </w:r>
          </w:p>
        </w:tc>
      </w:tr>
      <w:tr>
        <w:trPr>
          <w:trHeight w:val="474" w:hRule="atLeast"/>
        </w:trPr>
        <w:tc>
          <w:tcPr>
            <w:tcW w:w="931" w:type="dxa"/>
          </w:tcPr>
          <w:p>
            <w:pPr>
              <w:pStyle w:val="TableParagraph"/>
              <w:ind w:left="217" w:right="186"/>
              <w:jc w:val="center"/>
              <w:rPr>
                <w:sz w:val="20"/>
              </w:rPr>
            </w:pPr>
            <w:r>
              <w:rPr>
                <w:spacing w:val="-4"/>
                <w:sz w:val="20"/>
              </w:rPr>
              <w:t>E465</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5"/>
                <w:sz w:val="20"/>
              </w:rPr>
              <w:t> </w:t>
            </w:r>
            <w:r>
              <w:rPr>
                <w:sz w:val="20"/>
              </w:rPr>
              <w:t>Assistant</w:t>
            </w:r>
            <w:r>
              <w:rPr>
                <w:spacing w:val="-4"/>
                <w:sz w:val="20"/>
              </w:rPr>
              <w:t> </w:t>
            </w:r>
            <w:r>
              <w:rPr>
                <w:sz w:val="20"/>
              </w:rPr>
              <w:t>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1,913.60</w:t>
            </w:r>
          </w:p>
        </w:tc>
        <w:tc>
          <w:tcPr>
            <w:tcW w:w="1152" w:type="dxa"/>
          </w:tcPr>
          <w:p>
            <w:pPr>
              <w:pStyle w:val="TableParagraph"/>
              <w:rPr>
                <w:sz w:val="20"/>
              </w:rPr>
            </w:pPr>
            <w:r>
              <w:rPr>
                <w:spacing w:val="-2"/>
                <w:sz w:val="20"/>
              </w:rPr>
              <w:t>2,021.60</w:t>
            </w:r>
          </w:p>
        </w:tc>
        <w:tc>
          <w:tcPr>
            <w:tcW w:w="1152" w:type="dxa"/>
          </w:tcPr>
          <w:p>
            <w:pPr>
              <w:pStyle w:val="TableParagraph"/>
              <w:rPr>
                <w:sz w:val="20"/>
              </w:rPr>
            </w:pPr>
            <w:r>
              <w:rPr>
                <w:spacing w:val="-2"/>
                <w:sz w:val="20"/>
              </w:rPr>
              <w:t>2,139.20</w:t>
            </w:r>
          </w:p>
        </w:tc>
        <w:tc>
          <w:tcPr>
            <w:tcW w:w="1152" w:type="dxa"/>
          </w:tcPr>
          <w:p>
            <w:pPr>
              <w:pStyle w:val="TableParagraph"/>
              <w:rPr>
                <w:sz w:val="20"/>
              </w:rPr>
            </w:pPr>
            <w:r>
              <w:rPr>
                <w:spacing w:val="-2"/>
                <w:sz w:val="20"/>
              </w:rPr>
              <w:t>2,262.40</w:t>
            </w:r>
          </w:p>
        </w:tc>
        <w:tc>
          <w:tcPr>
            <w:tcW w:w="1152" w:type="dxa"/>
          </w:tcPr>
          <w:p>
            <w:pPr>
              <w:pStyle w:val="TableParagraph"/>
              <w:rPr>
                <w:sz w:val="20"/>
              </w:rPr>
            </w:pPr>
            <w:r>
              <w:rPr>
                <w:spacing w:val="-2"/>
                <w:sz w:val="20"/>
              </w:rPr>
              <w:t>2,392.00</w:t>
            </w:r>
          </w:p>
        </w:tc>
      </w:tr>
      <w:tr>
        <w:trPr>
          <w:trHeight w:val="474" w:hRule="atLeast"/>
        </w:trPr>
        <w:tc>
          <w:tcPr>
            <w:tcW w:w="931" w:type="dxa"/>
          </w:tcPr>
          <w:p>
            <w:pPr>
              <w:pStyle w:val="TableParagraph"/>
              <w:ind w:left="217" w:right="186"/>
              <w:jc w:val="center"/>
              <w:rPr>
                <w:sz w:val="20"/>
              </w:rPr>
            </w:pPr>
            <w:r>
              <w:rPr>
                <w:spacing w:val="-4"/>
                <w:sz w:val="20"/>
              </w:rPr>
              <w:t>E466</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6"/>
                <w:sz w:val="20"/>
              </w:rPr>
              <w:t> </w:t>
            </w:r>
            <w:r>
              <w:rPr>
                <w:sz w:val="20"/>
              </w:rPr>
              <w:t>Assistant</w:t>
            </w:r>
            <w:r>
              <w:rPr>
                <w:spacing w:val="-5"/>
                <w:sz w:val="20"/>
              </w:rPr>
              <w:t> </w:t>
            </w:r>
            <w:r>
              <w:rPr>
                <w:sz w:val="20"/>
              </w:rPr>
              <w:t>II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2,015.20</w:t>
            </w:r>
          </w:p>
        </w:tc>
        <w:tc>
          <w:tcPr>
            <w:tcW w:w="1152" w:type="dxa"/>
          </w:tcPr>
          <w:p>
            <w:pPr>
              <w:pStyle w:val="TableParagraph"/>
              <w:rPr>
                <w:sz w:val="20"/>
              </w:rPr>
            </w:pPr>
            <w:r>
              <w:rPr>
                <w:spacing w:val="-2"/>
                <w:sz w:val="20"/>
              </w:rPr>
              <w:t>2,132.80</w:t>
            </w:r>
          </w:p>
        </w:tc>
        <w:tc>
          <w:tcPr>
            <w:tcW w:w="1152" w:type="dxa"/>
          </w:tcPr>
          <w:p>
            <w:pPr>
              <w:pStyle w:val="TableParagraph"/>
              <w:rPr>
                <w:sz w:val="20"/>
              </w:rPr>
            </w:pPr>
            <w:r>
              <w:rPr>
                <w:spacing w:val="-2"/>
                <w:sz w:val="20"/>
              </w:rPr>
              <w:t>2,252.00</w:t>
            </w:r>
          </w:p>
        </w:tc>
        <w:tc>
          <w:tcPr>
            <w:tcW w:w="1152" w:type="dxa"/>
          </w:tcPr>
          <w:p>
            <w:pPr>
              <w:pStyle w:val="TableParagraph"/>
              <w:rPr>
                <w:sz w:val="20"/>
              </w:rPr>
            </w:pPr>
            <w:r>
              <w:rPr>
                <w:spacing w:val="-2"/>
                <w:sz w:val="20"/>
              </w:rPr>
              <w:t>2,383.20</w:t>
            </w:r>
          </w:p>
        </w:tc>
        <w:tc>
          <w:tcPr>
            <w:tcW w:w="1152" w:type="dxa"/>
          </w:tcPr>
          <w:p>
            <w:pPr>
              <w:pStyle w:val="TableParagraph"/>
              <w:rPr>
                <w:sz w:val="20"/>
              </w:rPr>
            </w:pPr>
            <w:r>
              <w:rPr>
                <w:spacing w:val="-2"/>
                <w:sz w:val="20"/>
              </w:rPr>
              <w:t>2,520.00</w:t>
            </w:r>
          </w:p>
        </w:tc>
      </w:tr>
      <w:tr>
        <w:trPr>
          <w:trHeight w:val="474" w:hRule="atLeast"/>
        </w:trPr>
        <w:tc>
          <w:tcPr>
            <w:tcW w:w="931" w:type="dxa"/>
          </w:tcPr>
          <w:p>
            <w:pPr>
              <w:pStyle w:val="TableParagraph"/>
              <w:ind w:left="217" w:right="186"/>
              <w:jc w:val="center"/>
              <w:rPr>
                <w:sz w:val="20"/>
              </w:rPr>
            </w:pPr>
            <w:r>
              <w:rPr>
                <w:spacing w:val="-4"/>
                <w:sz w:val="20"/>
              </w:rPr>
              <w:t>E479</w:t>
            </w:r>
          </w:p>
        </w:tc>
        <w:tc>
          <w:tcPr>
            <w:tcW w:w="2587" w:type="dxa"/>
          </w:tcPr>
          <w:p>
            <w:pPr>
              <w:pStyle w:val="TableParagraph"/>
              <w:ind w:left="38" w:right="0"/>
              <w:jc w:val="left"/>
              <w:rPr>
                <w:sz w:val="20"/>
              </w:rPr>
            </w:pPr>
            <w:r>
              <w:rPr>
                <w:sz w:val="20"/>
              </w:rPr>
              <w:t>Fiscal</w:t>
            </w:r>
            <w:r>
              <w:rPr>
                <w:spacing w:val="-5"/>
                <w:sz w:val="20"/>
              </w:rPr>
              <w:t> </w:t>
            </w:r>
            <w:r>
              <w:rPr>
                <w:sz w:val="20"/>
              </w:rPr>
              <w:t>Office</w:t>
            </w:r>
            <w:r>
              <w:rPr>
                <w:spacing w:val="-5"/>
                <w:sz w:val="20"/>
              </w:rPr>
              <w:t> </w:t>
            </w:r>
            <w:r>
              <w:rPr>
                <w:spacing w:val="-2"/>
                <w:sz w:val="20"/>
              </w:rPr>
              <w:t>Services</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2,744.00</w:t>
            </w:r>
          </w:p>
        </w:tc>
        <w:tc>
          <w:tcPr>
            <w:tcW w:w="1152" w:type="dxa"/>
          </w:tcPr>
          <w:p>
            <w:pPr>
              <w:pStyle w:val="TableParagraph"/>
              <w:rPr>
                <w:sz w:val="20"/>
              </w:rPr>
            </w:pPr>
            <w:r>
              <w:rPr>
                <w:spacing w:val="-2"/>
                <w:sz w:val="20"/>
              </w:rPr>
              <w:t>2,900.80</w:t>
            </w:r>
          </w:p>
        </w:tc>
        <w:tc>
          <w:tcPr>
            <w:tcW w:w="1152" w:type="dxa"/>
          </w:tcPr>
          <w:p>
            <w:pPr>
              <w:pStyle w:val="TableParagraph"/>
              <w:rPr>
                <w:sz w:val="20"/>
              </w:rPr>
            </w:pPr>
            <w:r>
              <w:rPr>
                <w:spacing w:val="-2"/>
                <w:sz w:val="20"/>
              </w:rPr>
              <w:t>3,068.00</w:t>
            </w:r>
          </w:p>
        </w:tc>
        <w:tc>
          <w:tcPr>
            <w:tcW w:w="1152" w:type="dxa"/>
          </w:tcPr>
          <w:p>
            <w:pPr>
              <w:pStyle w:val="TableParagraph"/>
              <w:rPr>
                <w:sz w:val="20"/>
              </w:rPr>
            </w:pPr>
            <w:r>
              <w:rPr>
                <w:spacing w:val="-2"/>
                <w:sz w:val="20"/>
              </w:rPr>
              <w:t>3,243.20</w:t>
            </w:r>
          </w:p>
        </w:tc>
        <w:tc>
          <w:tcPr>
            <w:tcW w:w="1152" w:type="dxa"/>
          </w:tcPr>
          <w:p>
            <w:pPr>
              <w:pStyle w:val="TableParagraph"/>
              <w:rPr>
                <w:sz w:val="20"/>
              </w:rPr>
            </w:pPr>
            <w:r>
              <w:rPr>
                <w:spacing w:val="-2"/>
                <w:sz w:val="20"/>
              </w:rPr>
              <w:t>3,429.60</w:t>
            </w:r>
          </w:p>
        </w:tc>
      </w:tr>
      <w:tr>
        <w:trPr>
          <w:trHeight w:val="474" w:hRule="atLeast"/>
        </w:trPr>
        <w:tc>
          <w:tcPr>
            <w:tcW w:w="931" w:type="dxa"/>
          </w:tcPr>
          <w:p>
            <w:pPr>
              <w:pStyle w:val="TableParagraph"/>
              <w:ind w:left="217" w:right="186"/>
              <w:jc w:val="center"/>
              <w:rPr>
                <w:sz w:val="20"/>
              </w:rPr>
            </w:pPr>
            <w:r>
              <w:rPr>
                <w:spacing w:val="-4"/>
                <w:sz w:val="20"/>
              </w:rPr>
              <w:t>E470</w:t>
            </w:r>
          </w:p>
        </w:tc>
        <w:tc>
          <w:tcPr>
            <w:tcW w:w="2587" w:type="dxa"/>
          </w:tcPr>
          <w:p>
            <w:pPr>
              <w:pStyle w:val="TableParagraph"/>
              <w:ind w:left="38" w:right="0"/>
              <w:jc w:val="left"/>
              <w:rPr>
                <w:sz w:val="20"/>
              </w:rPr>
            </w:pPr>
            <w:r>
              <w:rPr>
                <w:sz w:val="20"/>
              </w:rPr>
              <w:t>Fiscal</w:t>
            </w:r>
            <w:r>
              <w:rPr>
                <w:spacing w:val="-11"/>
                <w:sz w:val="20"/>
              </w:rPr>
              <w:t> </w:t>
            </w:r>
            <w:r>
              <w:rPr>
                <w:sz w:val="20"/>
              </w:rPr>
              <w:t>Office</w:t>
            </w:r>
            <w:r>
              <w:rPr>
                <w:spacing w:val="-8"/>
                <w:sz w:val="20"/>
              </w:rPr>
              <w:t> </w:t>
            </w:r>
            <w:r>
              <w:rPr>
                <w:sz w:val="20"/>
              </w:rPr>
              <w:t>Specialist</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2,309.60</w:t>
            </w:r>
          </w:p>
        </w:tc>
        <w:tc>
          <w:tcPr>
            <w:tcW w:w="1152" w:type="dxa"/>
          </w:tcPr>
          <w:p>
            <w:pPr>
              <w:pStyle w:val="TableParagraph"/>
              <w:rPr>
                <w:sz w:val="20"/>
              </w:rPr>
            </w:pPr>
            <w:r>
              <w:rPr>
                <w:spacing w:val="-2"/>
                <w:sz w:val="20"/>
              </w:rPr>
              <w:t>2,440.80</w:t>
            </w:r>
          </w:p>
        </w:tc>
        <w:tc>
          <w:tcPr>
            <w:tcW w:w="1152" w:type="dxa"/>
          </w:tcPr>
          <w:p>
            <w:pPr>
              <w:pStyle w:val="TableParagraph"/>
              <w:rPr>
                <w:sz w:val="20"/>
              </w:rPr>
            </w:pPr>
            <w:r>
              <w:rPr>
                <w:spacing w:val="-2"/>
                <w:sz w:val="20"/>
              </w:rPr>
              <w:t>2,580.80</w:t>
            </w:r>
          </w:p>
        </w:tc>
        <w:tc>
          <w:tcPr>
            <w:tcW w:w="1152" w:type="dxa"/>
          </w:tcPr>
          <w:p>
            <w:pPr>
              <w:pStyle w:val="TableParagraph"/>
              <w:rPr>
                <w:sz w:val="20"/>
              </w:rPr>
            </w:pPr>
            <w:r>
              <w:rPr>
                <w:spacing w:val="-2"/>
                <w:sz w:val="20"/>
              </w:rPr>
              <w:t>2,730.40</w:t>
            </w:r>
          </w:p>
        </w:tc>
        <w:tc>
          <w:tcPr>
            <w:tcW w:w="1152" w:type="dxa"/>
          </w:tcPr>
          <w:p>
            <w:pPr>
              <w:pStyle w:val="TableParagraph"/>
              <w:rPr>
                <w:sz w:val="20"/>
              </w:rPr>
            </w:pPr>
            <w:r>
              <w:rPr>
                <w:spacing w:val="-2"/>
                <w:sz w:val="20"/>
              </w:rPr>
              <w:t>2,886.40</w:t>
            </w:r>
          </w:p>
        </w:tc>
      </w:tr>
      <w:tr>
        <w:trPr>
          <w:trHeight w:val="227" w:hRule="atLeast"/>
        </w:trPr>
        <w:tc>
          <w:tcPr>
            <w:tcW w:w="931" w:type="dxa"/>
          </w:tcPr>
          <w:p>
            <w:pPr>
              <w:pStyle w:val="TableParagraph"/>
              <w:spacing w:line="207" w:lineRule="exact"/>
              <w:ind w:left="217" w:right="190"/>
              <w:jc w:val="center"/>
              <w:rPr>
                <w:sz w:val="20"/>
              </w:rPr>
            </w:pPr>
            <w:r>
              <w:rPr>
                <w:spacing w:val="-4"/>
                <w:sz w:val="20"/>
              </w:rPr>
              <w:t>N040</w:t>
            </w:r>
          </w:p>
        </w:tc>
        <w:tc>
          <w:tcPr>
            <w:tcW w:w="2587" w:type="dxa"/>
          </w:tcPr>
          <w:p>
            <w:pPr>
              <w:pStyle w:val="TableParagraph"/>
              <w:spacing w:line="207" w:lineRule="exact"/>
              <w:ind w:left="38" w:right="0"/>
              <w:jc w:val="left"/>
              <w:rPr>
                <w:sz w:val="20"/>
              </w:rPr>
            </w:pPr>
            <w:r>
              <w:rPr>
                <w:sz w:val="20"/>
              </w:rPr>
              <w:t>Graphics</w:t>
            </w:r>
            <w:r>
              <w:rPr>
                <w:spacing w:val="-6"/>
                <w:sz w:val="20"/>
              </w:rPr>
              <w:t> </w:t>
            </w:r>
            <w:r>
              <w:rPr>
                <w:sz w:val="20"/>
              </w:rPr>
              <w:t>Associate</w:t>
            </w:r>
            <w:r>
              <w:rPr>
                <w:spacing w:val="-9"/>
                <w:sz w:val="20"/>
              </w:rPr>
              <w:t> </w:t>
            </w:r>
            <w:r>
              <w:rPr>
                <w:sz w:val="20"/>
              </w:rPr>
              <w:t>-</w:t>
            </w:r>
            <w:r>
              <w:rPr>
                <w:spacing w:val="-6"/>
                <w:sz w:val="20"/>
              </w:rPr>
              <w:t> </w:t>
            </w:r>
            <w:r>
              <w:rPr>
                <w:spacing w:val="-10"/>
                <w:sz w:val="20"/>
              </w:rPr>
              <w:t>C</w:t>
            </w:r>
          </w:p>
        </w:tc>
        <w:tc>
          <w:tcPr>
            <w:tcW w:w="1152" w:type="dxa"/>
          </w:tcPr>
          <w:p>
            <w:pPr>
              <w:pStyle w:val="TableParagraph"/>
              <w:spacing w:line="207" w:lineRule="exact"/>
              <w:ind w:left="26"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2,384.80</w:t>
            </w:r>
          </w:p>
        </w:tc>
        <w:tc>
          <w:tcPr>
            <w:tcW w:w="1152" w:type="dxa"/>
          </w:tcPr>
          <w:p>
            <w:pPr>
              <w:pStyle w:val="TableParagraph"/>
              <w:spacing w:line="207" w:lineRule="exact"/>
              <w:rPr>
                <w:sz w:val="20"/>
              </w:rPr>
            </w:pPr>
            <w:r>
              <w:rPr>
                <w:spacing w:val="-2"/>
                <w:sz w:val="20"/>
              </w:rPr>
              <w:t>2,521.60</w:t>
            </w:r>
          </w:p>
        </w:tc>
        <w:tc>
          <w:tcPr>
            <w:tcW w:w="1152" w:type="dxa"/>
          </w:tcPr>
          <w:p>
            <w:pPr>
              <w:pStyle w:val="TableParagraph"/>
              <w:spacing w:line="207" w:lineRule="exact"/>
              <w:rPr>
                <w:sz w:val="20"/>
              </w:rPr>
            </w:pPr>
            <w:r>
              <w:rPr>
                <w:spacing w:val="-2"/>
                <w:sz w:val="20"/>
              </w:rPr>
              <w:t>2,666.40</w:t>
            </w:r>
          </w:p>
        </w:tc>
        <w:tc>
          <w:tcPr>
            <w:tcW w:w="1152" w:type="dxa"/>
          </w:tcPr>
          <w:p>
            <w:pPr>
              <w:pStyle w:val="TableParagraph"/>
              <w:spacing w:line="207" w:lineRule="exact"/>
              <w:rPr>
                <w:sz w:val="20"/>
              </w:rPr>
            </w:pPr>
            <w:r>
              <w:rPr>
                <w:spacing w:val="-2"/>
                <w:sz w:val="20"/>
              </w:rPr>
              <w:t>2,820.00</w:t>
            </w:r>
          </w:p>
        </w:tc>
        <w:tc>
          <w:tcPr>
            <w:tcW w:w="1152" w:type="dxa"/>
          </w:tcPr>
          <w:p>
            <w:pPr>
              <w:pStyle w:val="TableParagraph"/>
              <w:spacing w:line="207" w:lineRule="exact"/>
              <w:rPr>
                <w:sz w:val="20"/>
              </w:rPr>
            </w:pPr>
            <w:r>
              <w:rPr>
                <w:spacing w:val="-2"/>
                <w:sz w:val="20"/>
              </w:rPr>
              <w:t>2,981.60</w:t>
            </w:r>
          </w:p>
        </w:tc>
      </w:tr>
      <w:tr>
        <w:trPr>
          <w:trHeight w:val="474" w:hRule="atLeast"/>
        </w:trPr>
        <w:tc>
          <w:tcPr>
            <w:tcW w:w="931" w:type="dxa"/>
          </w:tcPr>
          <w:p>
            <w:pPr>
              <w:pStyle w:val="TableParagraph"/>
              <w:ind w:left="217" w:right="190"/>
              <w:jc w:val="center"/>
              <w:rPr>
                <w:sz w:val="20"/>
              </w:rPr>
            </w:pPr>
            <w:r>
              <w:rPr>
                <w:spacing w:val="-4"/>
                <w:sz w:val="20"/>
              </w:rPr>
              <w:t>N042</w:t>
            </w:r>
          </w:p>
        </w:tc>
        <w:tc>
          <w:tcPr>
            <w:tcW w:w="2587" w:type="dxa"/>
          </w:tcPr>
          <w:p>
            <w:pPr>
              <w:pStyle w:val="TableParagraph"/>
              <w:ind w:left="38" w:right="0"/>
              <w:jc w:val="left"/>
              <w:rPr>
                <w:sz w:val="20"/>
              </w:rPr>
            </w:pPr>
            <w:r>
              <w:rPr>
                <w:sz w:val="20"/>
              </w:rPr>
              <w:t>Graphics</w:t>
            </w:r>
            <w:r>
              <w:rPr>
                <w:spacing w:val="-12"/>
                <w:sz w:val="20"/>
              </w:rPr>
              <w:t> </w:t>
            </w:r>
            <w:r>
              <w:rPr>
                <w:sz w:val="20"/>
              </w:rPr>
              <w:t>Specialist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2,741.60</w:t>
            </w:r>
          </w:p>
        </w:tc>
        <w:tc>
          <w:tcPr>
            <w:tcW w:w="1152" w:type="dxa"/>
          </w:tcPr>
          <w:p>
            <w:pPr>
              <w:pStyle w:val="TableParagraph"/>
              <w:rPr>
                <w:sz w:val="20"/>
              </w:rPr>
            </w:pPr>
            <w:r>
              <w:rPr>
                <w:spacing w:val="-2"/>
                <w:sz w:val="20"/>
              </w:rPr>
              <w:t>2,900.80</w:t>
            </w:r>
          </w:p>
        </w:tc>
        <w:tc>
          <w:tcPr>
            <w:tcW w:w="1152" w:type="dxa"/>
          </w:tcPr>
          <w:p>
            <w:pPr>
              <w:pStyle w:val="TableParagraph"/>
              <w:rPr>
                <w:sz w:val="20"/>
              </w:rPr>
            </w:pPr>
            <w:r>
              <w:rPr>
                <w:spacing w:val="-2"/>
                <w:sz w:val="20"/>
              </w:rPr>
              <w:t>3,066.40</w:t>
            </w:r>
          </w:p>
        </w:tc>
        <w:tc>
          <w:tcPr>
            <w:tcW w:w="1152" w:type="dxa"/>
          </w:tcPr>
          <w:p>
            <w:pPr>
              <w:pStyle w:val="TableParagraph"/>
              <w:rPr>
                <w:sz w:val="20"/>
              </w:rPr>
            </w:pPr>
            <w:r>
              <w:rPr>
                <w:spacing w:val="-2"/>
                <w:sz w:val="20"/>
              </w:rPr>
              <w:t>3,242.40</w:t>
            </w:r>
          </w:p>
        </w:tc>
        <w:tc>
          <w:tcPr>
            <w:tcW w:w="1152" w:type="dxa"/>
          </w:tcPr>
          <w:p>
            <w:pPr>
              <w:pStyle w:val="TableParagraph"/>
              <w:rPr>
                <w:sz w:val="20"/>
              </w:rPr>
            </w:pPr>
            <w:r>
              <w:rPr>
                <w:spacing w:val="-2"/>
                <w:sz w:val="20"/>
              </w:rPr>
              <w:t>3,428.80</w:t>
            </w:r>
          </w:p>
        </w:tc>
      </w:tr>
      <w:tr>
        <w:trPr>
          <w:trHeight w:val="474" w:hRule="atLeast"/>
        </w:trPr>
        <w:tc>
          <w:tcPr>
            <w:tcW w:w="931" w:type="dxa"/>
          </w:tcPr>
          <w:p>
            <w:pPr>
              <w:pStyle w:val="TableParagraph"/>
              <w:ind w:left="217" w:right="186"/>
              <w:jc w:val="center"/>
              <w:rPr>
                <w:sz w:val="20"/>
              </w:rPr>
            </w:pPr>
            <w:r>
              <w:rPr>
                <w:spacing w:val="-4"/>
                <w:sz w:val="20"/>
              </w:rPr>
              <w:t>E013</w:t>
            </w:r>
          </w:p>
        </w:tc>
        <w:tc>
          <w:tcPr>
            <w:tcW w:w="2587" w:type="dxa"/>
          </w:tcPr>
          <w:p>
            <w:pPr>
              <w:pStyle w:val="TableParagraph"/>
              <w:ind w:left="38" w:right="0"/>
              <w:jc w:val="left"/>
              <w:rPr>
                <w:sz w:val="20"/>
              </w:rPr>
            </w:pPr>
            <w:r>
              <w:rPr>
                <w:sz w:val="20"/>
              </w:rPr>
              <w:t>Human</w:t>
            </w:r>
            <w:r>
              <w:rPr>
                <w:spacing w:val="-7"/>
                <w:sz w:val="20"/>
              </w:rPr>
              <w:t> </w:t>
            </w:r>
            <w:r>
              <w:rPr>
                <w:spacing w:val="-2"/>
                <w:sz w:val="20"/>
              </w:rPr>
              <w:t>Resources</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2,580.80</w:t>
            </w:r>
          </w:p>
        </w:tc>
        <w:tc>
          <w:tcPr>
            <w:tcW w:w="1152" w:type="dxa"/>
          </w:tcPr>
          <w:p>
            <w:pPr>
              <w:pStyle w:val="TableParagraph"/>
              <w:rPr>
                <w:sz w:val="20"/>
              </w:rPr>
            </w:pPr>
            <w:r>
              <w:rPr>
                <w:spacing w:val="-2"/>
                <w:sz w:val="20"/>
              </w:rPr>
              <w:t>2,730.40</w:t>
            </w:r>
          </w:p>
        </w:tc>
        <w:tc>
          <w:tcPr>
            <w:tcW w:w="1152" w:type="dxa"/>
          </w:tcPr>
          <w:p>
            <w:pPr>
              <w:pStyle w:val="TableParagraph"/>
              <w:rPr>
                <w:sz w:val="20"/>
              </w:rPr>
            </w:pPr>
            <w:r>
              <w:rPr>
                <w:spacing w:val="-2"/>
                <w:sz w:val="20"/>
              </w:rPr>
              <w:t>2,886.40</w:t>
            </w:r>
          </w:p>
        </w:tc>
        <w:tc>
          <w:tcPr>
            <w:tcW w:w="1152" w:type="dxa"/>
          </w:tcPr>
          <w:p>
            <w:pPr>
              <w:pStyle w:val="TableParagraph"/>
              <w:rPr>
                <w:sz w:val="20"/>
              </w:rPr>
            </w:pPr>
            <w:r>
              <w:rPr>
                <w:spacing w:val="-2"/>
                <w:sz w:val="20"/>
              </w:rPr>
              <w:t>3,051.20</w:t>
            </w:r>
          </w:p>
        </w:tc>
        <w:tc>
          <w:tcPr>
            <w:tcW w:w="1152" w:type="dxa"/>
          </w:tcPr>
          <w:p>
            <w:pPr>
              <w:pStyle w:val="TableParagraph"/>
              <w:rPr>
                <w:sz w:val="20"/>
              </w:rPr>
            </w:pPr>
            <w:r>
              <w:rPr>
                <w:spacing w:val="-2"/>
                <w:sz w:val="20"/>
              </w:rPr>
              <w:t>3,226.40</w:t>
            </w:r>
          </w:p>
        </w:tc>
      </w:tr>
      <w:tr>
        <w:trPr>
          <w:trHeight w:val="474" w:hRule="atLeast"/>
        </w:trPr>
        <w:tc>
          <w:tcPr>
            <w:tcW w:w="931" w:type="dxa"/>
          </w:tcPr>
          <w:p>
            <w:pPr>
              <w:pStyle w:val="TableParagraph"/>
              <w:ind w:left="217" w:right="186"/>
              <w:jc w:val="center"/>
              <w:rPr>
                <w:sz w:val="20"/>
              </w:rPr>
            </w:pPr>
            <w:r>
              <w:rPr>
                <w:spacing w:val="-4"/>
                <w:sz w:val="20"/>
              </w:rPr>
              <w:t>V236</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4,132.80</w:t>
            </w:r>
          </w:p>
        </w:tc>
        <w:tc>
          <w:tcPr>
            <w:tcW w:w="1152" w:type="dxa"/>
          </w:tcPr>
          <w:p>
            <w:pPr>
              <w:pStyle w:val="TableParagraph"/>
              <w:rPr>
                <w:sz w:val="20"/>
              </w:rPr>
            </w:pPr>
            <w:r>
              <w:rPr>
                <w:spacing w:val="-2"/>
                <w:sz w:val="20"/>
              </w:rPr>
              <w:t>4,371.20</w:t>
            </w:r>
          </w:p>
        </w:tc>
        <w:tc>
          <w:tcPr>
            <w:tcW w:w="1152" w:type="dxa"/>
          </w:tcPr>
          <w:p>
            <w:pPr>
              <w:pStyle w:val="TableParagraph"/>
              <w:rPr>
                <w:sz w:val="20"/>
              </w:rPr>
            </w:pPr>
            <w:r>
              <w:rPr>
                <w:spacing w:val="-2"/>
                <w:sz w:val="20"/>
              </w:rPr>
              <w:t>4,620.80</w:t>
            </w:r>
          </w:p>
        </w:tc>
        <w:tc>
          <w:tcPr>
            <w:tcW w:w="1152" w:type="dxa"/>
          </w:tcPr>
          <w:p>
            <w:pPr>
              <w:pStyle w:val="TableParagraph"/>
              <w:rPr>
                <w:sz w:val="20"/>
              </w:rPr>
            </w:pPr>
            <w:r>
              <w:rPr>
                <w:spacing w:val="-2"/>
                <w:sz w:val="20"/>
              </w:rPr>
              <w:t>4,886.40</w:t>
            </w:r>
          </w:p>
        </w:tc>
        <w:tc>
          <w:tcPr>
            <w:tcW w:w="1152" w:type="dxa"/>
          </w:tcPr>
          <w:p>
            <w:pPr>
              <w:pStyle w:val="TableParagraph"/>
              <w:rPr>
                <w:sz w:val="20"/>
              </w:rPr>
            </w:pPr>
            <w:r>
              <w:rPr>
                <w:spacing w:val="-2"/>
                <w:sz w:val="20"/>
              </w:rPr>
              <w:t>5,167.20</w:t>
            </w:r>
          </w:p>
        </w:tc>
      </w:tr>
      <w:tr>
        <w:trPr>
          <w:trHeight w:val="474" w:hRule="atLeast"/>
        </w:trPr>
        <w:tc>
          <w:tcPr>
            <w:tcW w:w="931" w:type="dxa"/>
          </w:tcPr>
          <w:p>
            <w:pPr>
              <w:pStyle w:val="TableParagraph"/>
              <w:ind w:left="217" w:right="186"/>
              <w:jc w:val="center"/>
              <w:rPr>
                <w:sz w:val="20"/>
              </w:rPr>
            </w:pPr>
            <w:r>
              <w:rPr>
                <w:spacing w:val="-4"/>
                <w:sz w:val="20"/>
              </w:rPr>
              <w:t>V232</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3,276.00</w:t>
            </w:r>
          </w:p>
        </w:tc>
        <w:tc>
          <w:tcPr>
            <w:tcW w:w="1152" w:type="dxa"/>
          </w:tcPr>
          <w:p>
            <w:pPr>
              <w:pStyle w:val="TableParagraph"/>
              <w:rPr>
                <w:sz w:val="20"/>
              </w:rPr>
            </w:pPr>
            <w:r>
              <w:rPr>
                <w:spacing w:val="-2"/>
                <w:sz w:val="20"/>
              </w:rPr>
              <w:t>3,464.00</w:t>
            </w:r>
          </w:p>
        </w:tc>
        <w:tc>
          <w:tcPr>
            <w:tcW w:w="1152" w:type="dxa"/>
          </w:tcPr>
          <w:p>
            <w:pPr>
              <w:pStyle w:val="TableParagraph"/>
              <w:rPr>
                <w:sz w:val="20"/>
              </w:rPr>
            </w:pPr>
            <w:r>
              <w:rPr>
                <w:spacing w:val="-2"/>
                <w:sz w:val="20"/>
              </w:rPr>
              <w:t>3,662.40</w:t>
            </w:r>
          </w:p>
        </w:tc>
        <w:tc>
          <w:tcPr>
            <w:tcW w:w="1152" w:type="dxa"/>
          </w:tcPr>
          <w:p>
            <w:pPr>
              <w:pStyle w:val="TableParagraph"/>
              <w:rPr>
                <w:sz w:val="20"/>
              </w:rPr>
            </w:pPr>
            <w:r>
              <w:rPr>
                <w:spacing w:val="-2"/>
                <w:sz w:val="20"/>
              </w:rPr>
              <w:t>3,873.60</w:t>
            </w:r>
          </w:p>
        </w:tc>
        <w:tc>
          <w:tcPr>
            <w:tcW w:w="1152" w:type="dxa"/>
          </w:tcPr>
          <w:p>
            <w:pPr>
              <w:pStyle w:val="TableParagraph"/>
              <w:rPr>
                <w:sz w:val="20"/>
              </w:rPr>
            </w:pPr>
            <w:r>
              <w:rPr>
                <w:spacing w:val="-2"/>
                <w:sz w:val="20"/>
              </w:rPr>
              <w:t>4,094.40</w:t>
            </w:r>
          </w:p>
        </w:tc>
      </w:tr>
      <w:tr>
        <w:trPr>
          <w:trHeight w:val="474" w:hRule="atLeast"/>
        </w:trPr>
        <w:tc>
          <w:tcPr>
            <w:tcW w:w="931" w:type="dxa"/>
          </w:tcPr>
          <w:p>
            <w:pPr>
              <w:pStyle w:val="TableParagraph"/>
              <w:ind w:left="217" w:right="186"/>
              <w:jc w:val="center"/>
              <w:rPr>
                <w:sz w:val="20"/>
              </w:rPr>
            </w:pPr>
            <w:r>
              <w:rPr>
                <w:spacing w:val="-4"/>
                <w:sz w:val="20"/>
              </w:rPr>
              <w:t>E383</w:t>
            </w:r>
          </w:p>
        </w:tc>
        <w:tc>
          <w:tcPr>
            <w:tcW w:w="2587" w:type="dxa"/>
          </w:tcPr>
          <w:p>
            <w:pPr>
              <w:pStyle w:val="TableParagraph"/>
              <w:ind w:left="38" w:right="0"/>
              <w:jc w:val="left"/>
              <w:rPr>
                <w:sz w:val="20"/>
              </w:rPr>
            </w:pPr>
            <w:r>
              <w:rPr>
                <w:sz w:val="20"/>
              </w:rPr>
              <w:t>Lead</w:t>
            </w:r>
            <w:r>
              <w:rPr>
                <w:spacing w:val="-11"/>
                <w:sz w:val="20"/>
              </w:rPr>
              <w:t> </w:t>
            </w:r>
            <w:r>
              <w:rPr>
                <w:sz w:val="20"/>
              </w:rPr>
              <w:t>Legal</w:t>
            </w:r>
            <w:r>
              <w:rPr>
                <w:spacing w:val="-10"/>
                <w:sz w:val="20"/>
              </w:rPr>
              <w:t> </w:t>
            </w:r>
            <w:r>
              <w:rPr>
                <w:sz w:val="20"/>
              </w:rPr>
              <w:t>Secretary</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2,812.00</w:t>
            </w:r>
          </w:p>
        </w:tc>
        <w:tc>
          <w:tcPr>
            <w:tcW w:w="1152" w:type="dxa"/>
          </w:tcPr>
          <w:p>
            <w:pPr>
              <w:pStyle w:val="TableParagraph"/>
              <w:rPr>
                <w:sz w:val="20"/>
              </w:rPr>
            </w:pPr>
            <w:r>
              <w:rPr>
                <w:spacing w:val="-2"/>
                <w:sz w:val="20"/>
              </w:rPr>
              <w:t>2,973.60</w:t>
            </w:r>
          </w:p>
        </w:tc>
        <w:tc>
          <w:tcPr>
            <w:tcW w:w="1152" w:type="dxa"/>
          </w:tcPr>
          <w:p>
            <w:pPr>
              <w:pStyle w:val="TableParagraph"/>
              <w:rPr>
                <w:sz w:val="20"/>
              </w:rPr>
            </w:pPr>
            <w:r>
              <w:rPr>
                <w:spacing w:val="-2"/>
                <w:sz w:val="20"/>
              </w:rPr>
              <w:t>3,145.60</w:t>
            </w:r>
          </w:p>
        </w:tc>
        <w:tc>
          <w:tcPr>
            <w:tcW w:w="1152" w:type="dxa"/>
          </w:tcPr>
          <w:p>
            <w:pPr>
              <w:pStyle w:val="TableParagraph"/>
              <w:rPr>
                <w:sz w:val="20"/>
              </w:rPr>
            </w:pPr>
            <w:r>
              <w:rPr>
                <w:spacing w:val="-2"/>
                <w:sz w:val="20"/>
              </w:rPr>
              <w:t>3,324.80</w:t>
            </w:r>
          </w:p>
        </w:tc>
        <w:tc>
          <w:tcPr>
            <w:tcW w:w="1152" w:type="dxa"/>
          </w:tcPr>
          <w:p>
            <w:pPr>
              <w:pStyle w:val="TableParagraph"/>
              <w:rPr>
                <w:sz w:val="20"/>
              </w:rPr>
            </w:pPr>
            <w:r>
              <w:rPr>
                <w:spacing w:val="-2"/>
                <w:sz w:val="20"/>
              </w:rPr>
              <w:t>3,515.20</w:t>
            </w:r>
          </w:p>
        </w:tc>
      </w:tr>
    </w:tbl>
    <w:p>
      <w:pPr>
        <w:spacing w:after="0"/>
        <w:rPr>
          <w:sz w:val="20"/>
        </w:rPr>
        <w:sectPr>
          <w:pgSz w:w="12240" w:h="15840"/>
          <w:pgMar w:top="1080" w:bottom="1238" w:left="240" w:right="132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74" w:hRule="atLeast"/>
        </w:trPr>
        <w:tc>
          <w:tcPr>
            <w:tcW w:w="931" w:type="dxa"/>
          </w:tcPr>
          <w:p>
            <w:pPr>
              <w:pStyle w:val="TableParagraph"/>
              <w:ind w:left="239" w:right="0"/>
              <w:jc w:val="left"/>
              <w:rPr>
                <w:sz w:val="20"/>
              </w:rPr>
            </w:pPr>
            <w:r>
              <w:rPr>
                <w:spacing w:val="-4"/>
                <w:sz w:val="20"/>
              </w:rPr>
              <w:t>E339</w:t>
            </w:r>
          </w:p>
        </w:tc>
        <w:tc>
          <w:tcPr>
            <w:tcW w:w="2587" w:type="dxa"/>
          </w:tcPr>
          <w:p>
            <w:pPr>
              <w:pStyle w:val="TableParagraph"/>
              <w:ind w:left="38" w:right="0"/>
              <w:jc w:val="left"/>
              <w:rPr>
                <w:sz w:val="20"/>
              </w:rPr>
            </w:pPr>
            <w:r>
              <w:rPr>
                <w:sz w:val="20"/>
              </w:rPr>
              <w:t>Lead</w:t>
            </w:r>
            <w:r>
              <w:rPr>
                <w:spacing w:val="-7"/>
                <w:sz w:val="20"/>
              </w:rPr>
              <w:t> </w:t>
            </w:r>
            <w:r>
              <w:rPr>
                <w:sz w:val="20"/>
              </w:rPr>
              <w:t>Office</w:t>
            </w:r>
            <w:r>
              <w:rPr>
                <w:spacing w:val="-8"/>
                <w:sz w:val="20"/>
              </w:rPr>
              <w:t> </w:t>
            </w:r>
            <w:r>
              <w:rPr>
                <w:sz w:val="20"/>
              </w:rPr>
              <w:t>Assistant</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2,141.60</w:t>
            </w:r>
          </w:p>
        </w:tc>
        <w:tc>
          <w:tcPr>
            <w:tcW w:w="1152" w:type="dxa"/>
          </w:tcPr>
          <w:p>
            <w:pPr>
              <w:pStyle w:val="TableParagraph"/>
              <w:rPr>
                <w:sz w:val="20"/>
              </w:rPr>
            </w:pPr>
            <w:r>
              <w:rPr>
                <w:spacing w:val="-2"/>
                <w:sz w:val="20"/>
              </w:rPr>
              <w:t>2,264.80</w:t>
            </w:r>
          </w:p>
        </w:tc>
        <w:tc>
          <w:tcPr>
            <w:tcW w:w="1152" w:type="dxa"/>
          </w:tcPr>
          <w:p>
            <w:pPr>
              <w:pStyle w:val="TableParagraph"/>
              <w:rPr>
                <w:sz w:val="20"/>
              </w:rPr>
            </w:pPr>
            <w:r>
              <w:rPr>
                <w:spacing w:val="-2"/>
                <w:sz w:val="20"/>
              </w:rPr>
              <w:t>2,395.20</w:t>
            </w:r>
          </w:p>
        </w:tc>
        <w:tc>
          <w:tcPr>
            <w:tcW w:w="1152" w:type="dxa"/>
          </w:tcPr>
          <w:p>
            <w:pPr>
              <w:pStyle w:val="TableParagraph"/>
              <w:rPr>
                <w:sz w:val="20"/>
              </w:rPr>
            </w:pPr>
            <w:r>
              <w:rPr>
                <w:spacing w:val="-2"/>
                <w:sz w:val="20"/>
              </w:rPr>
              <w:t>2,531.20</w:t>
            </w:r>
          </w:p>
        </w:tc>
        <w:tc>
          <w:tcPr>
            <w:tcW w:w="1152" w:type="dxa"/>
          </w:tcPr>
          <w:p>
            <w:pPr>
              <w:pStyle w:val="TableParagraph"/>
              <w:rPr>
                <w:sz w:val="20"/>
              </w:rPr>
            </w:pPr>
            <w:r>
              <w:rPr>
                <w:spacing w:val="-2"/>
                <w:sz w:val="20"/>
              </w:rPr>
              <w:t>2,676.00</w:t>
            </w:r>
          </w:p>
        </w:tc>
      </w:tr>
      <w:tr>
        <w:trPr>
          <w:trHeight w:val="474" w:hRule="atLeast"/>
        </w:trPr>
        <w:tc>
          <w:tcPr>
            <w:tcW w:w="931" w:type="dxa"/>
          </w:tcPr>
          <w:p>
            <w:pPr>
              <w:pStyle w:val="TableParagraph"/>
              <w:ind w:left="239" w:right="0"/>
              <w:jc w:val="left"/>
              <w:rPr>
                <w:sz w:val="20"/>
              </w:rPr>
            </w:pPr>
            <w:r>
              <w:rPr>
                <w:spacing w:val="-4"/>
                <w:sz w:val="20"/>
              </w:rPr>
              <w:t>E530</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3,163.20</w:t>
            </w:r>
          </w:p>
        </w:tc>
        <w:tc>
          <w:tcPr>
            <w:tcW w:w="1152" w:type="dxa"/>
          </w:tcPr>
          <w:p>
            <w:pPr>
              <w:pStyle w:val="TableParagraph"/>
              <w:rPr>
                <w:sz w:val="20"/>
              </w:rPr>
            </w:pPr>
            <w:r>
              <w:rPr>
                <w:spacing w:val="-2"/>
                <w:sz w:val="20"/>
              </w:rPr>
              <w:t>3,345.60</w:t>
            </w:r>
          </w:p>
        </w:tc>
        <w:tc>
          <w:tcPr>
            <w:tcW w:w="1152" w:type="dxa"/>
          </w:tcPr>
          <w:p>
            <w:pPr>
              <w:pStyle w:val="TableParagraph"/>
              <w:rPr>
                <w:sz w:val="20"/>
              </w:rPr>
            </w:pPr>
            <w:r>
              <w:rPr>
                <w:spacing w:val="-2"/>
                <w:sz w:val="20"/>
              </w:rPr>
              <w:t>3,537.60</w:t>
            </w:r>
          </w:p>
        </w:tc>
        <w:tc>
          <w:tcPr>
            <w:tcW w:w="1152" w:type="dxa"/>
          </w:tcPr>
          <w:p>
            <w:pPr>
              <w:pStyle w:val="TableParagraph"/>
              <w:rPr>
                <w:sz w:val="20"/>
              </w:rPr>
            </w:pPr>
            <w:r>
              <w:rPr>
                <w:spacing w:val="-2"/>
                <w:sz w:val="20"/>
              </w:rPr>
              <w:t>3,740.80</w:t>
            </w:r>
          </w:p>
        </w:tc>
        <w:tc>
          <w:tcPr>
            <w:tcW w:w="1152" w:type="dxa"/>
          </w:tcPr>
          <w:p>
            <w:pPr>
              <w:pStyle w:val="TableParagraph"/>
              <w:rPr>
                <w:sz w:val="20"/>
              </w:rPr>
            </w:pPr>
            <w:r>
              <w:rPr>
                <w:spacing w:val="-2"/>
                <w:sz w:val="20"/>
              </w:rPr>
              <w:t>3,954.40</w:t>
            </w:r>
          </w:p>
        </w:tc>
      </w:tr>
      <w:tr>
        <w:trPr>
          <w:trHeight w:val="474" w:hRule="atLeast"/>
        </w:trPr>
        <w:tc>
          <w:tcPr>
            <w:tcW w:w="931" w:type="dxa"/>
          </w:tcPr>
          <w:p>
            <w:pPr>
              <w:pStyle w:val="TableParagraph"/>
              <w:ind w:left="239" w:right="0"/>
              <w:jc w:val="left"/>
              <w:rPr>
                <w:sz w:val="20"/>
              </w:rPr>
            </w:pPr>
            <w:r>
              <w:rPr>
                <w:spacing w:val="-4"/>
                <w:sz w:val="20"/>
              </w:rPr>
              <w:t>B139</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9"/>
                <w:sz w:val="20"/>
              </w:rPr>
              <w:t> </w:t>
            </w:r>
            <w:r>
              <w:rPr>
                <w:spacing w:val="-2"/>
                <w:sz w:val="20"/>
              </w:rPr>
              <w:t>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3,163.20</w:t>
            </w:r>
          </w:p>
        </w:tc>
        <w:tc>
          <w:tcPr>
            <w:tcW w:w="1152" w:type="dxa"/>
          </w:tcPr>
          <w:p>
            <w:pPr>
              <w:pStyle w:val="TableParagraph"/>
              <w:rPr>
                <w:sz w:val="20"/>
              </w:rPr>
            </w:pPr>
            <w:r>
              <w:rPr>
                <w:spacing w:val="-2"/>
                <w:sz w:val="20"/>
              </w:rPr>
              <w:t>3,345.60</w:t>
            </w:r>
          </w:p>
        </w:tc>
        <w:tc>
          <w:tcPr>
            <w:tcW w:w="1152" w:type="dxa"/>
          </w:tcPr>
          <w:p>
            <w:pPr>
              <w:pStyle w:val="TableParagraph"/>
              <w:rPr>
                <w:sz w:val="20"/>
              </w:rPr>
            </w:pPr>
            <w:r>
              <w:rPr>
                <w:spacing w:val="-2"/>
                <w:sz w:val="20"/>
              </w:rPr>
              <w:t>3,537.60</w:t>
            </w:r>
          </w:p>
        </w:tc>
        <w:tc>
          <w:tcPr>
            <w:tcW w:w="1152" w:type="dxa"/>
          </w:tcPr>
          <w:p>
            <w:pPr>
              <w:pStyle w:val="TableParagraph"/>
              <w:rPr>
                <w:sz w:val="20"/>
              </w:rPr>
            </w:pPr>
            <w:r>
              <w:rPr>
                <w:spacing w:val="-2"/>
                <w:sz w:val="20"/>
              </w:rPr>
              <w:t>3,740.80</w:t>
            </w:r>
          </w:p>
        </w:tc>
        <w:tc>
          <w:tcPr>
            <w:tcW w:w="1152" w:type="dxa"/>
          </w:tcPr>
          <w:p>
            <w:pPr>
              <w:pStyle w:val="TableParagraph"/>
              <w:rPr>
                <w:sz w:val="20"/>
              </w:rPr>
            </w:pPr>
            <w:r>
              <w:rPr>
                <w:spacing w:val="-2"/>
                <w:sz w:val="20"/>
              </w:rPr>
              <w:t>3,954.40</w:t>
            </w:r>
          </w:p>
        </w:tc>
      </w:tr>
      <w:tr>
        <w:trPr>
          <w:trHeight w:val="474" w:hRule="atLeast"/>
        </w:trPr>
        <w:tc>
          <w:tcPr>
            <w:tcW w:w="931" w:type="dxa"/>
          </w:tcPr>
          <w:p>
            <w:pPr>
              <w:pStyle w:val="TableParagraph"/>
              <w:ind w:left="239" w:right="0"/>
              <w:jc w:val="left"/>
              <w:rPr>
                <w:sz w:val="20"/>
              </w:rPr>
            </w:pPr>
            <w:r>
              <w:rPr>
                <w:spacing w:val="-4"/>
                <w:sz w:val="20"/>
              </w:rPr>
              <w:t>E371</w:t>
            </w:r>
          </w:p>
        </w:tc>
        <w:tc>
          <w:tcPr>
            <w:tcW w:w="2587" w:type="dxa"/>
          </w:tcPr>
          <w:p>
            <w:pPr>
              <w:pStyle w:val="TableParagraph"/>
              <w:ind w:left="38" w:right="0"/>
              <w:jc w:val="left"/>
              <w:rPr>
                <w:sz w:val="20"/>
              </w:rPr>
            </w:pPr>
            <w:r>
              <w:rPr>
                <w:sz w:val="20"/>
              </w:rPr>
              <w:t>Legal</w:t>
            </w:r>
            <w:r>
              <w:rPr>
                <w:spacing w:val="-7"/>
                <w:sz w:val="20"/>
              </w:rPr>
              <w:t> </w:t>
            </w:r>
            <w:r>
              <w:rPr>
                <w:sz w:val="20"/>
              </w:rPr>
              <w:t>Office</w:t>
            </w:r>
            <w:r>
              <w:rPr>
                <w:spacing w:val="-7"/>
                <w:sz w:val="20"/>
              </w:rPr>
              <w:t> </w:t>
            </w:r>
            <w:r>
              <w:rPr>
                <w:sz w:val="20"/>
              </w:rPr>
              <w:t>Assistant</w:t>
            </w:r>
            <w:r>
              <w:rPr>
                <w:spacing w:val="-5"/>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2,216.80</w:t>
            </w:r>
          </w:p>
        </w:tc>
        <w:tc>
          <w:tcPr>
            <w:tcW w:w="1152" w:type="dxa"/>
          </w:tcPr>
          <w:p>
            <w:pPr>
              <w:pStyle w:val="TableParagraph"/>
              <w:rPr>
                <w:sz w:val="20"/>
              </w:rPr>
            </w:pPr>
            <w:r>
              <w:rPr>
                <w:spacing w:val="-2"/>
                <w:sz w:val="20"/>
              </w:rPr>
              <w:t>2,343.20</w:t>
            </w:r>
          </w:p>
        </w:tc>
        <w:tc>
          <w:tcPr>
            <w:tcW w:w="1152" w:type="dxa"/>
          </w:tcPr>
          <w:p>
            <w:pPr>
              <w:pStyle w:val="TableParagraph"/>
              <w:rPr>
                <w:sz w:val="20"/>
              </w:rPr>
            </w:pPr>
            <w:r>
              <w:rPr>
                <w:spacing w:val="-2"/>
                <w:sz w:val="20"/>
              </w:rPr>
              <w:t>2,478.40</w:t>
            </w:r>
          </w:p>
        </w:tc>
        <w:tc>
          <w:tcPr>
            <w:tcW w:w="1152" w:type="dxa"/>
          </w:tcPr>
          <w:p>
            <w:pPr>
              <w:pStyle w:val="TableParagraph"/>
              <w:rPr>
                <w:sz w:val="20"/>
              </w:rPr>
            </w:pPr>
            <w:r>
              <w:rPr>
                <w:spacing w:val="-2"/>
                <w:sz w:val="20"/>
              </w:rPr>
              <w:t>2,621.60</w:t>
            </w:r>
          </w:p>
        </w:tc>
        <w:tc>
          <w:tcPr>
            <w:tcW w:w="1152" w:type="dxa"/>
          </w:tcPr>
          <w:p>
            <w:pPr>
              <w:pStyle w:val="TableParagraph"/>
              <w:rPr>
                <w:sz w:val="20"/>
              </w:rPr>
            </w:pPr>
            <w:r>
              <w:rPr>
                <w:spacing w:val="-2"/>
                <w:sz w:val="20"/>
              </w:rPr>
              <w:t>2,772.00</w:t>
            </w:r>
          </w:p>
        </w:tc>
      </w:tr>
      <w:tr>
        <w:trPr>
          <w:trHeight w:val="474" w:hRule="atLeast"/>
        </w:trPr>
        <w:tc>
          <w:tcPr>
            <w:tcW w:w="931" w:type="dxa"/>
          </w:tcPr>
          <w:p>
            <w:pPr>
              <w:pStyle w:val="TableParagraph"/>
              <w:ind w:left="239" w:right="0"/>
              <w:jc w:val="left"/>
              <w:rPr>
                <w:sz w:val="20"/>
              </w:rPr>
            </w:pPr>
            <w:r>
              <w:rPr>
                <w:spacing w:val="-4"/>
                <w:sz w:val="20"/>
              </w:rPr>
              <w:t>E381</w:t>
            </w:r>
          </w:p>
        </w:tc>
        <w:tc>
          <w:tcPr>
            <w:tcW w:w="2587" w:type="dxa"/>
          </w:tcPr>
          <w:p>
            <w:pPr>
              <w:pStyle w:val="TableParagraph"/>
              <w:ind w:left="38" w:right="0"/>
              <w:jc w:val="left"/>
              <w:rPr>
                <w:sz w:val="20"/>
              </w:rPr>
            </w:pPr>
            <w:r>
              <w:rPr>
                <w:sz w:val="20"/>
              </w:rPr>
              <w:t>Legal</w:t>
            </w:r>
            <w:r>
              <w:rPr>
                <w:spacing w:val="-11"/>
                <w:sz w:val="20"/>
              </w:rPr>
              <w:t> </w:t>
            </w:r>
            <w:r>
              <w:rPr>
                <w:sz w:val="20"/>
              </w:rPr>
              <w:t>Secretary</w:t>
            </w:r>
            <w:r>
              <w:rPr>
                <w:spacing w:val="-12"/>
                <w:sz w:val="20"/>
              </w:rPr>
              <w:t> </w:t>
            </w:r>
            <w:r>
              <w:rPr>
                <w:sz w:val="20"/>
              </w:rPr>
              <w:t>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2,349.60</w:t>
            </w:r>
          </w:p>
        </w:tc>
        <w:tc>
          <w:tcPr>
            <w:tcW w:w="1152" w:type="dxa"/>
          </w:tcPr>
          <w:p>
            <w:pPr>
              <w:pStyle w:val="TableParagraph"/>
              <w:rPr>
                <w:sz w:val="20"/>
              </w:rPr>
            </w:pPr>
            <w:r>
              <w:rPr>
                <w:spacing w:val="-2"/>
                <w:sz w:val="20"/>
              </w:rPr>
              <w:t>2,486.40</w:t>
            </w:r>
          </w:p>
        </w:tc>
        <w:tc>
          <w:tcPr>
            <w:tcW w:w="1152" w:type="dxa"/>
          </w:tcPr>
          <w:p>
            <w:pPr>
              <w:pStyle w:val="TableParagraph"/>
              <w:rPr>
                <w:sz w:val="20"/>
              </w:rPr>
            </w:pPr>
            <w:r>
              <w:rPr>
                <w:spacing w:val="-2"/>
                <w:sz w:val="20"/>
              </w:rPr>
              <w:t>2,628.80</w:t>
            </w:r>
          </w:p>
        </w:tc>
        <w:tc>
          <w:tcPr>
            <w:tcW w:w="1152" w:type="dxa"/>
          </w:tcPr>
          <w:p>
            <w:pPr>
              <w:pStyle w:val="TableParagraph"/>
              <w:rPr>
                <w:sz w:val="20"/>
              </w:rPr>
            </w:pPr>
            <w:r>
              <w:rPr>
                <w:spacing w:val="-2"/>
                <w:sz w:val="20"/>
              </w:rPr>
              <w:t>2,778.40</w:t>
            </w:r>
          </w:p>
        </w:tc>
        <w:tc>
          <w:tcPr>
            <w:tcW w:w="1152" w:type="dxa"/>
          </w:tcPr>
          <w:p>
            <w:pPr>
              <w:pStyle w:val="TableParagraph"/>
              <w:rPr>
                <w:sz w:val="20"/>
              </w:rPr>
            </w:pPr>
            <w:r>
              <w:rPr>
                <w:spacing w:val="-2"/>
                <w:sz w:val="20"/>
              </w:rPr>
              <w:t>2,938.40</w:t>
            </w:r>
          </w:p>
        </w:tc>
      </w:tr>
      <w:tr>
        <w:trPr>
          <w:trHeight w:val="474" w:hRule="atLeast"/>
        </w:trPr>
        <w:tc>
          <w:tcPr>
            <w:tcW w:w="931" w:type="dxa"/>
          </w:tcPr>
          <w:p>
            <w:pPr>
              <w:pStyle w:val="TableParagraph"/>
              <w:ind w:left="239" w:right="0"/>
              <w:jc w:val="left"/>
              <w:rPr>
                <w:sz w:val="20"/>
              </w:rPr>
            </w:pPr>
            <w:r>
              <w:rPr>
                <w:spacing w:val="-4"/>
                <w:sz w:val="20"/>
              </w:rPr>
              <w:t>E382</w:t>
            </w:r>
          </w:p>
        </w:tc>
        <w:tc>
          <w:tcPr>
            <w:tcW w:w="2587" w:type="dxa"/>
          </w:tcPr>
          <w:p>
            <w:pPr>
              <w:pStyle w:val="TableParagraph"/>
              <w:ind w:left="38" w:right="0"/>
              <w:jc w:val="left"/>
              <w:rPr>
                <w:sz w:val="20"/>
              </w:rPr>
            </w:pPr>
            <w:r>
              <w:rPr>
                <w:sz w:val="20"/>
              </w:rPr>
              <w:t>Legal</w:t>
            </w:r>
            <w:r>
              <w:rPr>
                <w:spacing w:val="-9"/>
                <w:sz w:val="20"/>
              </w:rPr>
              <w:t> </w:t>
            </w:r>
            <w:r>
              <w:rPr>
                <w:sz w:val="20"/>
              </w:rPr>
              <w:t>Secretary</w:t>
            </w:r>
            <w:r>
              <w:rPr>
                <w:spacing w:val="-13"/>
                <w:sz w:val="20"/>
              </w:rPr>
              <w:t> </w:t>
            </w:r>
            <w:r>
              <w:rPr>
                <w:sz w:val="20"/>
              </w:rPr>
              <w:t>II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2,616.00</w:t>
            </w:r>
          </w:p>
        </w:tc>
        <w:tc>
          <w:tcPr>
            <w:tcW w:w="1152" w:type="dxa"/>
          </w:tcPr>
          <w:p>
            <w:pPr>
              <w:pStyle w:val="TableParagraph"/>
              <w:rPr>
                <w:sz w:val="20"/>
              </w:rPr>
            </w:pPr>
            <w:r>
              <w:rPr>
                <w:spacing w:val="-2"/>
                <w:sz w:val="20"/>
              </w:rPr>
              <w:t>2,766.40</w:t>
            </w:r>
          </w:p>
        </w:tc>
        <w:tc>
          <w:tcPr>
            <w:tcW w:w="1152" w:type="dxa"/>
          </w:tcPr>
          <w:p>
            <w:pPr>
              <w:pStyle w:val="TableParagraph"/>
              <w:rPr>
                <w:sz w:val="20"/>
              </w:rPr>
            </w:pPr>
            <w:r>
              <w:rPr>
                <w:spacing w:val="-2"/>
                <w:sz w:val="20"/>
              </w:rPr>
              <w:t>2,922.40</w:t>
            </w:r>
          </w:p>
        </w:tc>
        <w:tc>
          <w:tcPr>
            <w:tcW w:w="1152" w:type="dxa"/>
          </w:tcPr>
          <w:p>
            <w:pPr>
              <w:pStyle w:val="TableParagraph"/>
              <w:rPr>
                <w:sz w:val="20"/>
              </w:rPr>
            </w:pPr>
            <w:r>
              <w:rPr>
                <w:spacing w:val="-2"/>
                <w:sz w:val="20"/>
              </w:rPr>
              <w:t>3,092.00</w:t>
            </w:r>
          </w:p>
        </w:tc>
        <w:tc>
          <w:tcPr>
            <w:tcW w:w="1152" w:type="dxa"/>
          </w:tcPr>
          <w:p>
            <w:pPr>
              <w:pStyle w:val="TableParagraph"/>
              <w:rPr>
                <w:sz w:val="20"/>
              </w:rPr>
            </w:pPr>
            <w:r>
              <w:rPr>
                <w:spacing w:val="-2"/>
                <w:sz w:val="20"/>
              </w:rPr>
              <w:t>3,269.60</w:t>
            </w:r>
          </w:p>
        </w:tc>
      </w:tr>
      <w:tr>
        <w:trPr>
          <w:trHeight w:val="474" w:hRule="atLeast"/>
        </w:trPr>
        <w:tc>
          <w:tcPr>
            <w:tcW w:w="931" w:type="dxa"/>
          </w:tcPr>
          <w:p>
            <w:pPr>
              <w:pStyle w:val="TableParagraph"/>
              <w:ind w:left="239" w:right="0"/>
              <w:jc w:val="left"/>
              <w:rPr>
                <w:sz w:val="20"/>
              </w:rPr>
            </w:pPr>
            <w:r>
              <w:rPr>
                <w:spacing w:val="-4"/>
                <w:sz w:val="20"/>
              </w:rPr>
              <w:t>E019</w:t>
            </w:r>
          </w:p>
        </w:tc>
        <w:tc>
          <w:tcPr>
            <w:tcW w:w="2587" w:type="dxa"/>
          </w:tcPr>
          <w:p>
            <w:pPr>
              <w:pStyle w:val="TableParagraph"/>
              <w:ind w:left="38" w:right="0"/>
              <w:jc w:val="left"/>
              <w:rPr>
                <w:sz w:val="20"/>
              </w:rPr>
            </w:pPr>
            <w:r>
              <w:rPr>
                <w:spacing w:val="-2"/>
                <w:sz w:val="20"/>
              </w:rPr>
              <w:t>Legislative Analyst</w:t>
            </w:r>
            <w:r>
              <w:rPr>
                <w:spacing w:val="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3,949.60</w:t>
            </w:r>
          </w:p>
        </w:tc>
        <w:tc>
          <w:tcPr>
            <w:tcW w:w="1152" w:type="dxa"/>
          </w:tcPr>
          <w:p>
            <w:pPr>
              <w:pStyle w:val="TableParagraph"/>
              <w:rPr>
                <w:sz w:val="20"/>
              </w:rPr>
            </w:pPr>
            <w:r>
              <w:rPr>
                <w:spacing w:val="-2"/>
                <w:sz w:val="20"/>
              </w:rPr>
              <w:t>4,176.80</w:t>
            </w:r>
          </w:p>
        </w:tc>
        <w:tc>
          <w:tcPr>
            <w:tcW w:w="1152" w:type="dxa"/>
          </w:tcPr>
          <w:p>
            <w:pPr>
              <w:pStyle w:val="TableParagraph"/>
              <w:rPr>
                <w:sz w:val="20"/>
              </w:rPr>
            </w:pPr>
            <w:r>
              <w:rPr>
                <w:spacing w:val="-2"/>
                <w:sz w:val="20"/>
              </w:rPr>
              <w:t>4,414.40</w:t>
            </w:r>
          </w:p>
        </w:tc>
        <w:tc>
          <w:tcPr>
            <w:tcW w:w="1152" w:type="dxa"/>
          </w:tcPr>
          <w:p>
            <w:pPr>
              <w:pStyle w:val="TableParagraph"/>
              <w:rPr>
                <w:sz w:val="20"/>
              </w:rPr>
            </w:pPr>
            <w:r>
              <w:rPr>
                <w:spacing w:val="-2"/>
                <w:sz w:val="20"/>
              </w:rPr>
              <w:t>4,668.80</w:t>
            </w:r>
          </w:p>
        </w:tc>
        <w:tc>
          <w:tcPr>
            <w:tcW w:w="1152" w:type="dxa"/>
          </w:tcPr>
          <w:p>
            <w:pPr>
              <w:pStyle w:val="TableParagraph"/>
              <w:rPr>
                <w:sz w:val="20"/>
              </w:rPr>
            </w:pPr>
            <w:r>
              <w:rPr>
                <w:spacing w:val="-2"/>
                <w:sz w:val="20"/>
              </w:rPr>
              <w:t>4,937.60</w:t>
            </w:r>
          </w:p>
        </w:tc>
      </w:tr>
      <w:tr>
        <w:trPr>
          <w:trHeight w:val="474" w:hRule="atLeast"/>
        </w:trPr>
        <w:tc>
          <w:tcPr>
            <w:tcW w:w="931" w:type="dxa"/>
          </w:tcPr>
          <w:p>
            <w:pPr>
              <w:pStyle w:val="TableParagraph"/>
              <w:ind w:left="239" w:right="0"/>
              <w:jc w:val="left"/>
              <w:rPr>
                <w:sz w:val="20"/>
              </w:rPr>
            </w:pPr>
            <w:r>
              <w:rPr>
                <w:spacing w:val="-4"/>
                <w:sz w:val="20"/>
              </w:rPr>
              <w:t>E471</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1,687.20</w:t>
            </w:r>
          </w:p>
        </w:tc>
        <w:tc>
          <w:tcPr>
            <w:tcW w:w="1152" w:type="dxa"/>
          </w:tcPr>
          <w:p>
            <w:pPr>
              <w:pStyle w:val="TableParagraph"/>
              <w:rPr>
                <w:sz w:val="20"/>
              </w:rPr>
            </w:pPr>
            <w:r>
              <w:rPr>
                <w:spacing w:val="-2"/>
                <w:sz w:val="20"/>
              </w:rPr>
              <w:t>1,784.00</w:t>
            </w:r>
          </w:p>
        </w:tc>
        <w:tc>
          <w:tcPr>
            <w:tcW w:w="1152" w:type="dxa"/>
          </w:tcPr>
          <w:p>
            <w:pPr>
              <w:pStyle w:val="TableParagraph"/>
              <w:rPr>
                <w:sz w:val="20"/>
              </w:rPr>
            </w:pPr>
            <w:r>
              <w:rPr>
                <w:spacing w:val="-2"/>
                <w:sz w:val="20"/>
              </w:rPr>
              <w:t>1,885.60</w:t>
            </w:r>
          </w:p>
        </w:tc>
        <w:tc>
          <w:tcPr>
            <w:tcW w:w="1152" w:type="dxa"/>
          </w:tcPr>
          <w:p>
            <w:pPr>
              <w:pStyle w:val="TableParagraph"/>
              <w:rPr>
                <w:sz w:val="20"/>
              </w:rPr>
            </w:pPr>
            <w:r>
              <w:rPr>
                <w:spacing w:val="-2"/>
                <w:sz w:val="20"/>
              </w:rPr>
              <w:t>1,993.60</w:t>
            </w:r>
          </w:p>
        </w:tc>
        <w:tc>
          <w:tcPr>
            <w:tcW w:w="1152" w:type="dxa"/>
          </w:tcPr>
          <w:p>
            <w:pPr>
              <w:pStyle w:val="TableParagraph"/>
              <w:rPr>
                <w:sz w:val="20"/>
              </w:rPr>
            </w:pPr>
            <w:r>
              <w:rPr>
                <w:spacing w:val="-2"/>
                <w:sz w:val="20"/>
              </w:rPr>
              <w:t>2,109.60</w:t>
            </w:r>
          </w:p>
        </w:tc>
      </w:tr>
      <w:tr>
        <w:trPr>
          <w:trHeight w:val="474" w:hRule="atLeast"/>
        </w:trPr>
        <w:tc>
          <w:tcPr>
            <w:tcW w:w="931" w:type="dxa"/>
          </w:tcPr>
          <w:p>
            <w:pPr>
              <w:pStyle w:val="TableParagraph"/>
              <w:ind w:left="239" w:right="0"/>
              <w:jc w:val="left"/>
              <w:rPr>
                <w:sz w:val="20"/>
              </w:rPr>
            </w:pPr>
            <w:r>
              <w:rPr>
                <w:spacing w:val="-4"/>
                <w:sz w:val="20"/>
              </w:rPr>
              <w:t>E472</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1,940.80</w:t>
            </w:r>
          </w:p>
        </w:tc>
        <w:tc>
          <w:tcPr>
            <w:tcW w:w="1152" w:type="dxa"/>
          </w:tcPr>
          <w:p>
            <w:pPr>
              <w:pStyle w:val="TableParagraph"/>
              <w:rPr>
                <w:sz w:val="20"/>
              </w:rPr>
            </w:pPr>
            <w:r>
              <w:rPr>
                <w:spacing w:val="-2"/>
                <w:sz w:val="20"/>
              </w:rPr>
              <w:t>2,048.80</w:t>
            </w:r>
          </w:p>
        </w:tc>
        <w:tc>
          <w:tcPr>
            <w:tcW w:w="1152" w:type="dxa"/>
          </w:tcPr>
          <w:p>
            <w:pPr>
              <w:pStyle w:val="TableParagraph"/>
              <w:rPr>
                <w:sz w:val="20"/>
              </w:rPr>
            </w:pPr>
            <w:r>
              <w:rPr>
                <w:spacing w:val="-2"/>
                <w:sz w:val="20"/>
              </w:rPr>
              <w:t>2,167.20</w:t>
            </w:r>
          </w:p>
        </w:tc>
        <w:tc>
          <w:tcPr>
            <w:tcW w:w="1152" w:type="dxa"/>
          </w:tcPr>
          <w:p>
            <w:pPr>
              <w:pStyle w:val="TableParagraph"/>
              <w:rPr>
                <w:sz w:val="20"/>
              </w:rPr>
            </w:pPr>
            <w:r>
              <w:rPr>
                <w:spacing w:val="-2"/>
                <w:sz w:val="20"/>
              </w:rPr>
              <w:t>2,292.80</w:t>
            </w:r>
          </w:p>
        </w:tc>
        <w:tc>
          <w:tcPr>
            <w:tcW w:w="1152" w:type="dxa"/>
          </w:tcPr>
          <w:p>
            <w:pPr>
              <w:pStyle w:val="TableParagraph"/>
              <w:rPr>
                <w:sz w:val="20"/>
              </w:rPr>
            </w:pPr>
            <w:r>
              <w:rPr>
                <w:spacing w:val="-2"/>
                <w:sz w:val="20"/>
              </w:rPr>
              <w:t>2,424.00</w:t>
            </w:r>
          </w:p>
        </w:tc>
      </w:tr>
      <w:tr>
        <w:trPr>
          <w:trHeight w:val="474" w:hRule="atLeast"/>
        </w:trPr>
        <w:tc>
          <w:tcPr>
            <w:tcW w:w="931" w:type="dxa"/>
          </w:tcPr>
          <w:p>
            <w:pPr>
              <w:pStyle w:val="TableParagraph"/>
              <w:ind w:left="239" w:right="0"/>
              <w:jc w:val="left"/>
              <w:rPr>
                <w:sz w:val="20"/>
              </w:rPr>
            </w:pPr>
            <w:r>
              <w:rPr>
                <w:spacing w:val="-4"/>
                <w:sz w:val="20"/>
              </w:rPr>
              <w:t>E464</w:t>
            </w:r>
          </w:p>
        </w:tc>
        <w:tc>
          <w:tcPr>
            <w:tcW w:w="2587" w:type="dxa"/>
          </w:tcPr>
          <w:p>
            <w:pPr>
              <w:pStyle w:val="TableParagraph"/>
              <w:ind w:left="38" w:right="0"/>
              <w:jc w:val="left"/>
              <w:rPr>
                <w:sz w:val="20"/>
              </w:rPr>
            </w:pPr>
            <w:r>
              <w:rPr>
                <w:sz w:val="20"/>
              </w:rPr>
              <w:t>Office</w:t>
            </w:r>
            <w:r>
              <w:rPr>
                <w:spacing w:val="-8"/>
                <w:sz w:val="20"/>
              </w:rPr>
              <w:t> </w:t>
            </w:r>
            <w:r>
              <w:rPr>
                <w:sz w:val="20"/>
              </w:rPr>
              <w:t>Specialist</w:t>
            </w:r>
            <w:r>
              <w:rPr>
                <w:spacing w:val="-8"/>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2,141.60</w:t>
            </w:r>
          </w:p>
        </w:tc>
        <w:tc>
          <w:tcPr>
            <w:tcW w:w="1152" w:type="dxa"/>
          </w:tcPr>
          <w:p>
            <w:pPr>
              <w:pStyle w:val="TableParagraph"/>
              <w:rPr>
                <w:sz w:val="20"/>
              </w:rPr>
            </w:pPr>
            <w:r>
              <w:rPr>
                <w:spacing w:val="-2"/>
                <w:sz w:val="20"/>
              </w:rPr>
              <w:t>2,264.80</w:t>
            </w:r>
          </w:p>
        </w:tc>
        <w:tc>
          <w:tcPr>
            <w:tcW w:w="1152" w:type="dxa"/>
          </w:tcPr>
          <w:p>
            <w:pPr>
              <w:pStyle w:val="TableParagraph"/>
              <w:rPr>
                <w:sz w:val="20"/>
              </w:rPr>
            </w:pPr>
            <w:r>
              <w:rPr>
                <w:spacing w:val="-2"/>
                <w:sz w:val="20"/>
              </w:rPr>
              <w:t>2,395.20</w:t>
            </w:r>
          </w:p>
        </w:tc>
        <w:tc>
          <w:tcPr>
            <w:tcW w:w="1152" w:type="dxa"/>
          </w:tcPr>
          <w:p>
            <w:pPr>
              <w:pStyle w:val="TableParagraph"/>
              <w:rPr>
                <w:sz w:val="20"/>
              </w:rPr>
            </w:pPr>
            <w:r>
              <w:rPr>
                <w:spacing w:val="-2"/>
                <w:sz w:val="20"/>
              </w:rPr>
              <w:t>2,531.20</w:t>
            </w:r>
          </w:p>
        </w:tc>
        <w:tc>
          <w:tcPr>
            <w:tcW w:w="1152" w:type="dxa"/>
          </w:tcPr>
          <w:p>
            <w:pPr>
              <w:pStyle w:val="TableParagraph"/>
              <w:rPr>
                <w:sz w:val="20"/>
              </w:rPr>
            </w:pPr>
            <w:r>
              <w:rPr>
                <w:spacing w:val="-2"/>
                <w:sz w:val="20"/>
              </w:rPr>
              <w:t>2,676.00</w:t>
            </w:r>
          </w:p>
        </w:tc>
      </w:tr>
      <w:tr>
        <w:trPr>
          <w:trHeight w:val="227" w:hRule="atLeast"/>
        </w:trPr>
        <w:tc>
          <w:tcPr>
            <w:tcW w:w="931" w:type="dxa"/>
          </w:tcPr>
          <w:p>
            <w:pPr>
              <w:pStyle w:val="TableParagraph"/>
              <w:spacing w:line="207" w:lineRule="exact"/>
              <w:ind w:left="239" w:right="0"/>
              <w:jc w:val="left"/>
              <w:rPr>
                <w:sz w:val="20"/>
              </w:rPr>
            </w:pPr>
            <w:r>
              <w:rPr>
                <w:spacing w:val="-4"/>
                <w:sz w:val="20"/>
              </w:rPr>
              <w:t>E016</w:t>
            </w:r>
          </w:p>
        </w:tc>
        <w:tc>
          <w:tcPr>
            <w:tcW w:w="2587" w:type="dxa"/>
          </w:tcPr>
          <w:p>
            <w:pPr>
              <w:pStyle w:val="TableParagraph"/>
              <w:spacing w:line="207" w:lineRule="exact"/>
              <w:ind w:left="38" w:right="0"/>
              <w:jc w:val="left"/>
              <w:rPr>
                <w:sz w:val="20"/>
              </w:rPr>
            </w:pPr>
            <w:r>
              <w:rPr>
                <w:sz w:val="20"/>
              </w:rPr>
              <w:t>Paralegal</w:t>
            </w:r>
            <w:r>
              <w:rPr>
                <w:spacing w:val="-10"/>
                <w:sz w:val="20"/>
              </w:rPr>
              <w:t> </w:t>
            </w:r>
            <w:r>
              <w:rPr>
                <w:sz w:val="20"/>
              </w:rPr>
              <w:t>-</w:t>
            </w:r>
            <w:r>
              <w:rPr>
                <w:spacing w:val="-9"/>
                <w:sz w:val="20"/>
              </w:rPr>
              <w:t> </w:t>
            </w:r>
            <w:r>
              <w:rPr>
                <w:spacing w:val="-2"/>
                <w:sz w:val="20"/>
              </w:rPr>
              <w:t>Confidential</w:t>
            </w:r>
          </w:p>
        </w:tc>
        <w:tc>
          <w:tcPr>
            <w:tcW w:w="1152" w:type="dxa"/>
          </w:tcPr>
          <w:p>
            <w:pPr>
              <w:pStyle w:val="TableParagraph"/>
              <w:spacing w:line="207" w:lineRule="exact"/>
              <w:ind w:left="25"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2,812.00</w:t>
            </w:r>
          </w:p>
        </w:tc>
        <w:tc>
          <w:tcPr>
            <w:tcW w:w="1152" w:type="dxa"/>
          </w:tcPr>
          <w:p>
            <w:pPr>
              <w:pStyle w:val="TableParagraph"/>
              <w:spacing w:line="207" w:lineRule="exact"/>
              <w:rPr>
                <w:sz w:val="20"/>
              </w:rPr>
            </w:pPr>
            <w:r>
              <w:rPr>
                <w:spacing w:val="-2"/>
                <w:sz w:val="20"/>
              </w:rPr>
              <w:t>2,973.60</w:t>
            </w:r>
          </w:p>
        </w:tc>
        <w:tc>
          <w:tcPr>
            <w:tcW w:w="1152" w:type="dxa"/>
          </w:tcPr>
          <w:p>
            <w:pPr>
              <w:pStyle w:val="TableParagraph"/>
              <w:spacing w:line="207" w:lineRule="exact"/>
              <w:rPr>
                <w:sz w:val="20"/>
              </w:rPr>
            </w:pPr>
            <w:r>
              <w:rPr>
                <w:spacing w:val="-2"/>
                <w:sz w:val="20"/>
              </w:rPr>
              <w:t>3,145.60</w:t>
            </w:r>
          </w:p>
        </w:tc>
        <w:tc>
          <w:tcPr>
            <w:tcW w:w="1152" w:type="dxa"/>
          </w:tcPr>
          <w:p>
            <w:pPr>
              <w:pStyle w:val="TableParagraph"/>
              <w:spacing w:line="207" w:lineRule="exact"/>
              <w:rPr>
                <w:sz w:val="20"/>
              </w:rPr>
            </w:pPr>
            <w:r>
              <w:rPr>
                <w:spacing w:val="-2"/>
                <w:sz w:val="20"/>
              </w:rPr>
              <w:t>3,324.80</w:t>
            </w:r>
          </w:p>
        </w:tc>
        <w:tc>
          <w:tcPr>
            <w:tcW w:w="1152" w:type="dxa"/>
          </w:tcPr>
          <w:p>
            <w:pPr>
              <w:pStyle w:val="TableParagraph"/>
              <w:spacing w:line="207" w:lineRule="exact"/>
              <w:rPr>
                <w:sz w:val="20"/>
              </w:rPr>
            </w:pPr>
            <w:r>
              <w:rPr>
                <w:spacing w:val="-2"/>
                <w:sz w:val="20"/>
              </w:rPr>
              <w:t>3,515.20</w:t>
            </w:r>
          </w:p>
        </w:tc>
      </w:tr>
      <w:tr>
        <w:trPr>
          <w:trHeight w:val="474" w:hRule="atLeast"/>
        </w:trPr>
        <w:tc>
          <w:tcPr>
            <w:tcW w:w="931" w:type="dxa"/>
          </w:tcPr>
          <w:p>
            <w:pPr>
              <w:pStyle w:val="TableParagraph"/>
              <w:ind w:left="239" w:right="0"/>
              <w:jc w:val="left"/>
              <w:rPr>
                <w:sz w:val="20"/>
              </w:rPr>
            </w:pPr>
            <w:r>
              <w:rPr>
                <w:spacing w:val="-4"/>
                <w:sz w:val="20"/>
              </w:rPr>
              <w:t>E469</w:t>
            </w:r>
          </w:p>
        </w:tc>
        <w:tc>
          <w:tcPr>
            <w:tcW w:w="2587" w:type="dxa"/>
          </w:tcPr>
          <w:p>
            <w:pPr>
              <w:pStyle w:val="TableParagraph"/>
              <w:ind w:left="38" w:right="0"/>
              <w:jc w:val="left"/>
              <w:rPr>
                <w:sz w:val="20"/>
              </w:rPr>
            </w:pPr>
            <w:r>
              <w:rPr>
                <w:sz w:val="20"/>
              </w:rPr>
              <w:t>Payroll</w:t>
            </w:r>
            <w:r>
              <w:rPr>
                <w:spacing w:val="-12"/>
                <w:sz w:val="20"/>
              </w:rPr>
              <w:t> </w:t>
            </w:r>
            <w:r>
              <w:rPr>
                <w:sz w:val="20"/>
              </w:rPr>
              <w:t>/</w:t>
            </w:r>
            <w:r>
              <w:rPr>
                <w:spacing w:val="-11"/>
                <w:sz w:val="20"/>
              </w:rPr>
              <w:t> </w:t>
            </w:r>
            <w:r>
              <w:rPr>
                <w:sz w:val="20"/>
              </w:rPr>
              <w:t>Personnel</w:t>
            </w:r>
            <w:r>
              <w:rPr>
                <w:spacing w:val="-11"/>
                <w:sz w:val="20"/>
              </w:rPr>
              <w:t> </w:t>
            </w:r>
            <w:r>
              <w:rPr>
                <w:spacing w:val="-2"/>
                <w:sz w:val="20"/>
              </w:rPr>
              <w:t>Services</w:t>
            </w:r>
          </w:p>
          <w:p>
            <w:pPr>
              <w:pStyle w:val="TableParagraph"/>
              <w:spacing w:line="210" w:lineRule="exact" w:before="17"/>
              <w:ind w:left="38" w:right="0"/>
              <w:jc w:val="left"/>
              <w:rPr>
                <w:sz w:val="20"/>
              </w:rPr>
            </w:pPr>
            <w:r>
              <w:rPr>
                <w:sz w:val="20"/>
              </w:rPr>
              <w:t>Specialist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2,309.60</w:t>
            </w:r>
          </w:p>
        </w:tc>
        <w:tc>
          <w:tcPr>
            <w:tcW w:w="1152" w:type="dxa"/>
          </w:tcPr>
          <w:p>
            <w:pPr>
              <w:pStyle w:val="TableParagraph"/>
              <w:rPr>
                <w:sz w:val="20"/>
              </w:rPr>
            </w:pPr>
            <w:r>
              <w:rPr>
                <w:spacing w:val="-2"/>
                <w:sz w:val="20"/>
              </w:rPr>
              <w:t>2,440.80</w:t>
            </w:r>
          </w:p>
        </w:tc>
        <w:tc>
          <w:tcPr>
            <w:tcW w:w="1152" w:type="dxa"/>
          </w:tcPr>
          <w:p>
            <w:pPr>
              <w:pStyle w:val="TableParagraph"/>
              <w:rPr>
                <w:sz w:val="20"/>
              </w:rPr>
            </w:pPr>
            <w:r>
              <w:rPr>
                <w:spacing w:val="-2"/>
                <w:sz w:val="20"/>
              </w:rPr>
              <w:t>2,580.80</w:t>
            </w:r>
          </w:p>
        </w:tc>
        <w:tc>
          <w:tcPr>
            <w:tcW w:w="1152" w:type="dxa"/>
          </w:tcPr>
          <w:p>
            <w:pPr>
              <w:pStyle w:val="TableParagraph"/>
              <w:rPr>
                <w:sz w:val="20"/>
              </w:rPr>
            </w:pPr>
            <w:r>
              <w:rPr>
                <w:spacing w:val="-2"/>
                <w:sz w:val="20"/>
              </w:rPr>
              <w:t>2,730.40</w:t>
            </w:r>
          </w:p>
        </w:tc>
        <w:tc>
          <w:tcPr>
            <w:tcW w:w="1152" w:type="dxa"/>
          </w:tcPr>
          <w:p>
            <w:pPr>
              <w:pStyle w:val="TableParagraph"/>
              <w:rPr>
                <w:sz w:val="20"/>
              </w:rPr>
            </w:pPr>
            <w:r>
              <w:rPr>
                <w:spacing w:val="-2"/>
                <w:sz w:val="20"/>
              </w:rPr>
              <w:t>2,886.40</w:t>
            </w:r>
          </w:p>
        </w:tc>
      </w:tr>
      <w:tr>
        <w:trPr>
          <w:trHeight w:val="474" w:hRule="atLeast"/>
        </w:trPr>
        <w:tc>
          <w:tcPr>
            <w:tcW w:w="931" w:type="dxa"/>
          </w:tcPr>
          <w:p>
            <w:pPr>
              <w:pStyle w:val="TableParagraph"/>
              <w:ind w:left="239" w:right="0"/>
              <w:jc w:val="left"/>
              <w:rPr>
                <w:sz w:val="20"/>
              </w:rPr>
            </w:pPr>
            <w:r>
              <w:rPr>
                <w:spacing w:val="-4"/>
                <w:sz w:val="20"/>
              </w:rPr>
              <w:t>E462</w:t>
            </w:r>
          </w:p>
        </w:tc>
        <w:tc>
          <w:tcPr>
            <w:tcW w:w="2587" w:type="dxa"/>
          </w:tcPr>
          <w:p>
            <w:pPr>
              <w:pStyle w:val="TableParagraph"/>
              <w:ind w:left="38" w:right="0"/>
              <w:jc w:val="left"/>
              <w:rPr>
                <w:sz w:val="20"/>
              </w:rPr>
            </w:pPr>
            <w:r>
              <w:rPr>
                <w:sz w:val="20"/>
              </w:rPr>
              <w:t>Payroll</w:t>
            </w:r>
            <w:r>
              <w:rPr>
                <w:spacing w:val="-11"/>
                <w:sz w:val="20"/>
              </w:rPr>
              <w:t> </w:t>
            </w:r>
            <w:r>
              <w:rPr>
                <w:sz w:val="20"/>
              </w:rPr>
              <w:t>/</w:t>
            </w:r>
            <w:r>
              <w:rPr>
                <w:spacing w:val="-9"/>
                <w:sz w:val="20"/>
              </w:rPr>
              <w:t> </w:t>
            </w:r>
            <w:r>
              <w:rPr>
                <w:spacing w:val="-2"/>
                <w:sz w:val="20"/>
              </w:rPr>
              <w:t>Personnel</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2,787.20</w:t>
            </w:r>
          </w:p>
        </w:tc>
        <w:tc>
          <w:tcPr>
            <w:tcW w:w="1152" w:type="dxa"/>
          </w:tcPr>
          <w:p>
            <w:pPr>
              <w:pStyle w:val="TableParagraph"/>
              <w:rPr>
                <w:sz w:val="20"/>
              </w:rPr>
            </w:pPr>
            <w:r>
              <w:rPr>
                <w:spacing w:val="-2"/>
                <w:sz w:val="20"/>
              </w:rPr>
              <w:t>2,947.20</w:t>
            </w:r>
          </w:p>
        </w:tc>
        <w:tc>
          <w:tcPr>
            <w:tcW w:w="1152" w:type="dxa"/>
          </w:tcPr>
          <w:p>
            <w:pPr>
              <w:pStyle w:val="TableParagraph"/>
              <w:rPr>
                <w:sz w:val="20"/>
              </w:rPr>
            </w:pPr>
            <w:r>
              <w:rPr>
                <w:spacing w:val="-2"/>
                <w:sz w:val="20"/>
              </w:rPr>
              <w:t>3,116.00</w:t>
            </w:r>
          </w:p>
        </w:tc>
        <w:tc>
          <w:tcPr>
            <w:tcW w:w="1152" w:type="dxa"/>
          </w:tcPr>
          <w:p>
            <w:pPr>
              <w:pStyle w:val="TableParagraph"/>
              <w:rPr>
                <w:sz w:val="20"/>
              </w:rPr>
            </w:pPr>
            <w:r>
              <w:rPr>
                <w:spacing w:val="-2"/>
                <w:sz w:val="20"/>
              </w:rPr>
              <w:t>3,295.20</w:t>
            </w:r>
          </w:p>
        </w:tc>
        <w:tc>
          <w:tcPr>
            <w:tcW w:w="1152" w:type="dxa"/>
          </w:tcPr>
          <w:p>
            <w:pPr>
              <w:pStyle w:val="TableParagraph"/>
              <w:rPr>
                <w:sz w:val="20"/>
              </w:rPr>
            </w:pPr>
            <w:r>
              <w:rPr>
                <w:spacing w:val="-2"/>
                <w:sz w:val="20"/>
              </w:rPr>
              <w:t>3,484.80</w:t>
            </w:r>
          </w:p>
        </w:tc>
      </w:tr>
      <w:tr>
        <w:trPr>
          <w:trHeight w:val="474" w:hRule="atLeast"/>
        </w:trPr>
        <w:tc>
          <w:tcPr>
            <w:tcW w:w="931" w:type="dxa"/>
          </w:tcPr>
          <w:p>
            <w:pPr>
              <w:pStyle w:val="TableParagraph"/>
              <w:ind w:left="239" w:right="0"/>
              <w:jc w:val="left"/>
              <w:rPr>
                <w:sz w:val="20"/>
              </w:rPr>
            </w:pPr>
            <w:r>
              <w:rPr>
                <w:spacing w:val="-4"/>
                <w:sz w:val="20"/>
              </w:rPr>
              <w:t>E543</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6"/>
                <w:sz w:val="20"/>
              </w:rPr>
              <w:t> </w:t>
            </w:r>
            <w:r>
              <w:rPr>
                <w:sz w:val="20"/>
              </w:rPr>
              <w:t>III</w:t>
            </w:r>
            <w:r>
              <w:rPr>
                <w:spacing w:val="-6"/>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2,440.80</w:t>
            </w:r>
          </w:p>
        </w:tc>
        <w:tc>
          <w:tcPr>
            <w:tcW w:w="1152" w:type="dxa"/>
          </w:tcPr>
          <w:p>
            <w:pPr>
              <w:pStyle w:val="TableParagraph"/>
              <w:rPr>
                <w:sz w:val="20"/>
              </w:rPr>
            </w:pPr>
            <w:r>
              <w:rPr>
                <w:spacing w:val="-2"/>
                <w:sz w:val="20"/>
              </w:rPr>
              <w:t>2,580.80</w:t>
            </w:r>
          </w:p>
        </w:tc>
        <w:tc>
          <w:tcPr>
            <w:tcW w:w="1152" w:type="dxa"/>
          </w:tcPr>
          <w:p>
            <w:pPr>
              <w:pStyle w:val="TableParagraph"/>
              <w:rPr>
                <w:sz w:val="20"/>
              </w:rPr>
            </w:pPr>
            <w:r>
              <w:rPr>
                <w:spacing w:val="-2"/>
                <w:sz w:val="20"/>
              </w:rPr>
              <w:t>2,728.80</w:t>
            </w:r>
          </w:p>
        </w:tc>
        <w:tc>
          <w:tcPr>
            <w:tcW w:w="1152" w:type="dxa"/>
          </w:tcPr>
          <w:p>
            <w:pPr>
              <w:pStyle w:val="TableParagraph"/>
              <w:rPr>
                <w:sz w:val="20"/>
              </w:rPr>
            </w:pPr>
            <w:r>
              <w:rPr>
                <w:spacing w:val="-2"/>
                <w:sz w:val="20"/>
              </w:rPr>
              <w:t>2,886.40</w:t>
            </w:r>
          </w:p>
        </w:tc>
        <w:tc>
          <w:tcPr>
            <w:tcW w:w="1152" w:type="dxa"/>
          </w:tcPr>
          <w:p>
            <w:pPr>
              <w:pStyle w:val="TableParagraph"/>
              <w:rPr>
                <w:sz w:val="20"/>
              </w:rPr>
            </w:pPr>
            <w:r>
              <w:rPr>
                <w:spacing w:val="-2"/>
                <w:sz w:val="20"/>
              </w:rPr>
              <w:t>3,052.00</w:t>
            </w:r>
          </w:p>
        </w:tc>
      </w:tr>
      <w:tr>
        <w:trPr>
          <w:trHeight w:val="474" w:hRule="atLeast"/>
        </w:trPr>
        <w:tc>
          <w:tcPr>
            <w:tcW w:w="931" w:type="dxa"/>
          </w:tcPr>
          <w:p>
            <w:pPr>
              <w:pStyle w:val="TableParagraph"/>
              <w:ind w:left="239" w:right="0"/>
              <w:jc w:val="left"/>
              <w:rPr>
                <w:sz w:val="20"/>
              </w:rPr>
            </w:pPr>
            <w:r>
              <w:rPr>
                <w:spacing w:val="-4"/>
                <w:sz w:val="20"/>
              </w:rPr>
              <w:t>E544</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8"/>
                <w:sz w:val="20"/>
              </w:rPr>
              <w:t> </w:t>
            </w:r>
            <w:r>
              <w:rPr>
                <w:sz w:val="20"/>
              </w:rPr>
              <w:t>IV</w:t>
            </w:r>
            <w:r>
              <w:rPr>
                <w:spacing w:val="-7"/>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2,580.80</w:t>
            </w:r>
          </w:p>
        </w:tc>
        <w:tc>
          <w:tcPr>
            <w:tcW w:w="1152" w:type="dxa"/>
          </w:tcPr>
          <w:p>
            <w:pPr>
              <w:pStyle w:val="TableParagraph"/>
              <w:rPr>
                <w:sz w:val="20"/>
              </w:rPr>
            </w:pPr>
            <w:r>
              <w:rPr>
                <w:spacing w:val="-2"/>
                <w:sz w:val="20"/>
              </w:rPr>
              <w:t>2,728.80</w:t>
            </w:r>
          </w:p>
        </w:tc>
        <w:tc>
          <w:tcPr>
            <w:tcW w:w="1152" w:type="dxa"/>
          </w:tcPr>
          <w:p>
            <w:pPr>
              <w:pStyle w:val="TableParagraph"/>
              <w:rPr>
                <w:sz w:val="20"/>
              </w:rPr>
            </w:pPr>
            <w:r>
              <w:rPr>
                <w:spacing w:val="-2"/>
                <w:sz w:val="20"/>
              </w:rPr>
              <w:t>2,886.40</w:t>
            </w:r>
          </w:p>
        </w:tc>
        <w:tc>
          <w:tcPr>
            <w:tcW w:w="1152" w:type="dxa"/>
          </w:tcPr>
          <w:p>
            <w:pPr>
              <w:pStyle w:val="TableParagraph"/>
              <w:rPr>
                <w:sz w:val="20"/>
              </w:rPr>
            </w:pPr>
            <w:r>
              <w:rPr>
                <w:spacing w:val="-2"/>
                <w:sz w:val="20"/>
              </w:rPr>
              <w:t>3,052.00</w:t>
            </w:r>
          </w:p>
        </w:tc>
        <w:tc>
          <w:tcPr>
            <w:tcW w:w="1152" w:type="dxa"/>
          </w:tcPr>
          <w:p>
            <w:pPr>
              <w:pStyle w:val="TableParagraph"/>
              <w:rPr>
                <w:sz w:val="20"/>
              </w:rPr>
            </w:pPr>
            <w:r>
              <w:rPr>
                <w:spacing w:val="-2"/>
                <w:sz w:val="20"/>
              </w:rPr>
              <w:t>3,226.40</w:t>
            </w:r>
          </w:p>
        </w:tc>
      </w:tr>
      <w:tr>
        <w:trPr>
          <w:trHeight w:val="474" w:hRule="atLeast"/>
        </w:trPr>
        <w:tc>
          <w:tcPr>
            <w:tcW w:w="931" w:type="dxa"/>
          </w:tcPr>
          <w:p>
            <w:pPr>
              <w:pStyle w:val="TableParagraph"/>
              <w:ind w:left="227" w:right="0"/>
              <w:jc w:val="left"/>
              <w:rPr>
                <w:sz w:val="20"/>
              </w:rPr>
            </w:pPr>
            <w:r>
              <w:rPr>
                <w:spacing w:val="-4"/>
                <w:sz w:val="20"/>
              </w:rPr>
              <w:t>G249</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2,922.40</w:t>
            </w:r>
          </w:p>
        </w:tc>
        <w:tc>
          <w:tcPr>
            <w:tcW w:w="1152" w:type="dxa"/>
          </w:tcPr>
          <w:p>
            <w:pPr>
              <w:pStyle w:val="TableParagraph"/>
              <w:rPr>
                <w:sz w:val="20"/>
              </w:rPr>
            </w:pPr>
            <w:r>
              <w:rPr>
                <w:spacing w:val="-2"/>
                <w:sz w:val="20"/>
              </w:rPr>
              <w:t>3,091.20</w:t>
            </w:r>
          </w:p>
        </w:tc>
        <w:tc>
          <w:tcPr>
            <w:tcW w:w="1152" w:type="dxa"/>
          </w:tcPr>
          <w:p>
            <w:pPr>
              <w:pStyle w:val="TableParagraph"/>
              <w:rPr>
                <w:sz w:val="20"/>
              </w:rPr>
            </w:pPr>
            <w:r>
              <w:rPr>
                <w:spacing w:val="-2"/>
                <w:sz w:val="20"/>
              </w:rPr>
              <w:t>3,268.80</w:t>
            </w:r>
          </w:p>
        </w:tc>
        <w:tc>
          <w:tcPr>
            <w:tcW w:w="1152" w:type="dxa"/>
          </w:tcPr>
          <w:p>
            <w:pPr>
              <w:pStyle w:val="TableParagraph"/>
              <w:rPr>
                <w:sz w:val="20"/>
              </w:rPr>
            </w:pPr>
            <w:r>
              <w:rPr>
                <w:spacing w:val="-2"/>
                <w:sz w:val="20"/>
              </w:rPr>
              <w:t>3,456.00</w:t>
            </w:r>
          </w:p>
        </w:tc>
        <w:tc>
          <w:tcPr>
            <w:tcW w:w="1152" w:type="dxa"/>
          </w:tcPr>
          <w:p>
            <w:pPr>
              <w:pStyle w:val="TableParagraph"/>
              <w:rPr>
                <w:sz w:val="20"/>
              </w:rPr>
            </w:pPr>
            <w:r>
              <w:rPr>
                <w:spacing w:val="-2"/>
                <w:sz w:val="20"/>
              </w:rPr>
              <w:t>3,654.40</w:t>
            </w:r>
          </w:p>
        </w:tc>
      </w:tr>
      <w:tr>
        <w:trPr>
          <w:trHeight w:val="474" w:hRule="atLeast"/>
        </w:trPr>
        <w:tc>
          <w:tcPr>
            <w:tcW w:w="931" w:type="dxa"/>
          </w:tcPr>
          <w:p>
            <w:pPr>
              <w:pStyle w:val="TableParagraph"/>
              <w:ind w:left="227" w:right="0"/>
              <w:jc w:val="left"/>
              <w:rPr>
                <w:sz w:val="20"/>
              </w:rPr>
            </w:pPr>
            <w:r>
              <w:rPr>
                <w:spacing w:val="-4"/>
                <w:sz w:val="20"/>
              </w:rPr>
              <w:t>G250</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II</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3,432.00</w:t>
            </w:r>
          </w:p>
        </w:tc>
        <w:tc>
          <w:tcPr>
            <w:tcW w:w="1152" w:type="dxa"/>
          </w:tcPr>
          <w:p>
            <w:pPr>
              <w:pStyle w:val="TableParagraph"/>
              <w:rPr>
                <w:sz w:val="20"/>
              </w:rPr>
            </w:pPr>
            <w:r>
              <w:rPr>
                <w:spacing w:val="-2"/>
                <w:sz w:val="20"/>
              </w:rPr>
              <w:t>3,628.00</w:t>
            </w:r>
          </w:p>
        </w:tc>
        <w:tc>
          <w:tcPr>
            <w:tcW w:w="1152" w:type="dxa"/>
          </w:tcPr>
          <w:p>
            <w:pPr>
              <w:pStyle w:val="TableParagraph"/>
              <w:rPr>
                <w:sz w:val="20"/>
              </w:rPr>
            </w:pPr>
            <w:r>
              <w:rPr>
                <w:spacing w:val="-2"/>
                <w:sz w:val="20"/>
              </w:rPr>
              <w:t>3,836.80</w:t>
            </w:r>
          </w:p>
        </w:tc>
        <w:tc>
          <w:tcPr>
            <w:tcW w:w="1152" w:type="dxa"/>
          </w:tcPr>
          <w:p>
            <w:pPr>
              <w:pStyle w:val="TableParagraph"/>
              <w:rPr>
                <w:sz w:val="20"/>
              </w:rPr>
            </w:pPr>
            <w:r>
              <w:rPr>
                <w:spacing w:val="-2"/>
                <w:sz w:val="20"/>
              </w:rPr>
              <w:t>4,056.00</w:t>
            </w:r>
          </w:p>
        </w:tc>
        <w:tc>
          <w:tcPr>
            <w:tcW w:w="1152" w:type="dxa"/>
          </w:tcPr>
          <w:p>
            <w:pPr>
              <w:pStyle w:val="TableParagraph"/>
              <w:rPr>
                <w:sz w:val="20"/>
              </w:rPr>
            </w:pPr>
            <w:r>
              <w:rPr>
                <w:spacing w:val="-2"/>
                <w:sz w:val="20"/>
              </w:rPr>
              <w:t>4,288.00</w:t>
            </w:r>
          </w:p>
        </w:tc>
      </w:tr>
      <w:tr>
        <w:trPr>
          <w:trHeight w:val="474" w:hRule="atLeast"/>
        </w:trPr>
        <w:tc>
          <w:tcPr>
            <w:tcW w:w="931" w:type="dxa"/>
          </w:tcPr>
          <w:p>
            <w:pPr>
              <w:pStyle w:val="TableParagraph"/>
              <w:ind w:left="239" w:right="0"/>
              <w:jc w:val="left"/>
              <w:rPr>
                <w:sz w:val="20"/>
              </w:rPr>
            </w:pPr>
            <w:r>
              <w:rPr>
                <w:spacing w:val="-4"/>
                <w:sz w:val="20"/>
              </w:rPr>
              <w:t>E474</w:t>
            </w:r>
          </w:p>
        </w:tc>
        <w:tc>
          <w:tcPr>
            <w:tcW w:w="2587" w:type="dxa"/>
          </w:tcPr>
          <w:p>
            <w:pPr>
              <w:pStyle w:val="TableParagraph"/>
              <w:ind w:left="38" w:right="0"/>
              <w:jc w:val="left"/>
              <w:rPr>
                <w:sz w:val="20"/>
              </w:rPr>
            </w:pPr>
            <w:r>
              <w:rPr>
                <w:sz w:val="20"/>
              </w:rPr>
              <w:t>Public</w:t>
            </w:r>
            <w:r>
              <w:rPr>
                <w:spacing w:val="-13"/>
                <w:sz w:val="20"/>
              </w:rPr>
              <w:t> </w:t>
            </w:r>
            <w:r>
              <w:rPr>
                <w:sz w:val="20"/>
              </w:rPr>
              <w:t>Services</w:t>
            </w:r>
            <w:r>
              <w:rPr>
                <w:spacing w:val="-12"/>
                <w:sz w:val="20"/>
              </w:rPr>
              <w:t> </w:t>
            </w:r>
            <w:r>
              <w:rPr>
                <w:sz w:val="20"/>
              </w:rPr>
              <w:t>Specialist</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2,036.00</w:t>
            </w:r>
          </w:p>
        </w:tc>
        <w:tc>
          <w:tcPr>
            <w:tcW w:w="1152" w:type="dxa"/>
          </w:tcPr>
          <w:p>
            <w:pPr>
              <w:pStyle w:val="TableParagraph"/>
              <w:rPr>
                <w:sz w:val="20"/>
              </w:rPr>
            </w:pPr>
            <w:r>
              <w:rPr>
                <w:spacing w:val="-2"/>
                <w:sz w:val="20"/>
              </w:rPr>
              <w:t>2,150.40</w:t>
            </w:r>
          </w:p>
        </w:tc>
        <w:tc>
          <w:tcPr>
            <w:tcW w:w="1152" w:type="dxa"/>
          </w:tcPr>
          <w:p>
            <w:pPr>
              <w:pStyle w:val="TableParagraph"/>
              <w:rPr>
                <w:sz w:val="20"/>
              </w:rPr>
            </w:pPr>
            <w:r>
              <w:rPr>
                <w:spacing w:val="-2"/>
                <w:sz w:val="20"/>
              </w:rPr>
              <w:t>2,274.40</w:t>
            </w:r>
          </w:p>
        </w:tc>
        <w:tc>
          <w:tcPr>
            <w:tcW w:w="1152" w:type="dxa"/>
          </w:tcPr>
          <w:p>
            <w:pPr>
              <w:pStyle w:val="TableParagraph"/>
              <w:rPr>
                <w:sz w:val="20"/>
              </w:rPr>
            </w:pPr>
            <w:r>
              <w:rPr>
                <w:spacing w:val="-2"/>
                <w:sz w:val="20"/>
              </w:rPr>
              <w:t>2,406.40</w:t>
            </w:r>
          </w:p>
        </w:tc>
        <w:tc>
          <w:tcPr>
            <w:tcW w:w="1152" w:type="dxa"/>
          </w:tcPr>
          <w:p>
            <w:pPr>
              <w:pStyle w:val="TableParagraph"/>
              <w:rPr>
                <w:sz w:val="20"/>
              </w:rPr>
            </w:pPr>
            <w:r>
              <w:rPr>
                <w:spacing w:val="-2"/>
                <w:sz w:val="20"/>
              </w:rPr>
              <w:t>2,544.00</w:t>
            </w:r>
          </w:p>
        </w:tc>
      </w:tr>
      <w:tr>
        <w:trPr>
          <w:trHeight w:val="474" w:hRule="atLeast"/>
        </w:trPr>
        <w:tc>
          <w:tcPr>
            <w:tcW w:w="931" w:type="dxa"/>
          </w:tcPr>
          <w:p>
            <w:pPr>
              <w:pStyle w:val="TableParagraph"/>
              <w:ind w:left="239" w:right="0"/>
              <w:jc w:val="left"/>
              <w:rPr>
                <w:sz w:val="20"/>
              </w:rPr>
            </w:pPr>
            <w:r>
              <w:rPr>
                <w:spacing w:val="-4"/>
                <w:sz w:val="20"/>
              </w:rPr>
              <w:t>E467</w:t>
            </w:r>
          </w:p>
        </w:tc>
        <w:tc>
          <w:tcPr>
            <w:tcW w:w="2587" w:type="dxa"/>
          </w:tcPr>
          <w:p>
            <w:pPr>
              <w:pStyle w:val="TableParagraph"/>
              <w:ind w:left="38" w:right="0"/>
              <w:jc w:val="left"/>
              <w:rPr>
                <w:sz w:val="20"/>
              </w:rPr>
            </w:pPr>
            <w:r>
              <w:rPr>
                <w:sz w:val="20"/>
              </w:rPr>
              <w:t>Quality</w:t>
            </w:r>
            <w:r>
              <w:rPr>
                <w:spacing w:val="-14"/>
                <w:sz w:val="20"/>
              </w:rPr>
              <w:t> </w:t>
            </w:r>
            <w:r>
              <w:rPr>
                <w:sz w:val="20"/>
              </w:rPr>
              <w:t>and</w:t>
            </w:r>
            <w:r>
              <w:rPr>
                <w:spacing w:val="-10"/>
                <w:sz w:val="20"/>
              </w:rPr>
              <w:t> </w:t>
            </w:r>
            <w:r>
              <w:rPr>
                <w:spacing w:val="-2"/>
                <w:sz w:val="20"/>
              </w:rPr>
              <w:t>Compliance</w:t>
            </w:r>
          </w:p>
          <w:p>
            <w:pPr>
              <w:pStyle w:val="TableParagraph"/>
              <w:spacing w:line="210" w:lineRule="exact" w:before="17"/>
              <w:ind w:left="38" w:right="0"/>
              <w:jc w:val="left"/>
              <w:rPr>
                <w:sz w:val="20"/>
              </w:rPr>
            </w:pPr>
            <w:r>
              <w:rPr>
                <w:sz w:val="20"/>
              </w:rPr>
              <w:t>Coordinator</w:t>
            </w:r>
            <w:r>
              <w:rPr>
                <w:spacing w:val="-8"/>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3,013.60</w:t>
            </w:r>
          </w:p>
        </w:tc>
        <w:tc>
          <w:tcPr>
            <w:tcW w:w="1152" w:type="dxa"/>
          </w:tcPr>
          <w:p>
            <w:pPr>
              <w:pStyle w:val="TableParagraph"/>
              <w:rPr>
                <w:sz w:val="20"/>
              </w:rPr>
            </w:pPr>
            <w:r>
              <w:rPr>
                <w:spacing w:val="-2"/>
                <w:sz w:val="20"/>
              </w:rPr>
              <w:t>3,184.00</w:t>
            </w:r>
          </w:p>
        </w:tc>
        <w:tc>
          <w:tcPr>
            <w:tcW w:w="1152" w:type="dxa"/>
          </w:tcPr>
          <w:p>
            <w:pPr>
              <w:pStyle w:val="TableParagraph"/>
              <w:rPr>
                <w:sz w:val="20"/>
              </w:rPr>
            </w:pPr>
            <w:r>
              <w:rPr>
                <w:spacing w:val="-2"/>
                <w:sz w:val="20"/>
              </w:rPr>
              <w:t>3,368.80</w:t>
            </w:r>
          </w:p>
        </w:tc>
        <w:tc>
          <w:tcPr>
            <w:tcW w:w="1152" w:type="dxa"/>
          </w:tcPr>
          <w:p>
            <w:pPr>
              <w:pStyle w:val="TableParagraph"/>
              <w:rPr>
                <w:sz w:val="20"/>
              </w:rPr>
            </w:pPr>
            <w:r>
              <w:rPr>
                <w:spacing w:val="-2"/>
                <w:sz w:val="20"/>
              </w:rPr>
              <w:t>3,560.00</w:t>
            </w:r>
          </w:p>
        </w:tc>
        <w:tc>
          <w:tcPr>
            <w:tcW w:w="1152" w:type="dxa"/>
          </w:tcPr>
          <w:p>
            <w:pPr>
              <w:pStyle w:val="TableParagraph"/>
              <w:rPr>
                <w:sz w:val="20"/>
              </w:rPr>
            </w:pPr>
            <w:r>
              <w:rPr>
                <w:spacing w:val="-2"/>
                <w:sz w:val="20"/>
              </w:rPr>
              <w:t>3,764.80</w:t>
            </w:r>
          </w:p>
        </w:tc>
      </w:tr>
      <w:tr>
        <w:trPr>
          <w:trHeight w:val="474" w:hRule="atLeast"/>
        </w:trPr>
        <w:tc>
          <w:tcPr>
            <w:tcW w:w="931" w:type="dxa"/>
          </w:tcPr>
          <w:p>
            <w:pPr>
              <w:pStyle w:val="TableParagraph"/>
              <w:ind w:left="239" w:right="0"/>
              <w:jc w:val="left"/>
              <w:rPr>
                <w:sz w:val="20"/>
              </w:rPr>
            </w:pPr>
            <w:r>
              <w:rPr>
                <w:spacing w:val="-4"/>
                <w:sz w:val="20"/>
              </w:rPr>
              <w:t>E050</w:t>
            </w:r>
          </w:p>
        </w:tc>
        <w:tc>
          <w:tcPr>
            <w:tcW w:w="2587" w:type="dxa"/>
          </w:tcPr>
          <w:p>
            <w:pPr>
              <w:pStyle w:val="TableParagraph"/>
              <w:ind w:left="38" w:right="0"/>
              <w:jc w:val="left"/>
              <w:rPr>
                <w:sz w:val="20"/>
              </w:rPr>
            </w:pPr>
            <w:r>
              <w:rPr>
                <w:sz w:val="20"/>
              </w:rPr>
              <w:t>Retirement</w:t>
            </w:r>
            <w:r>
              <w:rPr>
                <w:spacing w:val="-14"/>
                <w:sz w:val="20"/>
              </w:rPr>
              <w:t> </w:t>
            </w:r>
            <w:r>
              <w:rPr>
                <w:sz w:val="20"/>
              </w:rPr>
              <w:t>Analyst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2,874.40</w:t>
            </w:r>
          </w:p>
        </w:tc>
        <w:tc>
          <w:tcPr>
            <w:tcW w:w="1152" w:type="dxa"/>
          </w:tcPr>
          <w:p>
            <w:pPr>
              <w:pStyle w:val="TableParagraph"/>
              <w:rPr>
                <w:sz w:val="20"/>
              </w:rPr>
            </w:pPr>
            <w:r>
              <w:rPr>
                <w:spacing w:val="-2"/>
                <w:sz w:val="20"/>
              </w:rPr>
              <w:t>3,039.20</w:t>
            </w:r>
          </w:p>
        </w:tc>
        <w:tc>
          <w:tcPr>
            <w:tcW w:w="1152" w:type="dxa"/>
          </w:tcPr>
          <w:p>
            <w:pPr>
              <w:pStyle w:val="TableParagraph"/>
              <w:rPr>
                <w:sz w:val="20"/>
              </w:rPr>
            </w:pPr>
            <w:r>
              <w:rPr>
                <w:spacing w:val="-2"/>
                <w:sz w:val="20"/>
              </w:rPr>
              <w:t>3,214.40</w:t>
            </w:r>
          </w:p>
        </w:tc>
        <w:tc>
          <w:tcPr>
            <w:tcW w:w="1152" w:type="dxa"/>
          </w:tcPr>
          <w:p>
            <w:pPr>
              <w:pStyle w:val="TableParagraph"/>
              <w:rPr>
                <w:sz w:val="20"/>
              </w:rPr>
            </w:pPr>
            <w:r>
              <w:rPr>
                <w:spacing w:val="-2"/>
                <w:sz w:val="20"/>
              </w:rPr>
              <w:t>3,399.20</w:t>
            </w:r>
          </w:p>
        </w:tc>
        <w:tc>
          <w:tcPr>
            <w:tcW w:w="1152" w:type="dxa"/>
          </w:tcPr>
          <w:p>
            <w:pPr>
              <w:pStyle w:val="TableParagraph"/>
              <w:rPr>
                <w:sz w:val="20"/>
              </w:rPr>
            </w:pPr>
            <w:r>
              <w:rPr>
                <w:spacing w:val="-2"/>
                <w:sz w:val="20"/>
              </w:rPr>
              <w:t>3,592.80</w:t>
            </w:r>
          </w:p>
        </w:tc>
      </w:tr>
      <w:tr>
        <w:trPr>
          <w:trHeight w:val="474" w:hRule="atLeast"/>
        </w:trPr>
        <w:tc>
          <w:tcPr>
            <w:tcW w:w="931" w:type="dxa"/>
          </w:tcPr>
          <w:p>
            <w:pPr>
              <w:pStyle w:val="TableParagraph"/>
              <w:ind w:left="239" w:right="0"/>
              <w:jc w:val="left"/>
              <w:rPr>
                <w:sz w:val="20"/>
              </w:rPr>
            </w:pPr>
            <w:r>
              <w:rPr>
                <w:spacing w:val="-4"/>
                <w:sz w:val="20"/>
              </w:rPr>
              <w:t>E488</w:t>
            </w:r>
          </w:p>
        </w:tc>
        <w:tc>
          <w:tcPr>
            <w:tcW w:w="2587" w:type="dxa"/>
          </w:tcPr>
          <w:p>
            <w:pPr>
              <w:pStyle w:val="TableParagraph"/>
              <w:ind w:left="38" w:right="0"/>
              <w:jc w:val="left"/>
              <w:rPr>
                <w:sz w:val="20"/>
              </w:rPr>
            </w:pPr>
            <w:r>
              <w:rPr>
                <w:sz w:val="20"/>
              </w:rPr>
              <w:t>Retirement</w:t>
            </w:r>
            <w:r>
              <w:rPr>
                <w:spacing w:val="-11"/>
                <w:sz w:val="20"/>
              </w:rPr>
              <w:t> </w:t>
            </w:r>
            <w:r>
              <w:rPr>
                <w:spacing w:val="-2"/>
                <w:sz w:val="20"/>
              </w:rPr>
              <w:t>Executive</w:t>
            </w:r>
          </w:p>
          <w:p>
            <w:pPr>
              <w:pStyle w:val="TableParagraph"/>
              <w:spacing w:line="210" w:lineRule="exact" w:before="17"/>
              <w:ind w:left="38" w:right="0"/>
              <w:jc w:val="left"/>
              <w:rPr>
                <w:sz w:val="20"/>
              </w:rPr>
            </w:pPr>
            <w:r>
              <w:rPr>
                <w:sz w:val="20"/>
              </w:rPr>
              <w:t>Secretary</w:t>
            </w:r>
            <w:r>
              <w:rPr>
                <w:spacing w:val="-12"/>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2,867.20</w:t>
            </w:r>
          </w:p>
        </w:tc>
        <w:tc>
          <w:tcPr>
            <w:tcW w:w="1152" w:type="dxa"/>
          </w:tcPr>
          <w:p>
            <w:pPr>
              <w:pStyle w:val="TableParagraph"/>
              <w:rPr>
                <w:sz w:val="20"/>
              </w:rPr>
            </w:pPr>
            <w:r>
              <w:rPr>
                <w:spacing w:val="-2"/>
                <w:sz w:val="20"/>
              </w:rPr>
              <w:t>3,032.00</w:t>
            </w:r>
          </w:p>
        </w:tc>
        <w:tc>
          <w:tcPr>
            <w:tcW w:w="1152" w:type="dxa"/>
          </w:tcPr>
          <w:p>
            <w:pPr>
              <w:pStyle w:val="TableParagraph"/>
              <w:rPr>
                <w:sz w:val="20"/>
              </w:rPr>
            </w:pPr>
            <w:r>
              <w:rPr>
                <w:spacing w:val="-2"/>
                <w:sz w:val="20"/>
              </w:rPr>
              <w:t>3,207.20</w:t>
            </w:r>
          </w:p>
        </w:tc>
        <w:tc>
          <w:tcPr>
            <w:tcW w:w="1152" w:type="dxa"/>
          </w:tcPr>
          <w:p>
            <w:pPr>
              <w:pStyle w:val="TableParagraph"/>
              <w:rPr>
                <w:sz w:val="20"/>
              </w:rPr>
            </w:pPr>
            <w:r>
              <w:rPr>
                <w:spacing w:val="-2"/>
                <w:sz w:val="20"/>
              </w:rPr>
              <w:t>3,390.40</w:t>
            </w:r>
          </w:p>
        </w:tc>
        <w:tc>
          <w:tcPr>
            <w:tcW w:w="1152" w:type="dxa"/>
          </w:tcPr>
          <w:p>
            <w:pPr>
              <w:pStyle w:val="TableParagraph"/>
              <w:rPr>
                <w:sz w:val="20"/>
              </w:rPr>
            </w:pPr>
            <w:r>
              <w:rPr>
                <w:spacing w:val="-2"/>
                <w:sz w:val="20"/>
              </w:rPr>
              <w:t>3,584.80</w:t>
            </w:r>
          </w:p>
        </w:tc>
      </w:tr>
      <w:tr>
        <w:trPr>
          <w:trHeight w:val="474" w:hRule="atLeast"/>
        </w:trPr>
        <w:tc>
          <w:tcPr>
            <w:tcW w:w="931" w:type="dxa"/>
          </w:tcPr>
          <w:p>
            <w:pPr>
              <w:pStyle w:val="TableParagraph"/>
              <w:ind w:left="239" w:right="0"/>
              <w:jc w:val="left"/>
              <w:rPr>
                <w:sz w:val="20"/>
              </w:rPr>
            </w:pPr>
            <w:r>
              <w:rPr>
                <w:spacing w:val="-4"/>
                <w:sz w:val="20"/>
              </w:rPr>
              <w:t>E004</w:t>
            </w:r>
          </w:p>
        </w:tc>
        <w:tc>
          <w:tcPr>
            <w:tcW w:w="2587" w:type="dxa"/>
          </w:tcPr>
          <w:p>
            <w:pPr>
              <w:pStyle w:val="TableParagraph"/>
              <w:ind w:left="38" w:right="0"/>
              <w:jc w:val="left"/>
              <w:rPr>
                <w:sz w:val="20"/>
              </w:rPr>
            </w:pPr>
            <w:r>
              <w:rPr>
                <w:sz w:val="20"/>
              </w:rPr>
              <w:t>Senior</w:t>
            </w:r>
            <w:r>
              <w:rPr>
                <w:spacing w:val="-13"/>
                <w:sz w:val="20"/>
              </w:rPr>
              <w:t> </w:t>
            </w:r>
            <w:r>
              <w:rPr>
                <w:sz w:val="20"/>
              </w:rPr>
              <w:t>Accountant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3,688.80</w:t>
            </w:r>
          </w:p>
        </w:tc>
        <w:tc>
          <w:tcPr>
            <w:tcW w:w="1152" w:type="dxa"/>
          </w:tcPr>
          <w:p>
            <w:pPr>
              <w:pStyle w:val="TableParagraph"/>
              <w:rPr>
                <w:sz w:val="20"/>
              </w:rPr>
            </w:pPr>
            <w:r>
              <w:rPr>
                <w:spacing w:val="-2"/>
                <w:sz w:val="20"/>
              </w:rPr>
              <w:t>3,902.40</w:t>
            </w:r>
          </w:p>
        </w:tc>
        <w:tc>
          <w:tcPr>
            <w:tcW w:w="1152" w:type="dxa"/>
          </w:tcPr>
          <w:p>
            <w:pPr>
              <w:pStyle w:val="TableParagraph"/>
              <w:rPr>
                <w:sz w:val="20"/>
              </w:rPr>
            </w:pPr>
            <w:r>
              <w:rPr>
                <w:spacing w:val="-2"/>
                <w:sz w:val="20"/>
              </w:rPr>
              <w:t>4,124.80</w:t>
            </w:r>
          </w:p>
        </w:tc>
        <w:tc>
          <w:tcPr>
            <w:tcW w:w="1152" w:type="dxa"/>
          </w:tcPr>
          <w:p>
            <w:pPr>
              <w:pStyle w:val="TableParagraph"/>
              <w:rPr>
                <w:sz w:val="20"/>
              </w:rPr>
            </w:pPr>
            <w:r>
              <w:rPr>
                <w:spacing w:val="-2"/>
                <w:sz w:val="20"/>
              </w:rPr>
              <w:t>4,360.80</w:t>
            </w:r>
          </w:p>
        </w:tc>
        <w:tc>
          <w:tcPr>
            <w:tcW w:w="1152" w:type="dxa"/>
          </w:tcPr>
          <w:p>
            <w:pPr>
              <w:pStyle w:val="TableParagraph"/>
              <w:rPr>
                <w:sz w:val="20"/>
              </w:rPr>
            </w:pPr>
            <w:r>
              <w:rPr>
                <w:spacing w:val="-2"/>
                <w:sz w:val="20"/>
              </w:rPr>
              <w:t>4,612.00</w:t>
            </w:r>
          </w:p>
        </w:tc>
      </w:tr>
      <w:tr>
        <w:trPr>
          <w:trHeight w:val="474" w:hRule="atLeast"/>
        </w:trPr>
        <w:tc>
          <w:tcPr>
            <w:tcW w:w="931" w:type="dxa"/>
          </w:tcPr>
          <w:p>
            <w:pPr>
              <w:pStyle w:val="TableParagraph"/>
              <w:ind w:left="239" w:right="0"/>
              <w:jc w:val="left"/>
              <w:rPr>
                <w:sz w:val="20"/>
              </w:rPr>
            </w:pPr>
            <w:r>
              <w:rPr>
                <w:spacing w:val="-4"/>
                <w:sz w:val="20"/>
              </w:rPr>
              <w:t>V239</w:t>
            </w:r>
          </w:p>
        </w:tc>
        <w:tc>
          <w:tcPr>
            <w:tcW w:w="2587" w:type="dxa"/>
          </w:tcPr>
          <w:p>
            <w:pPr>
              <w:pStyle w:val="TableParagraph"/>
              <w:ind w:left="38" w:right="0"/>
              <w:jc w:val="left"/>
              <w:rPr>
                <w:sz w:val="20"/>
              </w:rPr>
            </w:pPr>
            <w:r>
              <w:rPr>
                <w:sz w:val="20"/>
              </w:rPr>
              <w:t>Senior</w:t>
            </w:r>
            <w:r>
              <w:rPr>
                <w:spacing w:val="-11"/>
                <w:sz w:val="20"/>
              </w:rPr>
              <w:t> </w:t>
            </w:r>
            <w:r>
              <w:rPr>
                <w:sz w:val="20"/>
              </w:rPr>
              <w:t>Graphics</w:t>
            </w:r>
            <w:r>
              <w:rPr>
                <w:spacing w:val="-13"/>
                <w:sz w:val="20"/>
              </w:rPr>
              <w:t> </w:t>
            </w:r>
            <w:r>
              <w:rPr>
                <w:sz w:val="20"/>
              </w:rPr>
              <w:t>Specialist</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3,341.60</w:t>
            </w:r>
          </w:p>
        </w:tc>
        <w:tc>
          <w:tcPr>
            <w:tcW w:w="1152" w:type="dxa"/>
          </w:tcPr>
          <w:p>
            <w:pPr>
              <w:pStyle w:val="TableParagraph"/>
              <w:rPr>
                <w:sz w:val="20"/>
              </w:rPr>
            </w:pPr>
            <w:r>
              <w:rPr>
                <w:spacing w:val="-2"/>
                <w:sz w:val="20"/>
              </w:rPr>
              <w:t>3,534.40</w:t>
            </w:r>
          </w:p>
        </w:tc>
        <w:tc>
          <w:tcPr>
            <w:tcW w:w="1152" w:type="dxa"/>
          </w:tcPr>
          <w:p>
            <w:pPr>
              <w:pStyle w:val="TableParagraph"/>
              <w:rPr>
                <w:sz w:val="20"/>
              </w:rPr>
            </w:pPr>
            <w:r>
              <w:rPr>
                <w:spacing w:val="-2"/>
                <w:sz w:val="20"/>
              </w:rPr>
              <w:t>3,736.80</w:t>
            </w:r>
          </w:p>
        </w:tc>
        <w:tc>
          <w:tcPr>
            <w:tcW w:w="1152" w:type="dxa"/>
          </w:tcPr>
          <w:p>
            <w:pPr>
              <w:pStyle w:val="TableParagraph"/>
              <w:rPr>
                <w:sz w:val="20"/>
              </w:rPr>
            </w:pPr>
            <w:r>
              <w:rPr>
                <w:spacing w:val="-2"/>
                <w:sz w:val="20"/>
              </w:rPr>
              <w:t>3,950.40</w:t>
            </w:r>
          </w:p>
        </w:tc>
        <w:tc>
          <w:tcPr>
            <w:tcW w:w="1152" w:type="dxa"/>
          </w:tcPr>
          <w:p>
            <w:pPr>
              <w:pStyle w:val="TableParagraph"/>
              <w:rPr>
                <w:sz w:val="20"/>
              </w:rPr>
            </w:pPr>
            <w:r>
              <w:rPr>
                <w:spacing w:val="-2"/>
                <w:sz w:val="20"/>
              </w:rPr>
              <w:t>4,177.60</w:t>
            </w:r>
          </w:p>
        </w:tc>
      </w:tr>
    </w:tbl>
    <w:p>
      <w:pPr>
        <w:spacing w:after="0"/>
        <w:rPr>
          <w:sz w:val="20"/>
        </w:rPr>
        <w:sectPr>
          <w:type w:val="continuous"/>
          <w:pgSz w:w="12240" w:h="15840"/>
          <w:pgMar w:top="1080" w:bottom="280" w:left="240" w:right="1320"/>
        </w:sectPr>
      </w:pPr>
    </w:p>
    <w:p>
      <w:pPr>
        <w:pStyle w:val="BodyText"/>
        <w:spacing w:before="5"/>
        <w:rPr>
          <w:rFonts w:ascii="Times New Roman"/>
          <w:i/>
          <w:sz w:val="6"/>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00" w:hRule="atLeast"/>
        </w:trPr>
        <w:tc>
          <w:tcPr>
            <w:tcW w:w="10430" w:type="dxa"/>
            <w:gridSpan w:val="8"/>
          </w:tcPr>
          <w:p>
            <w:pPr>
              <w:pStyle w:val="TableParagraph"/>
              <w:spacing w:line="240" w:lineRule="auto" w:before="53"/>
              <w:ind w:left="3423" w:right="3392"/>
              <w:jc w:val="center"/>
              <w:rPr>
                <w:b/>
                <w:sz w:val="24"/>
              </w:rPr>
            </w:pPr>
            <w:r>
              <w:rPr>
                <w:b/>
                <w:sz w:val="24"/>
              </w:rPr>
              <w:t>Confidential</w:t>
            </w:r>
            <w:r>
              <w:rPr>
                <w:b/>
                <w:spacing w:val="-11"/>
                <w:sz w:val="24"/>
              </w:rPr>
              <w:t> </w:t>
            </w:r>
            <w:r>
              <w:rPr>
                <w:b/>
                <w:sz w:val="24"/>
              </w:rPr>
              <w:t>Salaries:</w:t>
            </w:r>
            <w:r>
              <w:rPr>
                <w:b/>
                <w:spacing w:val="-6"/>
                <w:sz w:val="24"/>
              </w:rPr>
              <w:t> </w:t>
            </w:r>
            <w:r>
              <w:rPr>
                <w:b/>
                <w:spacing w:val="-2"/>
                <w:sz w:val="24"/>
              </w:rPr>
              <w:t>10/2/2022</w:t>
            </w:r>
          </w:p>
        </w:tc>
      </w:tr>
      <w:tr>
        <w:trPr>
          <w:trHeight w:val="721" w:hRule="atLeast"/>
        </w:trPr>
        <w:tc>
          <w:tcPr>
            <w:tcW w:w="931" w:type="dxa"/>
          </w:tcPr>
          <w:p>
            <w:pPr>
              <w:pStyle w:val="TableParagraph"/>
              <w:spacing w:line="268" w:lineRule="auto" w:before="4"/>
              <w:ind w:left="222" w:right="172" w:hanging="17"/>
              <w:jc w:val="left"/>
              <w:rPr>
                <w:b/>
                <w:sz w:val="20"/>
              </w:rPr>
            </w:pPr>
            <w:r>
              <w:rPr>
                <w:b/>
                <w:spacing w:val="-4"/>
                <w:sz w:val="20"/>
              </w:rPr>
              <w:t>Class Code</w:t>
            </w:r>
          </w:p>
        </w:tc>
        <w:tc>
          <w:tcPr>
            <w:tcW w:w="2587" w:type="dxa"/>
          </w:tcPr>
          <w:p>
            <w:pPr>
              <w:pStyle w:val="TableParagraph"/>
              <w:spacing w:line="240" w:lineRule="auto" w:before="4"/>
              <w:ind w:left="799" w:right="0"/>
              <w:jc w:val="left"/>
              <w:rPr>
                <w:b/>
                <w:sz w:val="20"/>
              </w:rPr>
            </w:pPr>
            <w:r>
              <w:rPr>
                <w:b/>
                <w:sz w:val="20"/>
              </w:rPr>
              <w:t>Class</w:t>
            </w:r>
            <w:r>
              <w:rPr>
                <w:b/>
                <w:spacing w:val="-9"/>
                <w:sz w:val="20"/>
              </w:rPr>
              <w:t> </w:t>
            </w:r>
            <w:r>
              <w:rPr>
                <w:b/>
                <w:spacing w:val="-2"/>
                <w:sz w:val="20"/>
              </w:rPr>
              <w:t>Title</w:t>
            </w:r>
          </w:p>
        </w:tc>
        <w:tc>
          <w:tcPr>
            <w:tcW w:w="1152" w:type="dxa"/>
          </w:tcPr>
          <w:p>
            <w:pPr>
              <w:pStyle w:val="TableParagraph"/>
              <w:spacing w:line="268" w:lineRule="auto" w:before="4"/>
              <w:ind w:left="280" w:right="0" w:firstLine="50"/>
              <w:jc w:val="left"/>
              <w:rPr>
                <w:b/>
                <w:sz w:val="20"/>
              </w:rPr>
            </w:pPr>
            <w:r>
              <w:rPr>
                <w:b/>
                <w:spacing w:val="-4"/>
                <w:sz w:val="20"/>
              </w:rPr>
              <w:t>Work Group</w:t>
            </w:r>
          </w:p>
        </w:tc>
        <w:tc>
          <w:tcPr>
            <w:tcW w:w="1152" w:type="dxa"/>
          </w:tcPr>
          <w:p>
            <w:pPr>
              <w:pStyle w:val="TableParagraph"/>
              <w:spacing w:line="268" w:lineRule="auto" w:before="4"/>
              <w:ind w:left="139" w:right="0" w:firstLine="158"/>
              <w:jc w:val="left"/>
              <w:rPr>
                <w:b/>
                <w:sz w:val="20"/>
              </w:rPr>
            </w:pPr>
            <w:r>
              <w:rPr>
                <w:b/>
                <w:sz w:val="20"/>
              </w:rPr>
              <w:t>Step A </w:t>
            </w:r>
            <w:r>
              <w:rPr>
                <w:b/>
                <w:spacing w:val="-2"/>
                <w:w w:val="95"/>
                <w:sz w:val="20"/>
              </w:rPr>
              <w:t>BiWeekly</w:t>
            </w:r>
          </w:p>
          <w:p>
            <w:pPr>
              <w:pStyle w:val="TableParagraph"/>
              <w:spacing w:line="182" w:lineRule="exact"/>
              <w:ind w:left="364" w:right="0"/>
              <w:jc w:val="left"/>
              <w:rPr>
                <w:b/>
                <w:sz w:val="20"/>
              </w:rPr>
            </w:pPr>
            <w:r>
              <w:rPr>
                <w:b/>
                <w:spacing w:val="-4"/>
                <w:sz w:val="20"/>
              </w:rPr>
              <w:t>Rate</w:t>
            </w:r>
          </w:p>
        </w:tc>
        <w:tc>
          <w:tcPr>
            <w:tcW w:w="1152" w:type="dxa"/>
          </w:tcPr>
          <w:p>
            <w:pPr>
              <w:pStyle w:val="TableParagraph"/>
              <w:spacing w:line="268" w:lineRule="auto" w:before="4"/>
              <w:ind w:left="139" w:right="0" w:firstLine="153"/>
              <w:jc w:val="left"/>
              <w:rPr>
                <w:b/>
                <w:sz w:val="20"/>
              </w:rPr>
            </w:pPr>
            <w:r>
              <w:rPr>
                <w:b/>
                <w:sz w:val="20"/>
              </w:rPr>
              <w:t>Step B </w:t>
            </w:r>
            <w:r>
              <w:rPr>
                <w:b/>
                <w:spacing w:val="-2"/>
                <w:w w:val="95"/>
                <w:sz w:val="20"/>
              </w:rPr>
              <w:t>BiWeekly</w:t>
            </w:r>
          </w:p>
          <w:p>
            <w:pPr>
              <w:pStyle w:val="TableParagraph"/>
              <w:spacing w:line="182" w:lineRule="exact"/>
              <w:ind w:left="364" w:right="0"/>
              <w:jc w:val="left"/>
              <w:rPr>
                <w:b/>
                <w:sz w:val="20"/>
              </w:rPr>
            </w:pPr>
            <w:r>
              <w:rPr>
                <w:b/>
                <w:spacing w:val="-4"/>
                <w:sz w:val="20"/>
              </w:rPr>
              <w:t>Rate</w:t>
            </w:r>
          </w:p>
        </w:tc>
        <w:tc>
          <w:tcPr>
            <w:tcW w:w="1152" w:type="dxa"/>
          </w:tcPr>
          <w:p>
            <w:pPr>
              <w:pStyle w:val="TableParagraph"/>
              <w:spacing w:line="268" w:lineRule="auto" w:before="4"/>
              <w:ind w:left="139" w:right="0" w:firstLine="153"/>
              <w:jc w:val="left"/>
              <w:rPr>
                <w:b/>
                <w:sz w:val="20"/>
              </w:rPr>
            </w:pPr>
            <w:r>
              <w:rPr>
                <w:b/>
                <w:sz w:val="20"/>
              </w:rPr>
              <w:t>Step C </w:t>
            </w:r>
            <w:r>
              <w:rPr>
                <w:b/>
                <w:spacing w:val="-2"/>
                <w:w w:val="95"/>
                <w:sz w:val="20"/>
              </w:rPr>
              <w:t>BiWeekly</w:t>
            </w:r>
          </w:p>
          <w:p>
            <w:pPr>
              <w:pStyle w:val="TableParagraph"/>
              <w:spacing w:line="182" w:lineRule="exact"/>
              <w:ind w:left="364" w:right="0"/>
              <w:jc w:val="left"/>
              <w:rPr>
                <w:b/>
                <w:sz w:val="20"/>
              </w:rPr>
            </w:pPr>
            <w:r>
              <w:rPr>
                <w:b/>
                <w:spacing w:val="-4"/>
                <w:sz w:val="20"/>
              </w:rPr>
              <w:t>Rate</w:t>
            </w:r>
          </w:p>
        </w:tc>
        <w:tc>
          <w:tcPr>
            <w:tcW w:w="1152" w:type="dxa"/>
          </w:tcPr>
          <w:p>
            <w:pPr>
              <w:pStyle w:val="TableParagraph"/>
              <w:spacing w:line="268" w:lineRule="auto" w:before="4"/>
              <w:ind w:left="139" w:right="0" w:firstLine="153"/>
              <w:jc w:val="left"/>
              <w:rPr>
                <w:b/>
                <w:sz w:val="20"/>
              </w:rPr>
            </w:pPr>
            <w:r>
              <w:rPr>
                <w:b/>
                <w:sz w:val="20"/>
              </w:rPr>
              <w:t>Step D </w:t>
            </w:r>
            <w:r>
              <w:rPr>
                <w:b/>
                <w:spacing w:val="-2"/>
                <w:w w:val="95"/>
                <w:sz w:val="20"/>
              </w:rPr>
              <w:t>BiWeekly</w:t>
            </w:r>
          </w:p>
          <w:p>
            <w:pPr>
              <w:pStyle w:val="TableParagraph"/>
              <w:spacing w:line="182" w:lineRule="exact"/>
              <w:ind w:left="364" w:right="0"/>
              <w:jc w:val="left"/>
              <w:rPr>
                <w:b/>
                <w:sz w:val="20"/>
              </w:rPr>
            </w:pPr>
            <w:r>
              <w:rPr>
                <w:b/>
                <w:spacing w:val="-4"/>
                <w:sz w:val="20"/>
              </w:rPr>
              <w:t>Rate</w:t>
            </w:r>
          </w:p>
        </w:tc>
        <w:tc>
          <w:tcPr>
            <w:tcW w:w="1152" w:type="dxa"/>
          </w:tcPr>
          <w:p>
            <w:pPr>
              <w:pStyle w:val="TableParagraph"/>
              <w:spacing w:line="268" w:lineRule="auto" w:before="4"/>
              <w:ind w:left="139" w:right="0" w:firstLine="160"/>
              <w:jc w:val="left"/>
              <w:rPr>
                <w:b/>
                <w:sz w:val="20"/>
              </w:rPr>
            </w:pPr>
            <w:r>
              <w:rPr>
                <w:b/>
                <w:sz w:val="20"/>
              </w:rPr>
              <w:t>Step E </w:t>
            </w:r>
            <w:r>
              <w:rPr>
                <w:b/>
                <w:spacing w:val="-2"/>
                <w:w w:val="95"/>
                <w:sz w:val="20"/>
              </w:rPr>
              <w:t>BiWeekly</w:t>
            </w:r>
          </w:p>
          <w:p>
            <w:pPr>
              <w:pStyle w:val="TableParagraph"/>
              <w:spacing w:line="182" w:lineRule="exact"/>
              <w:ind w:left="364" w:right="0"/>
              <w:jc w:val="left"/>
              <w:rPr>
                <w:b/>
                <w:sz w:val="20"/>
              </w:rPr>
            </w:pPr>
            <w:r>
              <w:rPr>
                <w:b/>
                <w:spacing w:val="-4"/>
                <w:sz w:val="20"/>
              </w:rPr>
              <w:t>Rate</w:t>
            </w:r>
          </w:p>
        </w:tc>
      </w:tr>
      <w:tr>
        <w:trPr>
          <w:trHeight w:val="227" w:hRule="atLeast"/>
        </w:trPr>
        <w:tc>
          <w:tcPr>
            <w:tcW w:w="931" w:type="dxa"/>
          </w:tcPr>
          <w:p>
            <w:pPr>
              <w:pStyle w:val="TableParagraph"/>
              <w:spacing w:line="207" w:lineRule="exact"/>
              <w:ind w:left="217" w:right="186"/>
              <w:jc w:val="center"/>
              <w:rPr>
                <w:sz w:val="20"/>
              </w:rPr>
            </w:pPr>
            <w:r>
              <w:rPr>
                <w:spacing w:val="-4"/>
                <w:sz w:val="20"/>
              </w:rPr>
              <w:t>E539</w:t>
            </w:r>
          </w:p>
        </w:tc>
        <w:tc>
          <w:tcPr>
            <w:tcW w:w="2587" w:type="dxa"/>
          </w:tcPr>
          <w:p>
            <w:pPr>
              <w:pStyle w:val="TableParagraph"/>
              <w:spacing w:line="207" w:lineRule="exact"/>
              <w:ind w:left="38" w:right="0"/>
              <w:jc w:val="left"/>
              <w:rPr>
                <w:sz w:val="20"/>
              </w:rPr>
            </w:pPr>
            <w:r>
              <w:rPr>
                <w:sz w:val="20"/>
              </w:rPr>
              <w:t>Accountant</w:t>
            </w:r>
            <w:r>
              <w:rPr>
                <w:spacing w:val="-6"/>
                <w:sz w:val="20"/>
              </w:rPr>
              <w:t> </w:t>
            </w:r>
            <w:r>
              <w:rPr>
                <w:sz w:val="20"/>
              </w:rPr>
              <w:t>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207" w:lineRule="exact"/>
              <w:ind w:left="24" w:right="0"/>
              <w:jc w:val="center"/>
              <w:rPr>
                <w:sz w:val="20"/>
              </w:rPr>
            </w:pPr>
            <w:r>
              <w:rPr>
                <w:w w:val="99"/>
                <w:sz w:val="20"/>
              </w:rPr>
              <w:t>5</w:t>
            </w:r>
          </w:p>
        </w:tc>
        <w:tc>
          <w:tcPr>
            <w:tcW w:w="1152" w:type="dxa"/>
          </w:tcPr>
          <w:p>
            <w:pPr>
              <w:pStyle w:val="TableParagraph"/>
              <w:spacing w:line="207" w:lineRule="exact"/>
              <w:ind w:right="86"/>
              <w:rPr>
                <w:sz w:val="20"/>
              </w:rPr>
            </w:pPr>
            <w:r>
              <w:rPr>
                <w:spacing w:val="-2"/>
                <w:sz w:val="20"/>
              </w:rPr>
              <w:t>2,649.60</w:t>
            </w:r>
          </w:p>
        </w:tc>
        <w:tc>
          <w:tcPr>
            <w:tcW w:w="1152" w:type="dxa"/>
          </w:tcPr>
          <w:p>
            <w:pPr>
              <w:pStyle w:val="TableParagraph"/>
              <w:spacing w:line="207" w:lineRule="exact"/>
              <w:rPr>
                <w:sz w:val="20"/>
              </w:rPr>
            </w:pPr>
            <w:r>
              <w:rPr>
                <w:spacing w:val="-2"/>
                <w:sz w:val="20"/>
              </w:rPr>
              <w:t>2,801.60</w:t>
            </w:r>
          </w:p>
        </w:tc>
        <w:tc>
          <w:tcPr>
            <w:tcW w:w="1152" w:type="dxa"/>
          </w:tcPr>
          <w:p>
            <w:pPr>
              <w:pStyle w:val="TableParagraph"/>
              <w:spacing w:line="207" w:lineRule="exact"/>
              <w:rPr>
                <w:sz w:val="20"/>
              </w:rPr>
            </w:pPr>
            <w:r>
              <w:rPr>
                <w:spacing w:val="-2"/>
                <w:sz w:val="20"/>
              </w:rPr>
              <w:t>2,962.40</w:t>
            </w:r>
          </w:p>
        </w:tc>
        <w:tc>
          <w:tcPr>
            <w:tcW w:w="1152" w:type="dxa"/>
          </w:tcPr>
          <w:p>
            <w:pPr>
              <w:pStyle w:val="TableParagraph"/>
              <w:spacing w:line="207" w:lineRule="exact"/>
              <w:rPr>
                <w:sz w:val="20"/>
              </w:rPr>
            </w:pPr>
            <w:r>
              <w:rPr>
                <w:spacing w:val="-2"/>
                <w:sz w:val="20"/>
              </w:rPr>
              <w:t>3,134.40</w:t>
            </w:r>
          </w:p>
        </w:tc>
        <w:tc>
          <w:tcPr>
            <w:tcW w:w="1152" w:type="dxa"/>
          </w:tcPr>
          <w:p>
            <w:pPr>
              <w:pStyle w:val="TableParagraph"/>
              <w:spacing w:line="207" w:lineRule="exact"/>
              <w:rPr>
                <w:sz w:val="20"/>
              </w:rPr>
            </w:pPr>
            <w:r>
              <w:rPr>
                <w:spacing w:val="-2"/>
                <w:sz w:val="20"/>
              </w:rPr>
              <w:t>3,312.80</w:t>
            </w:r>
          </w:p>
        </w:tc>
      </w:tr>
      <w:tr>
        <w:trPr>
          <w:trHeight w:val="227" w:hRule="atLeast"/>
        </w:trPr>
        <w:tc>
          <w:tcPr>
            <w:tcW w:w="931" w:type="dxa"/>
          </w:tcPr>
          <w:p>
            <w:pPr>
              <w:pStyle w:val="TableParagraph"/>
              <w:spacing w:line="207" w:lineRule="exact"/>
              <w:ind w:left="217" w:right="186"/>
              <w:jc w:val="center"/>
              <w:rPr>
                <w:sz w:val="20"/>
              </w:rPr>
            </w:pPr>
            <w:r>
              <w:rPr>
                <w:spacing w:val="-4"/>
                <w:sz w:val="20"/>
              </w:rPr>
              <w:t>E540</w:t>
            </w:r>
          </w:p>
        </w:tc>
        <w:tc>
          <w:tcPr>
            <w:tcW w:w="2587" w:type="dxa"/>
          </w:tcPr>
          <w:p>
            <w:pPr>
              <w:pStyle w:val="TableParagraph"/>
              <w:spacing w:line="207" w:lineRule="exact"/>
              <w:ind w:left="38" w:right="0"/>
              <w:jc w:val="left"/>
              <w:rPr>
                <w:sz w:val="20"/>
              </w:rPr>
            </w:pPr>
            <w:r>
              <w:rPr>
                <w:sz w:val="20"/>
              </w:rPr>
              <w:t>Accountant</w:t>
            </w:r>
            <w:r>
              <w:rPr>
                <w:spacing w:val="-6"/>
                <w:sz w:val="20"/>
              </w:rPr>
              <w:t> </w:t>
            </w:r>
            <w:r>
              <w:rPr>
                <w:sz w:val="20"/>
              </w:rPr>
              <w:t>II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207" w:lineRule="exact"/>
              <w:ind w:left="24" w:right="0"/>
              <w:jc w:val="center"/>
              <w:rPr>
                <w:sz w:val="20"/>
              </w:rPr>
            </w:pPr>
            <w:r>
              <w:rPr>
                <w:w w:val="99"/>
                <w:sz w:val="20"/>
              </w:rPr>
              <w:t>5</w:t>
            </w:r>
          </w:p>
        </w:tc>
        <w:tc>
          <w:tcPr>
            <w:tcW w:w="1152" w:type="dxa"/>
          </w:tcPr>
          <w:p>
            <w:pPr>
              <w:pStyle w:val="TableParagraph"/>
              <w:spacing w:line="207" w:lineRule="exact"/>
              <w:ind w:right="87"/>
              <w:rPr>
                <w:sz w:val="20"/>
              </w:rPr>
            </w:pPr>
            <w:r>
              <w:rPr>
                <w:spacing w:val="-2"/>
                <w:sz w:val="20"/>
              </w:rPr>
              <w:t>3,098.40</w:t>
            </w:r>
          </w:p>
        </w:tc>
        <w:tc>
          <w:tcPr>
            <w:tcW w:w="1152" w:type="dxa"/>
          </w:tcPr>
          <w:p>
            <w:pPr>
              <w:pStyle w:val="TableParagraph"/>
              <w:spacing w:line="207" w:lineRule="exact"/>
              <w:rPr>
                <w:sz w:val="20"/>
              </w:rPr>
            </w:pPr>
            <w:r>
              <w:rPr>
                <w:spacing w:val="-2"/>
                <w:sz w:val="20"/>
              </w:rPr>
              <w:t>3,275.20</w:t>
            </w:r>
          </w:p>
        </w:tc>
        <w:tc>
          <w:tcPr>
            <w:tcW w:w="1152" w:type="dxa"/>
          </w:tcPr>
          <w:p>
            <w:pPr>
              <w:pStyle w:val="TableParagraph"/>
              <w:spacing w:line="207" w:lineRule="exact"/>
              <w:rPr>
                <w:sz w:val="20"/>
              </w:rPr>
            </w:pPr>
            <w:r>
              <w:rPr>
                <w:spacing w:val="-2"/>
                <w:sz w:val="20"/>
              </w:rPr>
              <w:t>3,464.00</w:t>
            </w:r>
          </w:p>
        </w:tc>
        <w:tc>
          <w:tcPr>
            <w:tcW w:w="1152" w:type="dxa"/>
          </w:tcPr>
          <w:p>
            <w:pPr>
              <w:pStyle w:val="TableParagraph"/>
              <w:spacing w:line="207" w:lineRule="exact"/>
              <w:rPr>
                <w:sz w:val="20"/>
              </w:rPr>
            </w:pPr>
            <w:r>
              <w:rPr>
                <w:spacing w:val="-2"/>
                <w:sz w:val="20"/>
              </w:rPr>
              <w:t>3,662.40</w:t>
            </w:r>
          </w:p>
        </w:tc>
        <w:tc>
          <w:tcPr>
            <w:tcW w:w="1152" w:type="dxa"/>
          </w:tcPr>
          <w:p>
            <w:pPr>
              <w:pStyle w:val="TableParagraph"/>
              <w:spacing w:line="207" w:lineRule="exact"/>
              <w:rPr>
                <w:sz w:val="20"/>
              </w:rPr>
            </w:pPr>
            <w:r>
              <w:rPr>
                <w:spacing w:val="-2"/>
                <w:sz w:val="20"/>
              </w:rPr>
              <w:t>3,872.00</w:t>
            </w:r>
          </w:p>
        </w:tc>
      </w:tr>
      <w:tr>
        <w:trPr>
          <w:trHeight w:val="474" w:hRule="atLeast"/>
        </w:trPr>
        <w:tc>
          <w:tcPr>
            <w:tcW w:w="931" w:type="dxa"/>
          </w:tcPr>
          <w:p>
            <w:pPr>
              <w:pStyle w:val="TableParagraph"/>
              <w:ind w:left="217" w:right="186"/>
              <w:jc w:val="center"/>
              <w:rPr>
                <w:sz w:val="20"/>
              </w:rPr>
            </w:pPr>
            <w:r>
              <w:rPr>
                <w:spacing w:val="-4"/>
                <w:sz w:val="20"/>
              </w:rPr>
              <w:t>E031</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2,824.00</w:t>
            </w:r>
          </w:p>
        </w:tc>
        <w:tc>
          <w:tcPr>
            <w:tcW w:w="1152" w:type="dxa"/>
          </w:tcPr>
          <w:p>
            <w:pPr>
              <w:pStyle w:val="TableParagraph"/>
              <w:rPr>
                <w:sz w:val="20"/>
              </w:rPr>
            </w:pPr>
            <w:r>
              <w:rPr>
                <w:spacing w:val="-2"/>
                <w:sz w:val="20"/>
              </w:rPr>
              <w:t>2,988.00</w:t>
            </w:r>
          </w:p>
        </w:tc>
        <w:tc>
          <w:tcPr>
            <w:tcW w:w="1152" w:type="dxa"/>
          </w:tcPr>
          <w:p>
            <w:pPr>
              <w:pStyle w:val="TableParagraph"/>
              <w:rPr>
                <w:sz w:val="20"/>
              </w:rPr>
            </w:pPr>
            <w:r>
              <w:rPr>
                <w:spacing w:val="-2"/>
                <w:sz w:val="20"/>
              </w:rPr>
              <w:t>3,158.40</w:t>
            </w:r>
          </w:p>
        </w:tc>
        <w:tc>
          <w:tcPr>
            <w:tcW w:w="1152" w:type="dxa"/>
          </w:tcPr>
          <w:p>
            <w:pPr>
              <w:pStyle w:val="TableParagraph"/>
              <w:rPr>
                <w:sz w:val="20"/>
              </w:rPr>
            </w:pPr>
            <w:r>
              <w:rPr>
                <w:spacing w:val="-2"/>
                <w:sz w:val="20"/>
              </w:rPr>
              <w:t>3,340.00</w:t>
            </w:r>
          </w:p>
        </w:tc>
        <w:tc>
          <w:tcPr>
            <w:tcW w:w="1152" w:type="dxa"/>
          </w:tcPr>
          <w:p>
            <w:pPr>
              <w:pStyle w:val="TableParagraph"/>
              <w:rPr>
                <w:sz w:val="20"/>
              </w:rPr>
            </w:pPr>
            <w:r>
              <w:rPr>
                <w:spacing w:val="-2"/>
                <w:sz w:val="20"/>
              </w:rPr>
              <w:t>3,532.00</w:t>
            </w:r>
          </w:p>
        </w:tc>
      </w:tr>
      <w:tr>
        <w:trPr>
          <w:trHeight w:val="474" w:hRule="atLeast"/>
        </w:trPr>
        <w:tc>
          <w:tcPr>
            <w:tcW w:w="931" w:type="dxa"/>
          </w:tcPr>
          <w:p>
            <w:pPr>
              <w:pStyle w:val="TableParagraph"/>
              <w:ind w:left="217" w:right="186"/>
              <w:jc w:val="center"/>
              <w:rPr>
                <w:sz w:val="20"/>
              </w:rPr>
            </w:pPr>
            <w:r>
              <w:rPr>
                <w:spacing w:val="-4"/>
                <w:sz w:val="20"/>
              </w:rPr>
              <w:t>E090</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2</w:t>
            </w:r>
          </w:p>
        </w:tc>
        <w:tc>
          <w:tcPr>
            <w:tcW w:w="1152" w:type="dxa"/>
          </w:tcPr>
          <w:p>
            <w:pPr>
              <w:pStyle w:val="TableParagraph"/>
              <w:rPr>
                <w:sz w:val="20"/>
              </w:rPr>
            </w:pPr>
            <w:r>
              <w:rPr>
                <w:spacing w:val="-2"/>
                <w:sz w:val="20"/>
              </w:rPr>
              <w:t>3,210.40</w:t>
            </w:r>
          </w:p>
        </w:tc>
        <w:tc>
          <w:tcPr>
            <w:tcW w:w="1152" w:type="dxa"/>
          </w:tcPr>
          <w:p>
            <w:pPr>
              <w:pStyle w:val="TableParagraph"/>
              <w:rPr>
                <w:sz w:val="20"/>
              </w:rPr>
            </w:pPr>
            <w:r>
              <w:rPr>
                <w:spacing w:val="-2"/>
                <w:sz w:val="20"/>
              </w:rPr>
              <w:t>3,396.80</w:t>
            </w:r>
          </w:p>
        </w:tc>
        <w:tc>
          <w:tcPr>
            <w:tcW w:w="1152" w:type="dxa"/>
          </w:tcPr>
          <w:p>
            <w:pPr>
              <w:pStyle w:val="TableParagraph"/>
              <w:rPr>
                <w:sz w:val="20"/>
              </w:rPr>
            </w:pPr>
            <w:r>
              <w:rPr>
                <w:spacing w:val="-2"/>
                <w:sz w:val="20"/>
              </w:rPr>
              <w:t>3,589.60</w:t>
            </w:r>
          </w:p>
        </w:tc>
        <w:tc>
          <w:tcPr>
            <w:tcW w:w="1152" w:type="dxa"/>
          </w:tcPr>
          <w:p>
            <w:pPr>
              <w:pStyle w:val="TableParagraph"/>
              <w:rPr>
                <w:sz w:val="20"/>
              </w:rPr>
            </w:pPr>
            <w:r>
              <w:rPr>
                <w:spacing w:val="-2"/>
                <w:sz w:val="20"/>
              </w:rPr>
              <w:t>3,794.40</w:t>
            </w:r>
          </w:p>
        </w:tc>
        <w:tc>
          <w:tcPr>
            <w:tcW w:w="1152" w:type="dxa"/>
          </w:tcPr>
          <w:p>
            <w:pPr>
              <w:pStyle w:val="TableParagraph"/>
              <w:rPr>
                <w:sz w:val="20"/>
              </w:rPr>
            </w:pPr>
            <w:r>
              <w:rPr>
                <w:spacing w:val="-2"/>
                <w:sz w:val="20"/>
              </w:rPr>
              <w:t>4,014.40</w:t>
            </w:r>
          </w:p>
        </w:tc>
      </w:tr>
      <w:tr>
        <w:trPr>
          <w:trHeight w:val="474" w:hRule="atLeast"/>
        </w:trPr>
        <w:tc>
          <w:tcPr>
            <w:tcW w:w="931" w:type="dxa"/>
          </w:tcPr>
          <w:p>
            <w:pPr>
              <w:pStyle w:val="TableParagraph"/>
              <w:ind w:left="217" w:right="186"/>
              <w:jc w:val="center"/>
              <w:rPr>
                <w:sz w:val="20"/>
              </w:rPr>
            </w:pPr>
            <w:r>
              <w:rPr>
                <w:spacing w:val="-4"/>
                <w:sz w:val="20"/>
              </w:rPr>
              <w:t>E005</w:t>
            </w:r>
          </w:p>
        </w:tc>
        <w:tc>
          <w:tcPr>
            <w:tcW w:w="2587" w:type="dxa"/>
          </w:tcPr>
          <w:p>
            <w:pPr>
              <w:pStyle w:val="TableParagraph"/>
              <w:ind w:left="38" w:right="0"/>
              <w:jc w:val="left"/>
              <w:rPr>
                <w:sz w:val="20"/>
              </w:rPr>
            </w:pPr>
            <w:r>
              <w:rPr>
                <w:sz w:val="20"/>
              </w:rPr>
              <w:t>Administrative</w:t>
            </w:r>
            <w:r>
              <w:rPr>
                <w:spacing w:val="-13"/>
                <w:sz w:val="20"/>
              </w:rPr>
              <w:t> </w:t>
            </w:r>
            <w:r>
              <w:rPr>
                <w:sz w:val="20"/>
              </w:rPr>
              <w:t>Secretary</w:t>
            </w:r>
            <w:r>
              <w:rPr>
                <w:spacing w:val="-13"/>
                <w:sz w:val="20"/>
              </w:rPr>
              <w:t> </w:t>
            </w:r>
            <w:r>
              <w:rPr>
                <w:sz w:val="20"/>
              </w:rPr>
              <w:t>II</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2,552.00</w:t>
            </w:r>
          </w:p>
        </w:tc>
        <w:tc>
          <w:tcPr>
            <w:tcW w:w="1152" w:type="dxa"/>
          </w:tcPr>
          <w:p>
            <w:pPr>
              <w:pStyle w:val="TableParagraph"/>
              <w:rPr>
                <w:sz w:val="20"/>
              </w:rPr>
            </w:pPr>
            <w:r>
              <w:rPr>
                <w:spacing w:val="-2"/>
                <w:sz w:val="20"/>
              </w:rPr>
              <w:t>2,698.40</w:t>
            </w:r>
          </w:p>
        </w:tc>
        <w:tc>
          <w:tcPr>
            <w:tcW w:w="1152" w:type="dxa"/>
          </w:tcPr>
          <w:p>
            <w:pPr>
              <w:pStyle w:val="TableParagraph"/>
              <w:rPr>
                <w:sz w:val="20"/>
              </w:rPr>
            </w:pPr>
            <w:r>
              <w:rPr>
                <w:spacing w:val="-2"/>
                <w:sz w:val="20"/>
              </w:rPr>
              <w:t>2,853.60</w:t>
            </w:r>
          </w:p>
        </w:tc>
        <w:tc>
          <w:tcPr>
            <w:tcW w:w="1152" w:type="dxa"/>
          </w:tcPr>
          <w:p>
            <w:pPr>
              <w:pStyle w:val="TableParagraph"/>
              <w:rPr>
                <w:sz w:val="20"/>
              </w:rPr>
            </w:pPr>
            <w:r>
              <w:rPr>
                <w:spacing w:val="-2"/>
                <w:sz w:val="20"/>
              </w:rPr>
              <w:t>3,018.40</w:t>
            </w:r>
          </w:p>
        </w:tc>
        <w:tc>
          <w:tcPr>
            <w:tcW w:w="1152" w:type="dxa"/>
          </w:tcPr>
          <w:p>
            <w:pPr>
              <w:pStyle w:val="TableParagraph"/>
              <w:rPr>
                <w:sz w:val="20"/>
              </w:rPr>
            </w:pPr>
            <w:r>
              <w:rPr>
                <w:spacing w:val="-2"/>
                <w:sz w:val="20"/>
              </w:rPr>
              <w:t>3,189.60</w:t>
            </w:r>
          </w:p>
        </w:tc>
      </w:tr>
      <w:tr>
        <w:trPr>
          <w:trHeight w:val="474" w:hRule="atLeast"/>
        </w:trPr>
        <w:tc>
          <w:tcPr>
            <w:tcW w:w="931" w:type="dxa"/>
          </w:tcPr>
          <w:p>
            <w:pPr>
              <w:pStyle w:val="TableParagraph"/>
              <w:ind w:left="217" w:right="186"/>
              <w:jc w:val="center"/>
              <w:rPr>
                <w:sz w:val="20"/>
              </w:rPr>
            </w:pPr>
            <w:r>
              <w:rPr>
                <w:spacing w:val="-4"/>
                <w:sz w:val="20"/>
              </w:rPr>
              <w:t>E006</w:t>
            </w:r>
          </w:p>
        </w:tc>
        <w:tc>
          <w:tcPr>
            <w:tcW w:w="2587" w:type="dxa"/>
          </w:tcPr>
          <w:p>
            <w:pPr>
              <w:pStyle w:val="TableParagraph"/>
              <w:ind w:left="38" w:right="0"/>
              <w:jc w:val="left"/>
              <w:rPr>
                <w:sz w:val="20"/>
              </w:rPr>
            </w:pPr>
            <w:r>
              <w:rPr>
                <w:sz w:val="20"/>
              </w:rPr>
              <w:t>Administrative</w:t>
            </w:r>
            <w:r>
              <w:rPr>
                <w:spacing w:val="-12"/>
                <w:sz w:val="20"/>
              </w:rPr>
              <w:t> </w:t>
            </w:r>
            <w:r>
              <w:rPr>
                <w:sz w:val="20"/>
              </w:rPr>
              <w:t>Secretary</w:t>
            </w:r>
            <w:r>
              <w:rPr>
                <w:spacing w:val="-14"/>
                <w:sz w:val="20"/>
              </w:rPr>
              <w:t> </w:t>
            </w:r>
            <w:r>
              <w:rPr>
                <w:sz w:val="20"/>
              </w:rPr>
              <w:t>III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2,676.80</w:t>
            </w:r>
          </w:p>
        </w:tc>
        <w:tc>
          <w:tcPr>
            <w:tcW w:w="1152" w:type="dxa"/>
          </w:tcPr>
          <w:p>
            <w:pPr>
              <w:pStyle w:val="TableParagraph"/>
              <w:rPr>
                <w:sz w:val="20"/>
              </w:rPr>
            </w:pPr>
            <w:r>
              <w:rPr>
                <w:spacing w:val="-2"/>
                <w:sz w:val="20"/>
              </w:rPr>
              <w:t>2,830.40</w:t>
            </w:r>
          </w:p>
        </w:tc>
        <w:tc>
          <w:tcPr>
            <w:tcW w:w="1152" w:type="dxa"/>
          </w:tcPr>
          <w:p>
            <w:pPr>
              <w:pStyle w:val="TableParagraph"/>
              <w:rPr>
                <w:sz w:val="20"/>
              </w:rPr>
            </w:pPr>
            <w:r>
              <w:rPr>
                <w:spacing w:val="-2"/>
                <w:sz w:val="20"/>
              </w:rPr>
              <w:t>2,994.40</w:t>
            </w:r>
          </w:p>
        </w:tc>
        <w:tc>
          <w:tcPr>
            <w:tcW w:w="1152" w:type="dxa"/>
          </w:tcPr>
          <w:p>
            <w:pPr>
              <w:pStyle w:val="TableParagraph"/>
              <w:rPr>
                <w:sz w:val="20"/>
              </w:rPr>
            </w:pPr>
            <w:r>
              <w:rPr>
                <w:spacing w:val="-2"/>
                <w:sz w:val="20"/>
              </w:rPr>
              <w:t>3,164.00</w:t>
            </w:r>
          </w:p>
        </w:tc>
        <w:tc>
          <w:tcPr>
            <w:tcW w:w="1152" w:type="dxa"/>
          </w:tcPr>
          <w:p>
            <w:pPr>
              <w:pStyle w:val="TableParagraph"/>
              <w:rPr>
                <w:sz w:val="20"/>
              </w:rPr>
            </w:pPr>
            <w:r>
              <w:rPr>
                <w:spacing w:val="-2"/>
                <w:sz w:val="20"/>
              </w:rPr>
              <w:t>3,345.60</w:t>
            </w:r>
          </w:p>
        </w:tc>
      </w:tr>
      <w:tr>
        <w:trPr>
          <w:trHeight w:val="474" w:hRule="atLeast"/>
        </w:trPr>
        <w:tc>
          <w:tcPr>
            <w:tcW w:w="931" w:type="dxa"/>
          </w:tcPr>
          <w:p>
            <w:pPr>
              <w:pStyle w:val="TableParagraph"/>
              <w:ind w:left="217" w:right="186"/>
              <w:jc w:val="center"/>
              <w:rPr>
                <w:sz w:val="20"/>
              </w:rPr>
            </w:pPr>
            <w:r>
              <w:rPr>
                <w:spacing w:val="-4"/>
                <w:sz w:val="20"/>
              </w:rPr>
              <w:t>E475</w:t>
            </w:r>
          </w:p>
        </w:tc>
        <w:tc>
          <w:tcPr>
            <w:tcW w:w="2587" w:type="dxa"/>
          </w:tcPr>
          <w:p>
            <w:pPr>
              <w:pStyle w:val="TableParagraph"/>
              <w:ind w:left="38" w:right="0"/>
              <w:jc w:val="left"/>
              <w:rPr>
                <w:sz w:val="20"/>
              </w:rPr>
            </w:pPr>
            <w:r>
              <w:rPr>
                <w:sz w:val="20"/>
              </w:rPr>
              <w:t>Agenda</w:t>
            </w:r>
            <w:r>
              <w:rPr>
                <w:spacing w:val="-14"/>
                <w:sz w:val="20"/>
              </w:rPr>
              <w:t> </w:t>
            </w:r>
            <w:r>
              <w:rPr>
                <w:sz w:val="20"/>
              </w:rPr>
              <w:t>Administrator</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3,063.20</w:t>
            </w:r>
          </w:p>
        </w:tc>
        <w:tc>
          <w:tcPr>
            <w:tcW w:w="1152" w:type="dxa"/>
          </w:tcPr>
          <w:p>
            <w:pPr>
              <w:pStyle w:val="TableParagraph"/>
              <w:rPr>
                <w:sz w:val="20"/>
              </w:rPr>
            </w:pPr>
            <w:r>
              <w:rPr>
                <w:spacing w:val="-2"/>
                <w:sz w:val="20"/>
              </w:rPr>
              <w:t>3,240.00</w:t>
            </w:r>
          </w:p>
        </w:tc>
        <w:tc>
          <w:tcPr>
            <w:tcW w:w="1152" w:type="dxa"/>
          </w:tcPr>
          <w:p>
            <w:pPr>
              <w:pStyle w:val="TableParagraph"/>
              <w:rPr>
                <w:sz w:val="20"/>
              </w:rPr>
            </w:pPr>
            <w:r>
              <w:rPr>
                <w:spacing w:val="-2"/>
                <w:sz w:val="20"/>
              </w:rPr>
              <w:t>3,424.80</w:t>
            </w:r>
          </w:p>
        </w:tc>
        <w:tc>
          <w:tcPr>
            <w:tcW w:w="1152" w:type="dxa"/>
          </w:tcPr>
          <w:p>
            <w:pPr>
              <w:pStyle w:val="TableParagraph"/>
              <w:rPr>
                <w:sz w:val="20"/>
              </w:rPr>
            </w:pPr>
            <w:r>
              <w:rPr>
                <w:spacing w:val="-2"/>
                <w:sz w:val="20"/>
              </w:rPr>
              <w:t>3,620.80</w:t>
            </w:r>
          </w:p>
        </w:tc>
        <w:tc>
          <w:tcPr>
            <w:tcW w:w="1152" w:type="dxa"/>
          </w:tcPr>
          <w:p>
            <w:pPr>
              <w:pStyle w:val="TableParagraph"/>
              <w:rPr>
                <w:sz w:val="20"/>
              </w:rPr>
            </w:pPr>
            <w:r>
              <w:rPr>
                <w:spacing w:val="-2"/>
                <w:sz w:val="20"/>
              </w:rPr>
              <w:t>3,828.00</w:t>
            </w:r>
          </w:p>
        </w:tc>
      </w:tr>
      <w:tr>
        <w:trPr>
          <w:trHeight w:val="474" w:hRule="atLeast"/>
        </w:trPr>
        <w:tc>
          <w:tcPr>
            <w:tcW w:w="931" w:type="dxa"/>
          </w:tcPr>
          <w:p>
            <w:pPr>
              <w:pStyle w:val="TableParagraph"/>
              <w:ind w:left="217" w:right="186"/>
              <w:jc w:val="center"/>
              <w:rPr>
                <w:sz w:val="20"/>
              </w:rPr>
            </w:pPr>
            <w:r>
              <w:rPr>
                <w:spacing w:val="-4"/>
                <w:sz w:val="20"/>
              </w:rPr>
              <w:t>E463</w:t>
            </w:r>
          </w:p>
        </w:tc>
        <w:tc>
          <w:tcPr>
            <w:tcW w:w="2587" w:type="dxa"/>
          </w:tcPr>
          <w:p>
            <w:pPr>
              <w:pStyle w:val="TableParagraph"/>
              <w:ind w:left="38" w:right="0"/>
              <w:jc w:val="left"/>
              <w:rPr>
                <w:sz w:val="20"/>
              </w:rPr>
            </w:pPr>
            <w:r>
              <w:rPr>
                <w:sz w:val="20"/>
              </w:rPr>
              <w:t>Assistant</w:t>
            </w:r>
            <w:r>
              <w:rPr>
                <w:spacing w:val="-7"/>
                <w:sz w:val="20"/>
              </w:rPr>
              <w:t> </w:t>
            </w:r>
            <w:r>
              <w:rPr>
                <w:sz w:val="20"/>
              </w:rPr>
              <w:t>Clerk</w:t>
            </w:r>
            <w:r>
              <w:rPr>
                <w:spacing w:val="-3"/>
                <w:sz w:val="20"/>
              </w:rPr>
              <w:t> </w:t>
            </w:r>
            <w:r>
              <w:rPr>
                <w:sz w:val="20"/>
              </w:rPr>
              <w:t>Of</w:t>
            </w:r>
            <w:r>
              <w:rPr>
                <w:spacing w:val="-4"/>
                <w:sz w:val="20"/>
              </w:rPr>
              <w:t> </w:t>
            </w:r>
            <w:r>
              <w:rPr>
                <w:spacing w:val="-5"/>
                <w:sz w:val="20"/>
              </w:rPr>
              <w:t>The</w:t>
            </w:r>
          </w:p>
          <w:p>
            <w:pPr>
              <w:pStyle w:val="TableParagraph"/>
              <w:spacing w:line="210" w:lineRule="exact" w:before="17"/>
              <w:ind w:left="38" w:right="0"/>
              <w:jc w:val="left"/>
              <w:rPr>
                <w:sz w:val="20"/>
              </w:rPr>
            </w:pPr>
            <w:r>
              <w:rPr>
                <w:sz w:val="20"/>
              </w:rPr>
              <w:t>Board</w:t>
            </w:r>
            <w:r>
              <w:rPr>
                <w:spacing w:val="-8"/>
                <w:sz w:val="20"/>
              </w:rPr>
              <w:t> </w:t>
            </w:r>
            <w:r>
              <w:rPr>
                <w:sz w:val="20"/>
              </w:rPr>
              <w:t>-</w:t>
            </w:r>
            <w:r>
              <w:rPr>
                <w:spacing w:val="-2"/>
                <w:sz w:val="20"/>
              </w:rPr>
              <w:t> 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3,524.00</w:t>
            </w:r>
          </w:p>
        </w:tc>
        <w:tc>
          <w:tcPr>
            <w:tcW w:w="1152" w:type="dxa"/>
          </w:tcPr>
          <w:p>
            <w:pPr>
              <w:pStyle w:val="TableParagraph"/>
              <w:rPr>
                <w:sz w:val="20"/>
              </w:rPr>
            </w:pPr>
            <w:r>
              <w:rPr>
                <w:spacing w:val="-2"/>
                <w:sz w:val="20"/>
              </w:rPr>
              <w:t>3,727.20</w:t>
            </w:r>
          </w:p>
        </w:tc>
        <w:tc>
          <w:tcPr>
            <w:tcW w:w="1152" w:type="dxa"/>
          </w:tcPr>
          <w:p>
            <w:pPr>
              <w:pStyle w:val="TableParagraph"/>
              <w:rPr>
                <w:sz w:val="20"/>
              </w:rPr>
            </w:pPr>
            <w:r>
              <w:rPr>
                <w:spacing w:val="-2"/>
                <w:sz w:val="20"/>
              </w:rPr>
              <w:t>3,938.40</w:t>
            </w:r>
          </w:p>
        </w:tc>
        <w:tc>
          <w:tcPr>
            <w:tcW w:w="1152" w:type="dxa"/>
          </w:tcPr>
          <w:p>
            <w:pPr>
              <w:pStyle w:val="TableParagraph"/>
              <w:rPr>
                <w:sz w:val="20"/>
              </w:rPr>
            </w:pPr>
            <w:r>
              <w:rPr>
                <w:spacing w:val="-2"/>
                <w:sz w:val="20"/>
              </w:rPr>
              <w:t>4,165.60</w:t>
            </w:r>
          </w:p>
        </w:tc>
        <w:tc>
          <w:tcPr>
            <w:tcW w:w="1152" w:type="dxa"/>
          </w:tcPr>
          <w:p>
            <w:pPr>
              <w:pStyle w:val="TableParagraph"/>
              <w:rPr>
                <w:sz w:val="20"/>
              </w:rPr>
            </w:pPr>
            <w:r>
              <w:rPr>
                <w:spacing w:val="-2"/>
                <w:sz w:val="20"/>
              </w:rPr>
              <w:t>4,404.80</w:t>
            </w:r>
          </w:p>
        </w:tc>
      </w:tr>
      <w:tr>
        <w:trPr>
          <w:trHeight w:val="474" w:hRule="atLeast"/>
        </w:trPr>
        <w:tc>
          <w:tcPr>
            <w:tcW w:w="931" w:type="dxa"/>
          </w:tcPr>
          <w:p>
            <w:pPr>
              <w:pStyle w:val="TableParagraph"/>
              <w:ind w:left="217" w:right="186"/>
              <w:jc w:val="center"/>
              <w:rPr>
                <w:sz w:val="20"/>
              </w:rPr>
            </w:pPr>
            <w:r>
              <w:rPr>
                <w:spacing w:val="-4"/>
                <w:sz w:val="20"/>
              </w:rPr>
              <w:t>E055</w:t>
            </w:r>
          </w:p>
        </w:tc>
        <w:tc>
          <w:tcPr>
            <w:tcW w:w="2587" w:type="dxa"/>
          </w:tcPr>
          <w:p>
            <w:pPr>
              <w:pStyle w:val="TableParagraph"/>
              <w:ind w:left="38" w:right="0"/>
              <w:jc w:val="left"/>
              <w:rPr>
                <w:sz w:val="20"/>
              </w:rPr>
            </w:pPr>
            <w:r>
              <w:rPr>
                <w:spacing w:val="-2"/>
                <w:sz w:val="20"/>
              </w:rPr>
              <w:t>Communication</w:t>
            </w:r>
            <w:r>
              <w:rPr>
                <w:spacing w:val="8"/>
                <w:sz w:val="20"/>
              </w:rPr>
              <w:t> </w:t>
            </w:r>
            <w:r>
              <w:rPr>
                <w:spacing w:val="-2"/>
                <w:sz w:val="20"/>
              </w:rPr>
              <w:t>Specialist</w:t>
            </w:r>
            <w:r>
              <w:rPr>
                <w:spacing w:val="9"/>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3,932.00</w:t>
            </w:r>
          </w:p>
        </w:tc>
        <w:tc>
          <w:tcPr>
            <w:tcW w:w="1152" w:type="dxa"/>
          </w:tcPr>
          <w:p>
            <w:pPr>
              <w:pStyle w:val="TableParagraph"/>
              <w:rPr>
                <w:sz w:val="20"/>
              </w:rPr>
            </w:pPr>
            <w:r>
              <w:rPr>
                <w:spacing w:val="-2"/>
                <w:sz w:val="20"/>
              </w:rPr>
              <w:t>4,157.60</w:t>
            </w:r>
          </w:p>
        </w:tc>
        <w:tc>
          <w:tcPr>
            <w:tcW w:w="1152" w:type="dxa"/>
          </w:tcPr>
          <w:p>
            <w:pPr>
              <w:pStyle w:val="TableParagraph"/>
              <w:rPr>
                <w:sz w:val="20"/>
              </w:rPr>
            </w:pPr>
            <w:r>
              <w:rPr>
                <w:spacing w:val="-2"/>
                <w:sz w:val="20"/>
              </w:rPr>
              <w:t>4,395.20</w:t>
            </w:r>
          </w:p>
        </w:tc>
        <w:tc>
          <w:tcPr>
            <w:tcW w:w="1152" w:type="dxa"/>
          </w:tcPr>
          <w:p>
            <w:pPr>
              <w:pStyle w:val="TableParagraph"/>
              <w:rPr>
                <w:sz w:val="20"/>
              </w:rPr>
            </w:pPr>
            <w:r>
              <w:rPr>
                <w:spacing w:val="-2"/>
                <w:sz w:val="20"/>
              </w:rPr>
              <w:t>4,648.80</w:t>
            </w:r>
          </w:p>
        </w:tc>
        <w:tc>
          <w:tcPr>
            <w:tcW w:w="1152" w:type="dxa"/>
          </w:tcPr>
          <w:p>
            <w:pPr>
              <w:pStyle w:val="TableParagraph"/>
              <w:rPr>
                <w:sz w:val="20"/>
              </w:rPr>
            </w:pPr>
            <w:r>
              <w:rPr>
                <w:spacing w:val="-2"/>
                <w:sz w:val="20"/>
              </w:rPr>
              <w:t>4,915.20</w:t>
            </w:r>
          </w:p>
        </w:tc>
      </w:tr>
      <w:tr>
        <w:trPr>
          <w:trHeight w:val="721" w:hRule="atLeast"/>
        </w:trPr>
        <w:tc>
          <w:tcPr>
            <w:tcW w:w="931" w:type="dxa"/>
          </w:tcPr>
          <w:p>
            <w:pPr>
              <w:pStyle w:val="TableParagraph"/>
              <w:ind w:left="217" w:right="186"/>
              <w:jc w:val="center"/>
              <w:rPr>
                <w:sz w:val="20"/>
              </w:rPr>
            </w:pPr>
            <w:r>
              <w:rPr>
                <w:spacing w:val="-4"/>
                <w:sz w:val="20"/>
              </w:rPr>
              <w:t>B190</w:t>
            </w:r>
          </w:p>
        </w:tc>
        <w:tc>
          <w:tcPr>
            <w:tcW w:w="2587" w:type="dxa"/>
          </w:tcPr>
          <w:p>
            <w:pPr>
              <w:pStyle w:val="TableParagraph"/>
              <w:spacing w:line="256" w:lineRule="auto"/>
              <w:ind w:left="38" w:right="0"/>
              <w:jc w:val="left"/>
              <w:rPr>
                <w:sz w:val="20"/>
              </w:rPr>
            </w:pPr>
            <w:r>
              <w:rPr>
                <w:spacing w:val="-2"/>
                <w:sz w:val="20"/>
              </w:rPr>
              <w:t>Community</w:t>
            </w:r>
            <w:r>
              <w:rPr>
                <w:spacing w:val="-12"/>
                <w:sz w:val="20"/>
              </w:rPr>
              <w:t> </w:t>
            </w:r>
            <w:r>
              <w:rPr>
                <w:spacing w:val="-2"/>
                <w:sz w:val="20"/>
              </w:rPr>
              <w:t>Program </w:t>
            </w:r>
            <w:r>
              <w:rPr>
                <w:sz w:val="20"/>
              </w:rPr>
              <w:t>Specialist II -</w:t>
            </w:r>
          </w:p>
          <w:p>
            <w:pPr>
              <w:pStyle w:val="TableParagraph"/>
              <w:spacing w:line="210" w:lineRule="exact"/>
              <w:ind w:left="38" w:right="0"/>
              <w:jc w:val="left"/>
              <w:rPr>
                <w:sz w:val="20"/>
              </w:rPr>
            </w:pPr>
            <w:r>
              <w:rPr>
                <w:spacing w:val="-2"/>
                <w:sz w:val="20"/>
              </w:rPr>
              <w:t>Unclassified/Confidential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3,009.60</w:t>
            </w:r>
          </w:p>
        </w:tc>
        <w:tc>
          <w:tcPr>
            <w:tcW w:w="1152" w:type="dxa"/>
          </w:tcPr>
          <w:p>
            <w:pPr>
              <w:pStyle w:val="TableParagraph"/>
              <w:rPr>
                <w:sz w:val="20"/>
              </w:rPr>
            </w:pPr>
            <w:r>
              <w:rPr>
                <w:spacing w:val="-2"/>
                <w:sz w:val="20"/>
              </w:rPr>
              <w:t>3,183.20</w:t>
            </w:r>
          </w:p>
        </w:tc>
        <w:tc>
          <w:tcPr>
            <w:tcW w:w="1152" w:type="dxa"/>
          </w:tcPr>
          <w:p>
            <w:pPr>
              <w:pStyle w:val="TableParagraph"/>
              <w:rPr>
                <w:sz w:val="20"/>
              </w:rPr>
            </w:pPr>
            <w:r>
              <w:rPr>
                <w:spacing w:val="-2"/>
                <w:sz w:val="20"/>
              </w:rPr>
              <w:t>3,366.40</w:t>
            </w:r>
          </w:p>
        </w:tc>
        <w:tc>
          <w:tcPr>
            <w:tcW w:w="1152" w:type="dxa"/>
          </w:tcPr>
          <w:p>
            <w:pPr>
              <w:pStyle w:val="TableParagraph"/>
              <w:rPr>
                <w:sz w:val="20"/>
              </w:rPr>
            </w:pPr>
            <w:r>
              <w:rPr>
                <w:spacing w:val="-2"/>
                <w:sz w:val="20"/>
              </w:rPr>
              <w:t>3,559.20</w:t>
            </w:r>
          </w:p>
        </w:tc>
        <w:tc>
          <w:tcPr>
            <w:tcW w:w="1152" w:type="dxa"/>
          </w:tcPr>
          <w:p>
            <w:pPr>
              <w:pStyle w:val="TableParagraph"/>
              <w:rPr>
                <w:sz w:val="20"/>
              </w:rPr>
            </w:pPr>
            <w:r>
              <w:rPr>
                <w:spacing w:val="-2"/>
                <w:sz w:val="20"/>
              </w:rPr>
              <w:t>3,763.20</w:t>
            </w:r>
          </w:p>
        </w:tc>
      </w:tr>
      <w:tr>
        <w:trPr>
          <w:trHeight w:val="474" w:hRule="atLeast"/>
        </w:trPr>
        <w:tc>
          <w:tcPr>
            <w:tcW w:w="931" w:type="dxa"/>
          </w:tcPr>
          <w:p>
            <w:pPr>
              <w:pStyle w:val="TableParagraph"/>
              <w:ind w:left="217" w:right="186"/>
              <w:jc w:val="center"/>
              <w:rPr>
                <w:sz w:val="20"/>
              </w:rPr>
            </w:pPr>
            <w:r>
              <w:rPr>
                <w:spacing w:val="-4"/>
                <w:sz w:val="20"/>
              </w:rPr>
              <w:t>V241</w:t>
            </w:r>
          </w:p>
        </w:tc>
        <w:tc>
          <w:tcPr>
            <w:tcW w:w="2587" w:type="dxa"/>
          </w:tcPr>
          <w:p>
            <w:pPr>
              <w:pStyle w:val="TableParagraph"/>
              <w:ind w:left="38" w:right="0"/>
              <w:jc w:val="left"/>
              <w:rPr>
                <w:sz w:val="20"/>
              </w:rPr>
            </w:pPr>
            <w:r>
              <w:rPr>
                <w:w w:val="95"/>
                <w:sz w:val="20"/>
              </w:rPr>
              <w:t>Departmental</w:t>
            </w:r>
            <w:r>
              <w:rPr>
                <w:spacing w:val="46"/>
                <w:sz w:val="20"/>
              </w:rPr>
              <w:t> </w:t>
            </w:r>
            <w:r>
              <w:rPr>
                <w:spacing w:val="-2"/>
                <w:w w:val="95"/>
                <w:sz w:val="20"/>
              </w:rPr>
              <w:t>Systems</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4,256.80</w:t>
            </w:r>
          </w:p>
        </w:tc>
        <w:tc>
          <w:tcPr>
            <w:tcW w:w="1152" w:type="dxa"/>
          </w:tcPr>
          <w:p>
            <w:pPr>
              <w:pStyle w:val="TableParagraph"/>
              <w:rPr>
                <w:sz w:val="20"/>
              </w:rPr>
            </w:pPr>
            <w:r>
              <w:rPr>
                <w:spacing w:val="-2"/>
                <w:sz w:val="20"/>
              </w:rPr>
              <w:t>4,502.40</w:t>
            </w:r>
          </w:p>
        </w:tc>
        <w:tc>
          <w:tcPr>
            <w:tcW w:w="1152" w:type="dxa"/>
          </w:tcPr>
          <w:p>
            <w:pPr>
              <w:pStyle w:val="TableParagraph"/>
              <w:rPr>
                <w:sz w:val="20"/>
              </w:rPr>
            </w:pPr>
            <w:r>
              <w:rPr>
                <w:spacing w:val="-2"/>
                <w:sz w:val="20"/>
              </w:rPr>
              <w:t>4,759.20</w:t>
            </w:r>
          </w:p>
        </w:tc>
        <w:tc>
          <w:tcPr>
            <w:tcW w:w="1152" w:type="dxa"/>
          </w:tcPr>
          <w:p>
            <w:pPr>
              <w:pStyle w:val="TableParagraph"/>
              <w:rPr>
                <w:sz w:val="20"/>
              </w:rPr>
            </w:pPr>
            <w:r>
              <w:rPr>
                <w:spacing w:val="-2"/>
                <w:sz w:val="20"/>
              </w:rPr>
              <w:t>5,032.80</w:t>
            </w:r>
          </w:p>
        </w:tc>
        <w:tc>
          <w:tcPr>
            <w:tcW w:w="1152" w:type="dxa"/>
          </w:tcPr>
          <w:p>
            <w:pPr>
              <w:pStyle w:val="TableParagraph"/>
              <w:rPr>
                <w:sz w:val="20"/>
              </w:rPr>
            </w:pPr>
            <w:r>
              <w:rPr>
                <w:spacing w:val="-2"/>
                <w:sz w:val="20"/>
              </w:rPr>
              <w:t>5,322.40</w:t>
            </w:r>
          </w:p>
        </w:tc>
      </w:tr>
      <w:tr>
        <w:trPr>
          <w:trHeight w:val="474" w:hRule="atLeast"/>
        </w:trPr>
        <w:tc>
          <w:tcPr>
            <w:tcW w:w="931" w:type="dxa"/>
          </w:tcPr>
          <w:p>
            <w:pPr>
              <w:pStyle w:val="TableParagraph"/>
              <w:ind w:left="217" w:right="186"/>
              <w:jc w:val="center"/>
              <w:rPr>
                <w:sz w:val="20"/>
              </w:rPr>
            </w:pPr>
            <w:r>
              <w:rPr>
                <w:spacing w:val="-4"/>
                <w:sz w:val="20"/>
              </w:rPr>
              <w:t>E468</w:t>
            </w:r>
          </w:p>
        </w:tc>
        <w:tc>
          <w:tcPr>
            <w:tcW w:w="2587" w:type="dxa"/>
          </w:tcPr>
          <w:p>
            <w:pPr>
              <w:pStyle w:val="TableParagraph"/>
              <w:ind w:left="38" w:right="0"/>
              <w:jc w:val="left"/>
              <w:rPr>
                <w:sz w:val="20"/>
              </w:rPr>
            </w:pPr>
            <w:r>
              <w:rPr>
                <w:spacing w:val="-2"/>
                <w:sz w:val="20"/>
              </w:rPr>
              <w:t>Executive</w:t>
            </w:r>
            <w:r>
              <w:rPr>
                <w:spacing w:val="3"/>
                <w:sz w:val="20"/>
              </w:rPr>
              <w:t> </w:t>
            </w:r>
            <w:r>
              <w:rPr>
                <w:spacing w:val="-2"/>
                <w:sz w:val="20"/>
              </w:rPr>
              <w:t>Assistant</w:t>
            </w:r>
            <w:r>
              <w:rPr>
                <w:spacing w:val="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3,104.00</w:t>
            </w:r>
          </w:p>
        </w:tc>
        <w:tc>
          <w:tcPr>
            <w:tcW w:w="1152" w:type="dxa"/>
          </w:tcPr>
          <w:p>
            <w:pPr>
              <w:pStyle w:val="TableParagraph"/>
              <w:rPr>
                <w:sz w:val="20"/>
              </w:rPr>
            </w:pPr>
            <w:r>
              <w:rPr>
                <w:spacing w:val="-2"/>
                <w:sz w:val="20"/>
              </w:rPr>
              <w:t>3,279.20</w:t>
            </w:r>
          </w:p>
        </w:tc>
        <w:tc>
          <w:tcPr>
            <w:tcW w:w="1152" w:type="dxa"/>
          </w:tcPr>
          <w:p>
            <w:pPr>
              <w:pStyle w:val="TableParagraph"/>
              <w:rPr>
                <w:sz w:val="20"/>
              </w:rPr>
            </w:pPr>
            <w:r>
              <w:rPr>
                <w:spacing w:val="-2"/>
                <w:sz w:val="20"/>
              </w:rPr>
              <w:t>3,469.60</w:t>
            </w:r>
          </w:p>
        </w:tc>
        <w:tc>
          <w:tcPr>
            <w:tcW w:w="1152" w:type="dxa"/>
          </w:tcPr>
          <w:p>
            <w:pPr>
              <w:pStyle w:val="TableParagraph"/>
              <w:rPr>
                <w:sz w:val="20"/>
              </w:rPr>
            </w:pPr>
            <w:r>
              <w:rPr>
                <w:spacing w:val="-2"/>
                <w:sz w:val="20"/>
              </w:rPr>
              <w:t>3,667.20</w:t>
            </w:r>
          </w:p>
        </w:tc>
        <w:tc>
          <w:tcPr>
            <w:tcW w:w="1152" w:type="dxa"/>
          </w:tcPr>
          <w:p>
            <w:pPr>
              <w:pStyle w:val="TableParagraph"/>
              <w:rPr>
                <w:sz w:val="20"/>
              </w:rPr>
            </w:pPr>
            <w:r>
              <w:rPr>
                <w:spacing w:val="-2"/>
                <w:sz w:val="20"/>
              </w:rPr>
              <w:t>3,877.60</w:t>
            </w:r>
          </w:p>
        </w:tc>
      </w:tr>
      <w:tr>
        <w:trPr>
          <w:trHeight w:val="721" w:hRule="atLeast"/>
        </w:trPr>
        <w:tc>
          <w:tcPr>
            <w:tcW w:w="931" w:type="dxa"/>
          </w:tcPr>
          <w:p>
            <w:pPr>
              <w:pStyle w:val="TableParagraph"/>
              <w:ind w:left="217" w:right="186"/>
              <w:jc w:val="center"/>
              <w:rPr>
                <w:sz w:val="20"/>
              </w:rPr>
            </w:pPr>
            <w:r>
              <w:rPr>
                <w:spacing w:val="-4"/>
                <w:sz w:val="20"/>
              </w:rPr>
              <w:t>B027</w:t>
            </w:r>
          </w:p>
        </w:tc>
        <w:tc>
          <w:tcPr>
            <w:tcW w:w="2587" w:type="dxa"/>
          </w:tcPr>
          <w:p>
            <w:pPr>
              <w:pStyle w:val="TableParagraph"/>
              <w:spacing w:line="256" w:lineRule="auto"/>
              <w:ind w:left="38" w:right="0"/>
              <w:jc w:val="left"/>
              <w:rPr>
                <w:sz w:val="20"/>
              </w:rPr>
            </w:pPr>
            <w:r>
              <w:rPr>
                <w:sz w:val="20"/>
              </w:rPr>
              <w:t>Executive</w:t>
            </w:r>
            <w:r>
              <w:rPr>
                <w:spacing w:val="-14"/>
                <w:sz w:val="20"/>
              </w:rPr>
              <w:t> </w:t>
            </w:r>
            <w:r>
              <w:rPr>
                <w:sz w:val="20"/>
              </w:rPr>
              <w:t>Assistant</w:t>
            </w:r>
            <w:r>
              <w:rPr>
                <w:spacing w:val="-14"/>
                <w:sz w:val="20"/>
              </w:rPr>
              <w:t> </w:t>
            </w:r>
            <w:r>
              <w:rPr>
                <w:sz w:val="20"/>
              </w:rPr>
              <w:t>To</w:t>
            </w:r>
            <w:r>
              <w:rPr>
                <w:spacing w:val="-14"/>
                <w:sz w:val="20"/>
              </w:rPr>
              <w:t> </w:t>
            </w:r>
            <w:r>
              <w:rPr>
                <w:sz w:val="20"/>
              </w:rPr>
              <w:t>the BOS -</w:t>
            </w:r>
          </w:p>
          <w:p>
            <w:pPr>
              <w:pStyle w:val="TableParagraph"/>
              <w:spacing w:line="210" w:lineRule="exact"/>
              <w:ind w:left="38" w:right="0"/>
              <w:jc w:val="left"/>
              <w:rPr>
                <w:sz w:val="20"/>
              </w:rPr>
            </w:pPr>
            <w:r>
              <w:rPr>
                <w:spacing w:val="-2"/>
                <w:sz w:val="20"/>
              </w:rPr>
              <w:t>Confidential/Unclassified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3,258.40</w:t>
            </w:r>
          </w:p>
        </w:tc>
        <w:tc>
          <w:tcPr>
            <w:tcW w:w="1152" w:type="dxa"/>
          </w:tcPr>
          <w:p>
            <w:pPr>
              <w:pStyle w:val="TableParagraph"/>
              <w:rPr>
                <w:sz w:val="20"/>
              </w:rPr>
            </w:pPr>
            <w:r>
              <w:rPr>
                <w:spacing w:val="-2"/>
                <w:sz w:val="20"/>
              </w:rPr>
              <w:t>3,445.60</w:t>
            </w:r>
          </w:p>
        </w:tc>
        <w:tc>
          <w:tcPr>
            <w:tcW w:w="1152" w:type="dxa"/>
          </w:tcPr>
          <w:p>
            <w:pPr>
              <w:pStyle w:val="TableParagraph"/>
              <w:rPr>
                <w:sz w:val="20"/>
              </w:rPr>
            </w:pPr>
            <w:r>
              <w:rPr>
                <w:spacing w:val="-2"/>
                <w:sz w:val="20"/>
              </w:rPr>
              <w:t>3,644.00</w:t>
            </w:r>
          </w:p>
        </w:tc>
        <w:tc>
          <w:tcPr>
            <w:tcW w:w="1152" w:type="dxa"/>
          </w:tcPr>
          <w:p>
            <w:pPr>
              <w:pStyle w:val="TableParagraph"/>
              <w:rPr>
                <w:sz w:val="20"/>
              </w:rPr>
            </w:pPr>
            <w:r>
              <w:rPr>
                <w:spacing w:val="-2"/>
                <w:sz w:val="20"/>
              </w:rPr>
              <w:t>3,852.80</w:t>
            </w:r>
          </w:p>
        </w:tc>
        <w:tc>
          <w:tcPr>
            <w:tcW w:w="1152" w:type="dxa"/>
          </w:tcPr>
          <w:p>
            <w:pPr>
              <w:pStyle w:val="TableParagraph"/>
              <w:rPr>
                <w:sz w:val="20"/>
              </w:rPr>
            </w:pPr>
            <w:r>
              <w:rPr>
                <w:spacing w:val="-2"/>
                <w:sz w:val="20"/>
              </w:rPr>
              <w:t>4,072.80</w:t>
            </w:r>
          </w:p>
        </w:tc>
      </w:tr>
      <w:tr>
        <w:trPr>
          <w:trHeight w:val="474" w:hRule="atLeast"/>
        </w:trPr>
        <w:tc>
          <w:tcPr>
            <w:tcW w:w="931" w:type="dxa"/>
          </w:tcPr>
          <w:p>
            <w:pPr>
              <w:pStyle w:val="TableParagraph"/>
              <w:ind w:left="217" w:right="186"/>
              <w:jc w:val="center"/>
              <w:rPr>
                <w:sz w:val="20"/>
              </w:rPr>
            </w:pPr>
            <w:r>
              <w:rPr>
                <w:spacing w:val="-4"/>
                <w:sz w:val="20"/>
              </w:rPr>
              <w:t>E476</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2,953.60</w:t>
            </w:r>
          </w:p>
        </w:tc>
        <w:tc>
          <w:tcPr>
            <w:tcW w:w="1152" w:type="dxa"/>
          </w:tcPr>
          <w:p>
            <w:pPr>
              <w:pStyle w:val="TableParagraph"/>
              <w:rPr>
                <w:sz w:val="20"/>
              </w:rPr>
            </w:pPr>
            <w:r>
              <w:rPr>
                <w:spacing w:val="-2"/>
                <w:sz w:val="20"/>
              </w:rPr>
              <w:t>3,123.20</w:t>
            </w:r>
          </w:p>
        </w:tc>
        <w:tc>
          <w:tcPr>
            <w:tcW w:w="1152" w:type="dxa"/>
          </w:tcPr>
          <w:p>
            <w:pPr>
              <w:pStyle w:val="TableParagraph"/>
              <w:rPr>
                <w:sz w:val="20"/>
              </w:rPr>
            </w:pPr>
            <w:r>
              <w:rPr>
                <w:spacing w:val="-2"/>
                <w:sz w:val="20"/>
              </w:rPr>
              <w:t>3,303.20</w:t>
            </w:r>
          </w:p>
        </w:tc>
        <w:tc>
          <w:tcPr>
            <w:tcW w:w="1152" w:type="dxa"/>
          </w:tcPr>
          <w:p>
            <w:pPr>
              <w:pStyle w:val="TableParagraph"/>
              <w:rPr>
                <w:sz w:val="20"/>
              </w:rPr>
            </w:pPr>
            <w:r>
              <w:rPr>
                <w:spacing w:val="-2"/>
                <w:sz w:val="20"/>
              </w:rPr>
              <w:t>3,492.00</w:t>
            </w:r>
          </w:p>
        </w:tc>
        <w:tc>
          <w:tcPr>
            <w:tcW w:w="1152" w:type="dxa"/>
          </w:tcPr>
          <w:p>
            <w:pPr>
              <w:pStyle w:val="TableParagraph"/>
              <w:rPr>
                <w:sz w:val="20"/>
              </w:rPr>
            </w:pPr>
            <w:r>
              <w:rPr>
                <w:spacing w:val="-2"/>
                <w:sz w:val="20"/>
              </w:rPr>
              <w:t>3,692.00</w:t>
            </w:r>
          </w:p>
        </w:tc>
      </w:tr>
      <w:tr>
        <w:trPr>
          <w:trHeight w:val="474" w:hRule="atLeast"/>
        </w:trPr>
        <w:tc>
          <w:tcPr>
            <w:tcW w:w="931" w:type="dxa"/>
          </w:tcPr>
          <w:p>
            <w:pPr>
              <w:pStyle w:val="TableParagraph"/>
              <w:ind w:left="217" w:right="186"/>
              <w:jc w:val="center"/>
              <w:rPr>
                <w:sz w:val="20"/>
              </w:rPr>
            </w:pPr>
            <w:r>
              <w:rPr>
                <w:spacing w:val="-4"/>
                <w:sz w:val="20"/>
              </w:rPr>
              <w:t>B018</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7"/>
                <w:sz w:val="20"/>
              </w:rPr>
              <w:t> </w:t>
            </w:r>
            <w:r>
              <w:rPr>
                <w:spacing w:val="-2"/>
                <w:sz w:val="20"/>
              </w:rPr>
              <w:t>Unclassified</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2,953.60</w:t>
            </w:r>
          </w:p>
        </w:tc>
        <w:tc>
          <w:tcPr>
            <w:tcW w:w="1152" w:type="dxa"/>
          </w:tcPr>
          <w:p>
            <w:pPr>
              <w:pStyle w:val="TableParagraph"/>
              <w:rPr>
                <w:sz w:val="20"/>
              </w:rPr>
            </w:pPr>
            <w:r>
              <w:rPr>
                <w:spacing w:val="-2"/>
                <w:sz w:val="20"/>
              </w:rPr>
              <w:t>3,123.20</w:t>
            </w:r>
          </w:p>
        </w:tc>
        <w:tc>
          <w:tcPr>
            <w:tcW w:w="1152" w:type="dxa"/>
          </w:tcPr>
          <w:p>
            <w:pPr>
              <w:pStyle w:val="TableParagraph"/>
              <w:rPr>
                <w:sz w:val="20"/>
              </w:rPr>
            </w:pPr>
            <w:r>
              <w:rPr>
                <w:spacing w:val="-2"/>
                <w:sz w:val="20"/>
              </w:rPr>
              <w:t>3,303.20</w:t>
            </w:r>
          </w:p>
        </w:tc>
        <w:tc>
          <w:tcPr>
            <w:tcW w:w="1152" w:type="dxa"/>
          </w:tcPr>
          <w:p>
            <w:pPr>
              <w:pStyle w:val="TableParagraph"/>
              <w:rPr>
                <w:sz w:val="20"/>
              </w:rPr>
            </w:pPr>
            <w:r>
              <w:rPr>
                <w:spacing w:val="-2"/>
                <w:sz w:val="20"/>
              </w:rPr>
              <w:t>3,492.00</w:t>
            </w:r>
          </w:p>
        </w:tc>
        <w:tc>
          <w:tcPr>
            <w:tcW w:w="1152" w:type="dxa"/>
          </w:tcPr>
          <w:p>
            <w:pPr>
              <w:pStyle w:val="TableParagraph"/>
              <w:rPr>
                <w:sz w:val="20"/>
              </w:rPr>
            </w:pPr>
            <w:r>
              <w:rPr>
                <w:spacing w:val="-2"/>
                <w:sz w:val="20"/>
              </w:rPr>
              <w:t>3,692.00</w:t>
            </w:r>
          </w:p>
        </w:tc>
      </w:tr>
      <w:tr>
        <w:trPr>
          <w:trHeight w:val="474" w:hRule="atLeast"/>
        </w:trPr>
        <w:tc>
          <w:tcPr>
            <w:tcW w:w="931" w:type="dxa"/>
          </w:tcPr>
          <w:p>
            <w:pPr>
              <w:pStyle w:val="TableParagraph"/>
              <w:ind w:left="217" w:right="186"/>
              <w:jc w:val="center"/>
              <w:rPr>
                <w:sz w:val="20"/>
              </w:rPr>
            </w:pPr>
            <w:r>
              <w:rPr>
                <w:spacing w:val="-4"/>
                <w:sz w:val="20"/>
              </w:rPr>
              <w:t>E465</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5"/>
                <w:sz w:val="20"/>
              </w:rPr>
              <w:t> </w:t>
            </w:r>
            <w:r>
              <w:rPr>
                <w:sz w:val="20"/>
              </w:rPr>
              <w:t>Assistant</w:t>
            </w:r>
            <w:r>
              <w:rPr>
                <w:spacing w:val="-4"/>
                <w:sz w:val="20"/>
              </w:rPr>
              <w:t> </w:t>
            </w:r>
            <w:r>
              <w:rPr>
                <w:sz w:val="20"/>
              </w:rPr>
              <w:t>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1,971.20</w:t>
            </w:r>
          </w:p>
        </w:tc>
        <w:tc>
          <w:tcPr>
            <w:tcW w:w="1152" w:type="dxa"/>
          </w:tcPr>
          <w:p>
            <w:pPr>
              <w:pStyle w:val="TableParagraph"/>
              <w:rPr>
                <w:sz w:val="20"/>
              </w:rPr>
            </w:pPr>
            <w:r>
              <w:rPr>
                <w:spacing w:val="-2"/>
                <w:sz w:val="20"/>
              </w:rPr>
              <w:t>2,082.40</w:t>
            </w:r>
          </w:p>
        </w:tc>
        <w:tc>
          <w:tcPr>
            <w:tcW w:w="1152" w:type="dxa"/>
          </w:tcPr>
          <w:p>
            <w:pPr>
              <w:pStyle w:val="TableParagraph"/>
              <w:rPr>
                <w:sz w:val="20"/>
              </w:rPr>
            </w:pPr>
            <w:r>
              <w:rPr>
                <w:spacing w:val="-2"/>
                <w:sz w:val="20"/>
              </w:rPr>
              <w:t>2,203.20</w:t>
            </w:r>
          </w:p>
        </w:tc>
        <w:tc>
          <w:tcPr>
            <w:tcW w:w="1152" w:type="dxa"/>
          </w:tcPr>
          <w:p>
            <w:pPr>
              <w:pStyle w:val="TableParagraph"/>
              <w:rPr>
                <w:sz w:val="20"/>
              </w:rPr>
            </w:pPr>
            <w:r>
              <w:rPr>
                <w:spacing w:val="-2"/>
                <w:sz w:val="20"/>
              </w:rPr>
              <w:t>2,330.40</w:t>
            </w:r>
          </w:p>
        </w:tc>
        <w:tc>
          <w:tcPr>
            <w:tcW w:w="1152" w:type="dxa"/>
          </w:tcPr>
          <w:p>
            <w:pPr>
              <w:pStyle w:val="TableParagraph"/>
              <w:rPr>
                <w:sz w:val="20"/>
              </w:rPr>
            </w:pPr>
            <w:r>
              <w:rPr>
                <w:spacing w:val="-2"/>
                <w:sz w:val="20"/>
              </w:rPr>
              <w:t>2,464.00</w:t>
            </w:r>
          </w:p>
        </w:tc>
      </w:tr>
      <w:tr>
        <w:trPr>
          <w:trHeight w:val="474" w:hRule="atLeast"/>
        </w:trPr>
        <w:tc>
          <w:tcPr>
            <w:tcW w:w="931" w:type="dxa"/>
          </w:tcPr>
          <w:p>
            <w:pPr>
              <w:pStyle w:val="TableParagraph"/>
              <w:ind w:left="217" w:right="186"/>
              <w:jc w:val="center"/>
              <w:rPr>
                <w:sz w:val="20"/>
              </w:rPr>
            </w:pPr>
            <w:r>
              <w:rPr>
                <w:spacing w:val="-4"/>
                <w:sz w:val="20"/>
              </w:rPr>
              <w:t>E466</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6"/>
                <w:sz w:val="20"/>
              </w:rPr>
              <w:t> </w:t>
            </w:r>
            <w:r>
              <w:rPr>
                <w:sz w:val="20"/>
              </w:rPr>
              <w:t>Assistant</w:t>
            </w:r>
            <w:r>
              <w:rPr>
                <w:spacing w:val="-5"/>
                <w:sz w:val="20"/>
              </w:rPr>
              <w:t> </w:t>
            </w:r>
            <w:r>
              <w:rPr>
                <w:sz w:val="20"/>
              </w:rPr>
              <w:t>II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2,076.00</w:t>
            </w:r>
          </w:p>
        </w:tc>
        <w:tc>
          <w:tcPr>
            <w:tcW w:w="1152" w:type="dxa"/>
          </w:tcPr>
          <w:p>
            <w:pPr>
              <w:pStyle w:val="TableParagraph"/>
              <w:rPr>
                <w:sz w:val="20"/>
              </w:rPr>
            </w:pPr>
            <w:r>
              <w:rPr>
                <w:spacing w:val="-2"/>
                <w:sz w:val="20"/>
              </w:rPr>
              <w:t>2,196.80</w:t>
            </w:r>
          </w:p>
        </w:tc>
        <w:tc>
          <w:tcPr>
            <w:tcW w:w="1152" w:type="dxa"/>
          </w:tcPr>
          <w:p>
            <w:pPr>
              <w:pStyle w:val="TableParagraph"/>
              <w:rPr>
                <w:sz w:val="20"/>
              </w:rPr>
            </w:pPr>
            <w:r>
              <w:rPr>
                <w:spacing w:val="-2"/>
                <w:sz w:val="20"/>
              </w:rPr>
              <w:t>2,319.20</w:t>
            </w:r>
          </w:p>
        </w:tc>
        <w:tc>
          <w:tcPr>
            <w:tcW w:w="1152" w:type="dxa"/>
          </w:tcPr>
          <w:p>
            <w:pPr>
              <w:pStyle w:val="TableParagraph"/>
              <w:rPr>
                <w:sz w:val="20"/>
              </w:rPr>
            </w:pPr>
            <w:r>
              <w:rPr>
                <w:spacing w:val="-2"/>
                <w:sz w:val="20"/>
              </w:rPr>
              <w:t>2,454.40</w:t>
            </w:r>
          </w:p>
        </w:tc>
        <w:tc>
          <w:tcPr>
            <w:tcW w:w="1152" w:type="dxa"/>
          </w:tcPr>
          <w:p>
            <w:pPr>
              <w:pStyle w:val="TableParagraph"/>
              <w:rPr>
                <w:sz w:val="20"/>
              </w:rPr>
            </w:pPr>
            <w:r>
              <w:rPr>
                <w:spacing w:val="-2"/>
                <w:sz w:val="20"/>
              </w:rPr>
              <w:t>2,596.00</w:t>
            </w:r>
          </w:p>
        </w:tc>
      </w:tr>
      <w:tr>
        <w:trPr>
          <w:trHeight w:val="474" w:hRule="atLeast"/>
        </w:trPr>
        <w:tc>
          <w:tcPr>
            <w:tcW w:w="931" w:type="dxa"/>
          </w:tcPr>
          <w:p>
            <w:pPr>
              <w:pStyle w:val="TableParagraph"/>
              <w:ind w:left="217" w:right="186"/>
              <w:jc w:val="center"/>
              <w:rPr>
                <w:sz w:val="20"/>
              </w:rPr>
            </w:pPr>
            <w:r>
              <w:rPr>
                <w:spacing w:val="-4"/>
                <w:sz w:val="20"/>
              </w:rPr>
              <w:t>E479</w:t>
            </w:r>
          </w:p>
        </w:tc>
        <w:tc>
          <w:tcPr>
            <w:tcW w:w="2587" w:type="dxa"/>
          </w:tcPr>
          <w:p>
            <w:pPr>
              <w:pStyle w:val="TableParagraph"/>
              <w:ind w:left="38" w:right="0"/>
              <w:jc w:val="left"/>
              <w:rPr>
                <w:sz w:val="20"/>
              </w:rPr>
            </w:pPr>
            <w:r>
              <w:rPr>
                <w:sz w:val="20"/>
              </w:rPr>
              <w:t>Fiscal</w:t>
            </w:r>
            <w:r>
              <w:rPr>
                <w:spacing w:val="-5"/>
                <w:sz w:val="20"/>
              </w:rPr>
              <w:t> </w:t>
            </w:r>
            <w:r>
              <w:rPr>
                <w:sz w:val="20"/>
              </w:rPr>
              <w:t>Office</w:t>
            </w:r>
            <w:r>
              <w:rPr>
                <w:spacing w:val="-5"/>
                <w:sz w:val="20"/>
              </w:rPr>
              <w:t> </w:t>
            </w:r>
            <w:r>
              <w:rPr>
                <w:spacing w:val="-2"/>
                <w:sz w:val="20"/>
              </w:rPr>
              <w:t>Services</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2,826.40</w:t>
            </w:r>
          </w:p>
        </w:tc>
        <w:tc>
          <w:tcPr>
            <w:tcW w:w="1152" w:type="dxa"/>
          </w:tcPr>
          <w:p>
            <w:pPr>
              <w:pStyle w:val="TableParagraph"/>
              <w:rPr>
                <w:sz w:val="20"/>
              </w:rPr>
            </w:pPr>
            <w:r>
              <w:rPr>
                <w:spacing w:val="-2"/>
                <w:sz w:val="20"/>
              </w:rPr>
              <w:t>2,988.00</w:t>
            </w:r>
          </w:p>
        </w:tc>
        <w:tc>
          <w:tcPr>
            <w:tcW w:w="1152" w:type="dxa"/>
          </w:tcPr>
          <w:p>
            <w:pPr>
              <w:pStyle w:val="TableParagraph"/>
              <w:rPr>
                <w:sz w:val="20"/>
              </w:rPr>
            </w:pPr>
            <w:r>
              <w:rPr>
                <w:spacing w:val="-2"/>
                <w:sz w:val="20"/>
              </w:rPr>
              <w:t>3,160.00</w:t>
            </w:r>
          </w:p>
        </w:tc>
        <w:tc>
          <w:tcPr>
            <w:tcW w:w="1152" w:type="dxa"/>
          </w:tcPr>
          <w:p>
            <w:pPr>
              <w:pStyle w:val="TableParagraph"/>
              <w:rPr>
                <w:sz w:val="20"/>
              </w:rPr>
            </w:pPr>
            <w:r>
              <w:rPr>
                <w:spacing w:val="-2"/>
                <w:sz w:val="20"/>
              </w:rPr>
              <w:t>3,340.80</w:t>
            </w:r>
          </w:p>
        </w:tc>
        <w:tc>
          <w:tcPr>
            <w:tcW w:w="1152" w:type="dxa"/>
          </w:tcPr>
          <w:p>
            <w:pPr>
              <w:pStyle w:val="TableParagraph"/>
              <w:rPr>
                <w:sz w:val="20"/>
              </w:rPr>
            </w:pPr>
            <w:r>
              <w:rPr>
                <w:spacing w:val="-2"/>
                <w:sz w:val="20"/>
              </w:rPr>
              <w:t>3,532.80</w:t>
            </w:r>
          </w:p>
        </w:tc>
      </w:tr>
      <w:tr>
        <w:trPr>
          <w:trHeight w:val="474" w:hRule="atLeast"/>
        </w:trPr>
        <w:tc>
          <w:tcPr>
            <w:tcW w:w="931" w:type="dxa"/>
          </w:tcPr>
          <w:p>
            <w:pPr>
              <w:pStyle w:val="TableParagraph"/>
              <w:ind w:left="217" w:right="186"/>
              <w:jc w:val="center"/>
              <w:rPr>
                <w:sz w:val="20"/>
              </w:rPr>
            </w:pPr>
            <w:r>
              <w:rPr>
                <w:spacing w:val="-4"/>
                <w:sz w:val="20"/>
              </w:rPr>
              <w:t>E470</w:t>
            </w:r>
          </w:p>
        </w:tc>
        <w:tc>
          <w:tcPr>
            <w:tcW w:w="2587" w:type="dxa"/>
          </w:tcPr>
          <w:p>
            <w:pPr>
              <w:pStyle w:val="TableParagraph"/>
              <w:ind w:left="38" w:right="0"/>
              <w:jc w:val="left"/>
              <w:rPr>
                <w:sz w:val="20"/>
              </w:rPr>
            </w:pPr>
            <w:r>
              <w:rPr>
                <w:sz w:val="20"/>
              </w:rPr>
              <w:t>Fiscal</w:t>
            </w:r>
            <w:r>
              <w:rPr>
                <w:spacing w:val="-11"/>
                <w:sz w:val="20"/>
              </w:rPr>
              <w:t> </w:t>
            </w:r>
            <w:r>
              <w:rPr>
                <w:sz w:val="20"/>
              </w:rPr>
              <w:t>Office</w:t>
            </w:r>
            <w:r>
              <w:rPr>
                <w:spacing w:val="-8"/>
                <w:sz w:val="20"/>
              </w:rPr>
              <w:t> </w:t>
            </w:r>
            <w:r>
              <w:rPr>
                <w:sz w:val="20"/>
              </w:rPr>
              <w:t>Specialist</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2,379.20</w:t>
            </w:r>
          </w:p>
        </w:tc>
        <w:tc>
          <w:tcPr>
            <w:tcW w:w="1152" w:type="dxa"/>
          </w:tcPr>
          <w:p>
            <w:pPr>
              <w:pStyle w:val="TableParagraph"/>
              <w:rPr>
                <w:sz w:val="20"/>
              </w:rPr>
            </w:pPr>
            <w:r>
              <w:rPr>
                <w:spacing w:val="-2"/>
                <w:sz w:val="20"/>
              </w:rPr>
              <w:t>2,514.40</w:t>
            </w:r>
          </w:p>
        </w:tc>
        <w:tc>
          <w:tcPr>
            <w:tcW w:w="1152" w:type="dxa"/>
          </w:tcPr>
          <w:p>
            <w:pPr>
              <w:pStyle w:val="TableParagraph"/>
              <w:rPr>
                <w:sz w:val="20"/>
              </w:rPr>
            </w:pPr>
            <w:r>
              <w:rPr>
                <w:spacing w:val="-2"/>
                <w:sz w:val="20"/>
              </w:rPr>
              <w:t>2,658.40</w:t>
            </w:r>
          </w:p>
        </w:tc>
        <w:tc>
          <w:tcPr>
            <w:tcW w:w="1152" w:type="dxa"/>
          </w:tcPr>
          <w:p>
            <w:pPr>
              <w:pStyle w:val="TableParagraph"/>
              <w:rPr>
                <w:sz w:val="20"/>
              </w:rPr>
            </w:pPr>
            <w:r>
              <w:rPr>
                <w:spacing w:val="-2"/>
                <w:sz w:val="20"/>
              </w:rPr>
              <w:t>2,812.00</w:t>
            </w:r>
          </w:p>
        </w:tc>
        <w:tc>
          <w:tcPr>
            <w:tcW w:w="1152" w:type="dxa"/>
          </w:tcPr>
          <w:p>
            <w:pPr>
              <w:pStyle w:val="TableParagraph"/>
              <w:rPr>
                <w:sz w:val="20"/>
              </w:rPr>
            </w:pPr>
            <w:r>
              <w:rPr>
                <w:spacing w:val="-2"/>
                <w:sz w:val="20"/>
              </w:rPr>
              <w:t>2,972.80</w:t>
            </w:r>
          </w:p>
        </w:tc>
      </w:tr>
      <w:tr>
        <w:trPr>
          <w:trHeight w:val="227" w:hRule="atLeast"/>
        </w:trPr>
        <w:tc>
          <w:tcPr>
            <w:tcW w:w="931" w:type="dxa"/>
          </w:tcPr>
          <w:p>
            <w:pPr>
              <w:pStyle w:val="TableParagraph"/>
              <w:spacing w:line="207" w:lineRule="exact"/>
              <w:ind w:left="217" w:right="190"/>
              <w:jc w:val="center"/>
              <w:rPr>
                <w:sz w:val="20"/>
              </w:rPr>
            </w:pPr>
            <w:r>
              <w:rPr>
                <w:spacing w:val="-4"/>
                <w:sz w:val="20"/>
              </w:rPr>
              <w:t>N040</w:t>
            </w:r>
          </w:p>
        </w:tc>
        <w:tc>
          <w:tcPr>
            <w:tcW w:w="2587" w:type="dxa"/>
          </w:tcPr>
          <w:p>
            <w:pPr>
              <w:pStyle w:val="TableParagraph"/>
              <w:spacing w:line="207" w:lineRule="exact"/>
              <w:ind w:left="38" w:right="0"/>
              <w:jc w:val="left"/>
              <w:rPr>
                <w:sz w:val="20"/>
              </w:rPr>
            </w:pPr>
            <w:r>
              <w:rPr>
                <w:sz w:val="20"/>
              </w:rPr>
              <w:t>Graphics</w:t>
            </w:r>
            <w:r>
              <w:rPr>
                <w:spacing w:val="-6"/>
                <w:sz w:val="20"/>
              </w:rPr>
              <w:t> </w:t>
            </w:r>
            <w:r>
              <w:rPr>
                <w:sz w:val="20"/>
              </w:rPr>
              <w:t>Associate</w:t>
            </w:r>
            <w:r>
              <w:rPr>
                <w:spacing w:val="-9"/>
                <w:sz w:val="20"/>
              </w:rPr>
              <w:t> </w:t>
            </w:r>
            <w:r>
              <w:rPr>
                <w:sz w:val="20"/>
              </w:rPr>
              <w:t>-</w:t>
            </w:r>
            <w:r>
              <w:rPr>
                <w:spacing w:val="-6"/>
                <w:sz w:val="20"/>
              </w:rPr>
              <w:t> </w:t>
            </w:r>
            <w:r>
              <w:rPr>
                <w:spacing w:val="-10"/>
                <w:sz w:val="20"/>
              </w:rPr>
              <w:t>C</w:t>
            </w:r>
          </w:p>
        </w:tc>
        <w:tc>
          <w:tcPr>
            <w:tcW w:w="1152" w:type="dxa"/>
          </w:tcPr>
          <w:p>
            <w:pPr>
              <w:pStyle w:val="TableParagraph"/>
              <w:spacing w:line="207" w:lineRule="exact"/>
              <w:ind w:left="26"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2,456.00</w:t>
            </w:r>
          </w:p>
        </w:tc>
        <w:tc>
          <w:tcPr>
            <w:tcW w:w="1152" w:type="dxa"/>
          </w:tcPr>
          <w:p>
            <w:pPr>
              <w:pStyle w:val="TableParagraph"/>
              <w:spacing w:line="207" w:lineRule="exact"/>
              <w:rPr>
                <w:sz w:val="20"/>
              </w:rPr>
            </w:pPr>
            <w:r>
              <w:rPr>
                <w:spacing w:val="-2"/>
                <w:sz w:val="20"/>
              </w:rPr>
              <w:t>2,597.60</w:t>
            </w:r>
          </w:p>
        </w:tc>
        <w:tc>
          <w:tcPr>
            <w:tcW w:w="1152" w:type="dxa"/>
          </w:tcPr>
          <w:p>
            <w:pPr>
              <w:pStyle w:val="TableParagraph"/>
              <w:spacing w:line="207" w:lineRule="exact"/>
              <w:rPr>
                <w:sz w:val="20"/>
              </w:rPr>
            </w:pPr>
            <w:r>
              <w:rPr>
                <w:spacing w:val="-2"/>
                <w:sz w:val="20"/>
              </w:rPr>
              <w:t>2,746.40</w:t>
            </w:r>
          </w:p>
        </w:tc>
        <w:tc>
          <w:tcPr>
            <w:tcW w:w="1152" w:type="dxa"/>
          </w:tcPr>
          <w:p>
            <w:pPr>
              <w:pStyle w:val="TableParagraph"/>
              <w:spacing w:line="207" w:lineRule="exact"/>
              <w:rPr>
                <w:sz w:val="20"/>
              </w:rPr>
            </w:pPr>
            <w:r>
              <w:rPr>
                <w:spacing w:val="-2"/>
                <w:sz w:val="20"/>
              </w:rPr>
              <w:t>2,904.80</w:t>
            </w:r>
          </w:p>
        </w:tc>
        <w:tc>
          <w:tcPr>
            <w:tcW w:w="1152" w:type="dxa"/>
          </w:tcPr>
          <w:p>
            <w:pPr>
              <w:pStyle w:val="TableParagraph"/>
              <w:spacing w:line="207" w:lineRule="exact"/>
              <w:rPr>
                <w:sz w:val="20"/>
              </w:rPr>
            </w:pPr>
            <w:r>
              <w:rPr>
                <w:spacing w:val="-2"/>
                <w:sz w:val="20"/>
              </w:rPr>
              <w:t>3,071.20</w:t>
            </w:r>
          </w:p>
        </w:tc>
      </w:tr>
      <w:tr>
        <w:trPr>
          <w:trHeight w:val="474" w:hRule="atLeast"/>
        </w:trPr>
        <w:tc>
          <w:tcPr>
            <w:tcW w:w="931" w:type="dxa"/>
          </w:tcPr>
          <w:p>
            <w:pPr>
              <w:pStyle w:val="TableParagraph"/>
              <w:ind w:left="217" w:right="190"/>
              <w:jc w:val="center"/>
              <w:rPr>
                <w:sz w:val="20"/>
              </w:rPr>
            </w:pPr>
            <w:r>
              <w:rPr>
                <w:spacing w:val="-4"/>
                <w:sz w:val="20"/>
              </w:rPr>
              <w:t>N042</w:t>
            </w:r>
          </w:p>
        </w:tc>
        <w:tc>
          <w:tcPr>
            <w:tcW w:w="2587" w:type="dxa"/>
          </w:tcPr>
          <w:p>
            <w:pPr>
              <w:pStyle w:val="TableParagraph"/>
              <w:ind w:left="38" w:right="0"/>
              <w:jc w:val="left"/>
              <w:rPr>
                <w:sz w:val="20"/>
              </w:rPr>
            </w:pPr>
            <w:r>
              <w:rPr>
                <w:sz w:val="20"/>
              </w:rPr>
              <w:t>Graphics</w:t>
            </w:r>
            <w:r>
              <w:rPr>
                <w:spacing w:val="-12"/>
                <w:sz w:val="20"/>
              </w:rPr>
              <w:t> </w:t>
            </w:r>
            <w:r>
              <w:rPr>
                <w:sz w:val="20"/>
              </w:rPr>
              <w:t>Specialist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2,824.00</w:t>
            </w:r>
          </w:p>
        </w:tc>
        <w:tc>
          <w:tcPr>
            <w:tcW w:w="1152" w:type="dxa"/>
          </w:tcPr>
          <w:p>
            <w:pPr>
              <w:pStyle w:val="TableParagraph"/>
              <w:rPr>
                <w:sz w:val="20"/>
              </w:rPr>
            </w:pPr>
            <w:r>
              <w:rPr>
                <w:spacing w:val="-2"/>
                <w:sz w:val="20"/>
              </w:rPr>
              <w:t>2,988.00</w:t>
            </w:r>
          </w:p>
        </w:tc>
        <w:tc>
          <w:tcPr>
            <w:tcW w:w="1152" w:type="dxa"/>
          </w:tcPr>
          <w:p>
            <w:pPr>
              <w:pStyle w:val="TableParagraph"/>
              <w:rPr>
                <w:sz w:val="20"/>
              </w:rPr>
            </w:pPr>
            <w:r>
              <w:rPr>
                <w:spacing w:val="-2"/>
                <w:sz w:val="20"/>
              </w:rPr>
              <w:t>3,158.40</w:t>
            </w:r>
          </w:p>
        </w:tc>
        <w:tc>
          <w:tcPr>
            <w:tcW w:w="1152" w:type="dxa"/>
          </w:tcPr>
          <w:p>
            <w:pPr>
              <w:pStyle w:val="TableParagraph"/>
              <w:rPr>
                <w:sz w:val="20"/>
              </w:rPr>
            </w:pPr>
            <w:r>
              <w:rPr>
                <w:spacing w:val="-2"/>
                <w:sz w:val="20"/>
              </w:rPr>
              <w:t>3,340.00</w:t>
            </w:r>
          </w:p>
        </w:tc>
        <w:tc>
          <w:tcPr>
            <w:tcW w:w="1152" w:type="dxa"/>
          </w:tcPr>
          <w:p>
            <w:pPr>
              <w:pStyle w:val="TableParagraph"/>
              <w:rPr>
                <w:sz w:val="20"/>
              </w:rPr>
            </w:pPr>
            <w:r>
              <w:rPr>
                <w:spacing w:val="-2"/>
                <w:sz w:val="20"/>
              </w:rPr>
              <w:t>3,532.00</w:t>
            </w:r>
          </w:p>
        </w:tc>
      </w:tr>
      <w:tr>
        <w:trPr>
          <w:trHeight w:val="474" w:hRule="atLeast"/>
        </w:trPr>
        <w:tc>
          <w:tcPr>
            <w:tcW w:w="931" w:type="dxa"/>
          </w:tcPr>
          <w:p>
            <w:pPr>
              <w:pStyle w:val="TableParagraph"/>
              <w:ind w:left="217" w:right="186"/>
              <w:jc w:val="center"/>
              <w:rPr>
                <w:sz w:val="20"/>
              </w:rPr>
            </w:pPr>
            <w:r>
              <w:rPr>
                <w:spacing w:val="-4"/>
                <w:sz w:val="20"/>
              </w:rPr>
              <w:t>E013</w:t>
            </w:r>
          </w:p>
        </w:tc>
        <w:tc>
          <w:tcPr>
            <w:tcW w:w="2587" w:type="dxa"/>
          </w:tcPr>
          <w:p>
            <w:pPr>
              <w:pStyle w:val="TableParagraph"/>
              <w:ind w:left="38" w:right="0"/>
              <w:jc w:val="left"/>
              <w:rPr>
                <w:sz w:val="20"/>
              </w:rPr>
            </w:pPr>
            <w:r>
              <w:rPr>
                <w:sz w:val="20"/>
              </w:rPr>
              <w:t>Human</w:t>
            </w:r>
            <w:r>
              <w:rPr>
                <w:spacing w:val="-7"/>
                <w:sz w:val="20"/>
              </w:rPr>
              <w:t> </w:t>
            </w:r>
            <w:r>
              <w:rPr>
                <w:spacing w:val="-2"/>
                <w:sz w:val="20"/>
              </w:rPr>
              <w:t>Resources</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2,658.40</w:t>
            </w:r>
          </w:p>
        </w:tc>
        <w:tc>
          <w:tcPr>
            <w:tcW w:w="1152" w:type="dxa"/>
          </w:tcPr>
          <w:p>
            <w:pPr>
              <w:pStyle w:val="TableParagraph"/>
              <w:rPr>
                <w:sz w:val="20"/>
              </w:rPr>
            </w:pPr>
            <w:r>
              <w:rPr>
                <w:spacing w:val="-2"/>
                <w:sz w:val="20"/>
              </w:rPr>
              <w:t>2,812.00</w:t>
            </w:r>
          </w:p>
        </w:tc>
        <w:tc>
          <w:tcPr>
            <w:tcW w:w="1152" w:type="dxa"/>
          </w:tcPr>
          <w:p>
            <w:pPr>
              <w:pStyle w:val="TableParagraph"/>
              <w:rPr>
                <w:sz w:val="20"/>
              </w:rPr>
            </w:pPr>
            <w:r>
              <w:rPr>
                <w:spacing w:val="-2"/>
                <w:sz w:val="20"/>
              </w:rPr>
              <w:t>2,972.80</w:t>
            </w:r>
          </w:p>
        </w:tc>
        <w:tc>
          <w:tcPr>
            <w:tcW w:w="1152" w:type="dxa"/>
          </w:tcPr>
          <w:p>
            <w:pPr>
              <w:pStyle w:val="TableParagraph"/>
              <w:rPr>
                <w:sz w:val="20"/>
              </w:rPr>
            </w:pPr>
            <w:r>
              <w:rPr>
                <w:spacing w:val="-2"/>
                <w:sz w:val="20"/>
              </w:rPr>
              <w:t>3,142.40</w:t>
            </w:r>
          </w:p>
        </w:tc>
        <w:tc>
          <w:tcPr>
            <w:tcW w:w="1152" w:type="dxa"/>
          </w:tcPr>
          <w:p>
            <w:pPr>
              <w:pStyle w:val="TableParagraph"/>
              <w:rPr>
                <w:sz w:val="20"/>
              </w:rPr>
            </w:pPr>
            <w:r>
              <w:rPr>
                <w:spacing w:val="-2"/>
                <w:sz w:val="20"/>
              </w:rPr>
              <w:t>3,323.20</w:t>
            </w:r>
          </w:p>
        </w:tc>
      </w:tr>
      <w:tr>
        <w:trPr>
          <w:trHeight w:val="474" w:hRule="atLeast"/>
        </w:trPr>
        <w:tc>
          <w:tcPr>
            <w:tcW w:w="931" w:type="dxa"/>
          </w:tcPr>
          <w:p>
            <w:pPr>
              <w:pStyle w:val="TableParagraph"/>
              <w:ind w:left="217" w:right="186"/>
              <w:jc w:val="center"/>
              <w:rPr>
                <w:sz w:val="20"/>
              </w:rPr>
            </w:pPr>
            <w:r>
              <w:rPr>
                <w:spacing w:val="-4"/>
                <w:sz w:val="20"/>
              </w:rPr>
              <w:t>V236</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4,256.80</w:t>
            </w:r>
          </w:p>
        </w:tc>
        <w:tc>
          <w:tcPr>
            <w:tcW w:w="1152" w:type="dxa"/>
          </w:tcPr>
          <w:p>
            <w:pPr>
              <w:pStyle w:val="TableParagraph"/>
              <w:rPr>
                <w:sz w:val="20"/>
              </w:rPr>
            </w:pPr>
            <w:r>
              <w:rPr>
                <w:spacing w:val="-2"/>
                <w:sz w:val="20"/>
              </w:rPr>
              <w:t>4,502.40</w:t>
            </w:r>
          </w:p>
        </w:tc>
        <w:tc>
          <w:tcPr>
            <w:tcW w:w="1152" w:type="dxa"/>
          </w:tcPr>
          <w:p>
            <w:pPr>
              <w:pStyle w:val="TableParagraph"/>
              <w:rPr>
                <w:sz w:val="20"/>
              </w:rPr>
            </w:pPr>
            <w:r>
              <w:rPr>
                <w:spacing w:val="-2"/>
                <w:sz w:val="20"/>
              </w:rPr>
              <w:t>4,759.20</w:t>
            </w:r>
          </w:p>
        </w:tc>
        <w:tc>
          <w:tcPr>
            <w:tcW w:w="1152" w:type="dxa"/>
          </w:tcPr>
          <w:p>
            <w:pPr>
              <w:pStyle w:val="TableParagraph"/>
              <w:rPr>
                <w:sz w:val="20"/>
              </w:rPr>
            </w:pPr>
            <w:r>
              <w:rPr>
                <w:spacing w:val="-2"/>
                <w:sz w:val="20"/>
              </w:rPr>
              <w:t>5,032.80</w:t>
            </w:r>
          </w:p>
        </w:tc>
        <w:tc>
          <w:tcPr>
            <w:tcW w:w="1152" w:type="dxa"/>
          </w:tcPr>
          <w:p>
            <w:pPr>
              <w:pStyle w:val="TableParagraph"/>
              <w:rPr>
                <w:sz w:val="20"/>
              </w:rPr>
            </w:pPr>
            <w:r>
              <w:rPr>
                <w:spacing w:val="-2"/>
                <w:sz w:val="20"/>
              </w:rPr>
              <w:t>5,322.40</w:t>
            </w:r>
          </w:p>
        </w:tc>
      </w:tr>
      <w:tr>
        <w:trPr>
          <w:trHeight w:val="474" w:hRule="atLeast"/>
        </w:trPr>
        <w:tc>
          <w:tcPr>
            <w:tcW w:w="931" w:type="dxa"/>
          </w:tcPr>
          <w:p>
            <w:pPr>
              <w:pStyle w:val="TableParagraph"/>
              <w:ind w:left="217" w:right="186"/>
              <w:jc w:val="center"/>
              <w:rPr>
                <w:sz w:val="20"/>
              </w:rPr>
            </w:pPr>
            <w:r>
              <w:rPr>
                <w:spacing w:val="-4"/>
                <w:sz w:val="20"/>
              </w:rPr>
              <w:t>V232</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3,374.40</w:t>
            </w:r>
          </w:p>
        </w:tc>
        <w:tc>
          <w:tcPr>
            <w:tcW w:w="1152" w:type="dxa"/>
          </w:tcPr>
          <w:p>
            <w:pPr>
              <w:pStyle w:val="TableParagraph"/>
              <w:rPr>
                <w:sz w:val="20"/>
              </w:rPr>
            </w:pPr>
            <w:r>
              <w:rPr>
                <w:spacing w:val="-2"/>
                <w:sz w:val="20"/>
              </w:rPr>
              <w:t>3,568.00</w:t>
            </w:r>
          </w:p>
        </w:tc>
        <w:tc>
          <w:tcPr>
            <w:tcW w:w="1152" w:type="dxa"/>
          </w:tcPr>
          <w:p>
            <w:pPr>
              <w:pStyle w:val="TableParagraph"/>
              <w:rPr>
                <w:sz w:val="20"/>
              </w:rPr>
            </w:pPr>
            <w:r>
              <w:rPr>
                <w:spacing w:val="-2"/>
                <w:sz w:val="20"/>
              </w:rPr>
              <w:t>3,772.00</w:t>
            </w:r>
          </w:p>
        </w:tc>
        <w:tc>
          <w:tcPr>
            <w:tcW w:w="1152" w:type="dxa"/>
          </w:tcPr>
          <w:p>
            <w:pPr>
              <w:pStyle w:val="TableParagraph"/>
              <w:rPr>
                <w:sz w:val="20"/>
              </w:rPr>
            </w:pPr>
            <w:r>
              <w:rPr>
                <w:spacing w:val="-2"/>
                <w:sz w:val="20"/>
              </w:rPr>
              <w:t>3,989.60</w:t>
            </w:r>
          </w:p>
        </w:tc>
        <w:tc>
          <w:tcPr>
            <w:tcW w:w="1152" w:type="dxa"/>
          </w:tcPr>
          <w:p>
            <w:pPr>
              <w:pStyle w:val="TableParagraph"/>
              <w:rPr>
                <w:sz w:val="20"/>
              </w:rPr>
            </w:pPr>
            <w:r>
              <w:rPr>
                <w:spacing w:val="-2"/>
                <w:sz w:val="20"/>
              </w:rPr>
              <w:t>4,217.60</w:t>
            </w:r>
          </w:p>
        </w:tc>
      </w:tr>
    </w:tbl>
    <w:p>
      <w:pPr>
        <w:spacing w:after="0"/>
        <w:rPr>
          <w:sz w:val="20"/>
        </w:rPr>
        <w:sectPr>
          <w:pgSz w:w="12240" w:h="15840"/>
          <w:pgMar w:top="1500" w:bottom="1238" w:left="240" w:right="132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74" w:hRule="atLeast"/>
        </w:trPr>
        <w:tc>
          <w:tcPr>
            <w:tcW w:w="931" w:type="dxa"/>
          </w:tcPr>
          <w:p>
            <w:pPr>
              <w:pStyle w:val="TableParagraph"/>
              <w:ind w:left="239" w:right="0"/>
              <w:jc w:val="left"/>
              <w:rPr>
                <w:sz w:val="20"/>
              </w:rPr>
            </w:pPr>
            <w:r>
              <w:rPr>
                <w:spacing w:val="-4"/>
                <w:sz w:val="20"/>
              </w:rPr>
              <w:t>E383</w:t>
            </w:r>
          </w:p>
        </w:tc>
        <w:tc>
          <w:tcPr>
            <w:tcW w:w="2587" w:type="dxa"/>
          </w:tcPr>
          <w:p>
            <w:pPr>
              <w:pStyle w:val="TableParagraph"/>
              <w:ind w:left="38" w:right="0"/>
              <w:jc w:val="left"/>
              <w:rPr>
                <w:sz w:val="20"/>
              </w:rPr>
            </w:pPr>
            <w:r>
              <w:rPr>
                <w:sz w:val="20"/>
              </w:rPr>
              <w:t>Lead</w:t>
            </w:r>
            <w:r>
              <w:rPr>
                <w:spacing w:val="-11"/>
                <w:sz w:val="20"/>
              </w:rPr>
              <w:t> </w:t>
            </w:r>
            <w:r>
              <w:rPr>
                <w:sz w:val="20"/>
              </w:rPr>
              <w:t>Legal</w:t>
            </w:r>
            <w:r>
              <w:rPr>
                <w:spacing w:val="-10"/>
                <w:sz w:val="20"/>
              </w:rPr>
              <w:t> </w:t>
            </w:r>
            <w:r>
              <w:rPr>
                <w:sz w:val="20"/>
              </w:rPr>
              <w:t>Secretary</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2,896.00</w:t>
            </w:r>
          </w:p>
        </w:tc>
        <w:tc>
          <w:tcPr>
            <w:tcW w:w="1152" w:type="dxa"/>
          </w:tcPr>
          <w:p>
            <w:pPr>
              <w:pStyle w:val="TableParagraph"/>
              <w:rPr>
                <w:sz w:val="20"/>
              </w:rPr>
            </w:pPr>
            <w:r>
              <w:rPr>
                <w:spacing w:val="-2"/>
                <w:sz w:val="20"/>
              </w:rPr>
              <w:t>3,063.20</w:t>
            </w:r>
          </w:p>
        </w:tc>
        <w:tc>
          <w:tcPr>
            <w:tcW w:w="1152" w:type="dxa"/>
          </w:tcPr>
          <w:p>
            <w:pPr>
              <w:pStyle w:val="TableParagraph"/>
              <w:rPr>
                <w:sz w:val="20"/>
              </w:rPr>
            </w:pPr>
            <w:r>
              <w:rPr>
                <w:spacing w:val="-2"/>
                <w:sz w:val="20"/>
              </w:rPr>
              <w:t>3,240.00</w:t>
            </w:r>
          </w:p>
        </w:tc>
        <w:tc>
          <w:tcPr>
            <w:tcW w:w="1152" w:type="dxa"/>
          </w:tcPr>
          <w:p>
            <w:pPr>
              <w:pStyle w:val="TableParagraph"/>
              <w:rPr>
                <w:sz w:val="20"/>
              </w:rPr>
            </w:pPr>
            <w:r>
              <w:rPr>
                <w:spacing w:val="-2"/>
                <w:sz w:val="20"/>
              </w:rPr>
              <w:t>3,424.80</w:t>
            </w:r>
          </w:p>
        </w:tc>
        <w:tc>
          <w:tcPr>
            <w:tcW w:w="1152" w:type="dxa"/>
          </w:tcPr>
          <w:p>
            <w:pPr>
              <w:pStyle w:val="TableParagraph"/>
              <w:rPr>
                <w:sz w:val="20"/>
              </w:rPr>
            </w:pPr>
            <w:r>
              <w:rPr>
                <w:spacing w:val="-2"/>
                <w:sz w:val="20"/>
              </w:rPr>
              <w:t>3,620.80</w:t>
            </w:r>
          </w:p>
        </w:tc>
      </w:tr>
      <w:tr>
        <w:trPr>
          <w:trHeight w:val="474" w:hRule="atLeast"/>
        </w:trPr>
        <w:tc>
          <w:tcPr>
            <w:tcW w:w="931" w:type="dxa"/>
          </w:tcPr>
          <w:p>
            <w:pPr>
              <w:pStyle w:val="TableParagraph"/>
              <w:ind w:left="239" w:right="0"/>
              <w:jc w:val="left"/>
              <w:rPr>
                <w:sz w:val="20"/>
              </w:rPr>
            </w:pPr>
            <w:r>
              <w:rPr>
                <w:spacing w:val="-4"/>
                <w:sz w:val="20"/>
              </w:rPr>
              <w:t>E339</w:t>
            </w:r>
          </w:p>
        </w:tc>
        <w:tc>
          <w:tcPr>
            <w:tcW w:w="2587" w:type="dxa"/>
          </w:tcPr>
          <w:p>
            <w:pPr>
              <w:pStyle w:val="TableParagraph"/>
              <w:ind w:left="38" w:right="0"/>
              <w:jc w:val="left"/>
              <w:rPr>
                <w:sz w:val="20"/>
              </w:rPr>
            </w:pPr>
            <w:r>
              <w:rPr>
                <w:sz w:val="20"/>
              </w:rPr>
              <w:t>Lead</w:t>
            </w:r>
            <w:r>
              <w:rPr>
                <w:spacing w:val="-7"/>
                <w:sz w:val="20"/>
              </w:rPr>
              <w:t> </w:t>
            </w:r>
            <w:r>
              <w:rPr>
                <w:sz w:val="20"/>
              </w:rPr>
              <w:t>Office</w:t>
            </w:r>
            <w:r>
              <w:rPr>
                <w:spacing w:val="-8"/>
                <w:sz w:val="20"/>
              </w:rPr>
              <w:t> </w:t>
            </w:r>
            <w:r>
              <w:rPr>
                <w:sz w:val="20"/>
              </w:rPr>
              <w:t>Assistant</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2,205.60</w:t>
            </w:r>
          </w:p>
        </w:tc>
        <w:tc>
          <w:tcPr>
            <w:tcW w:w="1152" w:type="dxa"/>
          </w:tcPr>
          <w:p>
            <w:pPr>
              <w:pStyle w:val="TableParagraph"/>
              <w:rPr>
                <w:sz w:val="20"/>
              </w:rPr>
            </w:pPr>
            <w:r>
              <w:rPr>
                <w:spacing w:val="-2"/>
                <w:sz w:val="20"/>
              </w:rPr>
              <w:t>2,332.80</w:t>
            </w:r>
          </w:p>
        </w:tc>
        <w:tc>
          <w:tcPr>
            <w:tcW w:w="1152" w:type="dxa"/>
          </w:tcPr>
          <w:p>
            <w:pPr>
              <w:pStyle w:val="TableParagraph"/>
              <w:rPr>
                <w:sz w:val="20"/>
              </w:rPr>
            </w:pPr>
            <w:r>
              <w:rPr>
                <w:spacing w:val="-2"/>
                <w:sz w:val="20"/>
              </w:rPr>
              <w:t>2,467.20</w:t>
            </w:r>
          </w:p>
        </w:tc>
        <w:tc>
          <w:tcPr>
            <w:tcW w:w="1152" w:type="dxa"/>
          </w:tcPr>
          <w:p>
            <w:pPr>
              <w:pStyle w:val="TableParagraph"/>
              <w:rPr>
                <w:sz w:val="20"/>
              </w:rPr>
            </w:pPr>
            <w:r>
              <w:rPr>
                <w:spacing w:val="-2"/>
                <w:sz w:val="20"/>
              </w:rPr>
              <w:t>2,607.20</w:t>
            </w:r>
          </w:p>
        </w:tc>
        <w:tc>
          <w:tcPr>
            <w:tcW w:w="1152" w:type="dxa"/>
          </w:tcPr>
          <w:p>
            <w:pPr>
              <w:pStyle w:val="TableParagraph"/>
              <w:rPr>
                <w:sz w:val="20"/>
              </w:rPr>
            </w:pPr>
            <w:r>
              <w:rPr>
                <w:spacing w:val="-2"/>
                <w:sz w:val="20"/>
              </w:rPr>
              <w:t>2,756.00</w:t>
            </w:r>
          </w:p>
        </w:tc>
      </w:tr>
      <w:tr>
        <w:trPr>
          <w:trHeight w:val="474" w:hRule="atLeast"/>
        </w:trPr>
        <w:tc>
          <w:tcPr>
            <w:tcW w:w="931" w:type="dxa"/>
          </w:tcPr>
          <w:p>
            <w:pPr>
              <w:pStyle w:val="TableParagraph"/>
              <w:ind w:left="239" w:right="0"/>
              <w:jc w:val="left"/>
              <w:rPr>
                <w:sz w:val="20"/>
              </w:rPr>
            </w:pPr>
            <w:r>
              <w:rPr>
                <w:spacing w:val="-4"/>
                <w:sz w:val="20"/>
              </w:rPr>
              <w:t>E530</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3,258.40</w:t>
            </w:r>
          </w:p>
        </w:tc>
        <w:tc>
          <w:tcPr>
            <w:tcW w:w="1152" w:type="dxa"/>
          </w:tcPr>
          <w:p>
            <w:pPr>
              <w:pStyle w:val="TableParagraph"/>
              <w:rPr>
                <w:sz w:val="20"/>
              </w:rPr>
            </w:pPr>
            <w:r>
              <w:rPr>
                <w:spacing w:val="-2"/>
                <w:sz w:val="20"/>
              </w:rPr>
              <w:t>3,445.60</w:t>
            </w:r>
          </w:p>
        </w:tc>
        <w:tc>
          <w:tcPr>
            <w:tcW w:w="1152" w:type="dxa"/>
          </w:tcPr>
          <w:p>
            <w:pPr>
              <w:pStyle w:val="TableParagraph"/>
              <w:rPr>
                <w:sz w:val="20"/>
              </w:rPr>
            </w:pPr>
            <w:r>
              <w:rPr>
                <w:spacing w:val="-2"/>
                <w:sz w:val="20"/>
              </w:rPr>
              <w:t>3,644.00</w:t>
            </w:r>
          </w:p>
        </w:tc>
        <w:tc>
          <w:tcPr>
            <w:tcW w:w="1152" w:type="dxa"/>
          </w:tcPr>
          <w:p>
            <w:pPr>
              <w:pStyle w:val="TableParagraph"/>
              <w:rPr>
                <w:sz w:val="20"/>
              </w:rPr>
            </w:pPr>
            <w:r>
              <w:rPr>
                <w:spacing w:val="-2"/>
                <w:sz w:val="20"/>
              </w:rPr>
              <w:t>3,852.80</w:t>
            </w:r>
          </w:p>
        </w:tc>
        <w:tc>
          <w:tcPr>
            <w:tcW w:w="1152" w:type="dxa"/>
          </w:tcPr>
          <w:p>
            <w:pPr>
              <w:pStyle w:val="TableParagraph"/>
              <w:rPr>
                <w:sz w:val="20"/>
              </w:rPr>
            </w:pPr>
            <w:r>
              <w:rPr>
                <w:spacing w:val="-2"/>
                <w:sz w:val="20"/>
              </w:rPr>
              <w:t>4,072.80</w:t>
            </w:r>
          </w:p>
        </w:tc>
      </w:tr>
      <w:tr>
        <w:trPr>
          <w:trHeight w:val="474" w:hRule="atLeast"/>
        </w:trPr>
        <w:tc>
          <w:tcPr>
            <w:tcW w:w="931" w:type="dxa"/>
          </w:tcPr>
          <w:p>
            <w:pPr>
              <w:pStyle w:val="TableParagraph"/>
              <w:ind w:left="239" w:right="0"/>
              <w:jc w:val="left"/>
              <w:rPr>
                <w:sz w:val="20"/>
              </w:rPr>
            </w:pPr>
            <w:r>
              <w:rPr>
                <w:spacing w:val="-4"/>
                <w:sz w:val="20"/>
              </w:rPr>
              <w:t>B139</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9"/>
                <w:sz w:val="20"/>
              </w:rPr>
              <w:t> </w:t>
            </w:r>
            <w:r>
              <w:rPr>
                <w:spacing w:val="-2"/>
                <w:sz w:val="20"/>
              </w:rPr>
              <w:t>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3,258.40</w:t>
            </w:r>
          </w:p>
        </w:tc>
        <w:tc>
          <w:tcPr>
            <w:tcW w:w="1152" w:type="dxa"/>
          </w:tcPr>
          <w:p>
            <w:pPr>
              <w:pStyle w:val="TableParagraph"/>
              <w:rPr>
                <w:sz w:val="20"/>
              </w:rPr>
            </w:pPr>
            <w:r>
              <w:rPr>
                <w:spacing w:val="-2"/>
                <w:sz w:val="20"/>
              </w:rPr>
              <w:t>3,445.60</w:t>
            </w:r>
          </w:p>
        </w:tc>
        <w:tc>
          <w:tcPr>
            <w:tcW w:w="1152" w:type="dxa"/>
          </w:tcPr>
          <w:p>
            <w:pPr>
              <w:pStyle w:val="TableParagraph"/>
              <w:rPr>
                <w:sz w:val="20"/>
              </w:rPr>
            </w:pPr>
            <w:r>
              <w:rPr>
                <w:spacing w:val="-2"/>
                <w:sz w:val="20"/>
              </w:rPr>
              <w:t>3,644.00</w:t>
            </w:r>
          </w:p>
        </w:tc>
        <w:tc>
          <w:tcPr>
            <w:tcW w:w="1152" w:type="dxa"/>
          </w:tcPr>
          <w:p>
            <w:pPr>
              <w:pStyle w:val="TableParagraph"/>
              <w:rPr>
                <w:sz w:val="20"/>
              </w:rPr>
            </w:pPr>
            <w:r>
              <w:rPr>
                <w:spacing w:val="-2"/>
                <w:sz w:val="20"/>
              </w:rPr>
              <w:t>3,852.80</w:t>
            </w:r>
          </w:p>
        </w:tc>
        <w:tc>
          <w:tcPr>
            <w:tcW w:w="1152" w:type="dxa"/>
          </w:tcPr>
          <w:p>
            <w:pPr>
              <w:pStyle w:val="TableParagraph"/>
              <w:rPr>
                <w:sz w:val="20"/>
              </w:rPr>
            </w:pPr>
            <w:r>
              <w:rPr>
                <w:spacing w:val="-2"/>
                <w:sz w:val="20"/>
              </w:rPr>
              <w:t>4,072.80</w:t>
            </w:r>
          </w:p>
        </w:tc>
      </w:tr>
      <w:tr>
        <w:trPr>
          <w:trHeight w:val="474" w:hRule="atLeast"/>
        </w:trPr>
        <w:tc>
          <w:tcPr>
            <w:tcW w:w="931" w:type="dxa"/>
          </w:tcPr>
          <w:p>
            <w:pPr>
              <w:pStyle w:val="TableParagraph"/>
              <w:ind w:left="239" w:right="0"/>
              <w:jc w:val="left"/>
              <w:rPr>
                <w:sz w:val="20"/>
              </w:rPr>
            </w:pPr>
            <w:r>
              <w:rPr>
                <w:spacing w:val="-4"/>
                <w:sz w:val="20"/>
              </w:rPr>
              <w:t>E371</w:t>
            </w:r>
          </w:p>
        </w:tc>
        <w:tc>
          <w:tcPr>
            <w:tcW w:w="2587" w:type="dxa"/>
          </w:tcPr>
          <w:p>
            <w:pPr>
              <w:pStyle w:val="TableParagraph"/>
              <w:ind w:left="38" w:right="0"/>
              <w:jc w:val="left"/>
              <w:rPr>
                <w:sz w:val="20"/>
              </w:rPr>
            </w:pPr>
            <w:r>
              <w:rPr>
                <w:sz w:val="20"/>
              </w:rPr>
              <w:t>Legal</w:t>
            </w:r>
            <w:r>
              <w:rPr>
                <w:spacing w:val="-7"/>
                <w:sz w:val="20"/>
              </w:rPr>
              <w:t> </w:t>
            </w:r>
            <w:r>
              <w:rPr>
                <w:sz w:val="20"/>
              </w:rPr>
              <w:t>Office</w:t>
            </w:r>
            <w:r>
              <w:rPr>
                <w:spacing w:val="-7"/>
                <w:sz w:val="20"/>
              </w:rPr>
              <w:t> </w:t>
            </w:r>
            <w:r>
              <w:rPr>
                <w:sz w:val="20"/>
              </w:rPr>
              <w:t>Assistant</w:t>
            </w:r>
            <w:r>
              <w:rPr>
                <w:spacing w:val="-5"/>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2,283.20</w:t>
            </w:r>
          </w:p>
        </w:tc>
        <w:tc>
          <w:tcPr>
            <w:tcW w:w="1152" w:type="dxa"/>
          </w:tcPr>
          <w:p>
            <w:pPr>
              <w:pStyle w:val="TableParagraph"/>
              <w:rPr>
                <w:sz w:val="20"/>
              </w:rPr>
            </w:pPr>
            <w:r>
              <w:rPr>
                <w:spacing w:val="-2"/>
                <w:sz w:val="20"/>
              </w:rPr>
              <w:t>2,413.60</w:t>
            </w:r>
          </w:p>
        </w:tc>
        <w:tc>
          <w:tcPr>
            <w:tcW w:w="1152" w:type="dxa"/>
          </w:tcPr>
          <w:p>
            <w:pPr>
              <w:pStyle w:val="TableParagraph"/>
              <w:rPr>
                <w:sz w:val="20"/>
              </w:rPr>
            </w:pPr>
            <w:r>
              <w:rPr>
                <w:spacing w:val="-2"/>
                <w:sz w:val="20"/>
              </w:rPr>
              <w:t>2,552.80</w:t>
            </w:r>
          </w:p>
        </w:tc>
        <w:tc>
          <w:tcPr>
            <w:tcW w:w="1152" w:type="dxa"/>
          </w:tcPr>
          <w:p>
            <w:pPr>
              <w:pStyle w:val="TableParagraph"/>
              <w:rPr>
                <w:sz w:val="20"/>
              </w:rPr>
            </w:pPr>
            <w:r>
              <w:rPr>
                <w:spacing w:val="-2"/>
                <w:sz w:val="20"/>
              </w:rPr>
              <w:t>2,700.00</w:t>
            </w:r>
          </w:p>
        </w:tc>
        <w:tc>
          <w:tcPr>
            <w:tcW w:w="1152" w:type="dxa"/>
          </w:tcPr>
          <w:p>
            <w:pPr>
              <w:pStyle w:val="TableParagraph"/>
              <w:rPr>
                <w:sz w:val="20"/>
              </w:rPr>
            </w:pPr>
            <w:r>
              <w:rPr>
                <w:spacing w:val="-2"/>
                <w:sz w:val="20"/>
              </w:rPr>
              <w:t>2,855.20</w:t>
            </w:r>
          </w:p>
        </w:tc>
      </w:tr>
      <w:tr>
        <w:trPr>
          <w:trHeight w:val="474" w:hRule="atLeast"/>
        </w:trPr>
        <w:tc>
          <w:tcPr>
            <w:tcW w:w="931" w:type="dxa"/>
          </w:tcPr>
          <w:p>
            <w:pPr>
              <w:pStyle w:val="TableParagraph"/>
              <w:ind w:left="239" w:right="0"/>
              <w:jc w:val="left"/>
              <w:rPr>
                <w:sz w:val="20"/>
              </w:rPr>
            </w:pPr>
            <w:r>
              <w:rPr>
                <w:spacing w:val="-4"/>
                <w:sz w:val="20"/>
              </w:rPr>
              <w:t>E381</w:t>
            </w:r>
          </w:p>
        </w:tc>
        <w:tc>
          <w:tcPr>
            <w:tcW w:w="2587" w:type="dxa"/>
          </w:tcPr>
          <w:p>
            <w:pPr>
              <w:pStyle w:val="TableParagraph"/>
              <w:ind w:left="38" w:right="0"/>
              <w:jc w:val="left"/>
              <w:rPr>
                <w:sz w:val="20"/>
              </w:rPr>
            </w:pPr>
            <w:r>
              <w:rPr>
                <w:sz w:val="20"/>
              </w:rPr>
              <w:t>Legal</w:t>
            </w:r>
            <w:r>
              <w:rPr>
                <w:spacing w:val="-11"/>
                <w:sz w:val="20"/>
              </w:rPr>
              <w:t> </w:t>
            </w:r>
            <w:r>
              <w:rPr>
                <w:sz w:val="20"/>
              </w:rPr>
              <w:t>Secretary</w:t>
            </w:r>
            <w:r>
              <w:rPr>
                <w:spacing w:val="-12"/>
                <w:sz w:val="20"/>
              </w:rPr>
              <w:t> </w:t>
            </w:r>
            <w:r>
              <w:rPr>
                <w:sz w:val="20"/>
              </w:rPr>
              <w:t>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2,420.00</w:t>
            </w:r>
          </w:p>
        </w:tc>
        <w:tc>
          <w:tcPr>
            <w:tcW w:w="1152" w:type="dxa"/>
          </w:tcPr>
          <w:p>
            <w:pPr>
              <w:pStyle w:val="TableParagraph"/>
              <w:rPr>
                <w:sz w:val="20"/>
              </w:rPr>
            </w:pPr>
            <w:r>
              <w:rPr>
                <w:spacing w:val="-2"/>
                <w:sz w:val="20"/>
              </w:rPr>
              <w:t>2,560.80</w:t>
            </w:r>
          </w:p>
        </w:tc>
        <w:tc>
          <w:tcPr>
            <w:tcW w:w="1152" w:type="dxa"/>
          </w:tcPr>
          <w:p>
            <w:pPr>
              <w:pStyle w:val="TableParagraph"/>
              <w:rPr>
                <w:sz w:val="20"/>
              </w:rPr>
            </w:pPr>
            <w:r>
              <w:rPr>
                <w:spacing w:val="-2"/>
                <w:sz w:val="20"/>
              </w:rPr>
              <w:t>2,708.00</w:t>
            </w:r>
          </w:p>
        </w:tc>
        <w:tc>
          <w:tcPr>
            <w:tcW w:w="1152" w:type="dxa"/>
          </w:tcPr>
          <w:p>
            <w:pPr>
              <w:pStyle w:val="TableParagraph"/>
              <w:rPr>
                <w:sz w:val="20"/>
              </w:rPr>
            </w:pPr>
            <w:r>
              <w:rPr>
                <w:spacing w:val="-2"/>
                <w:sz w:val="20"/>
              </w:rPr>
              <w:t>2,861.60</w:t>
            </w:r>
          </w:p>
        </w:tc>
        <w:tc>
          <w:tcPr>
            <w:tcW w:w="1152" w:type="dxa"/>
          </w:tcPr>
          <w:p>
            <w:pPr>
              <w:pStyle w:val="TableParagraph"/>
              <w:rPr>
                <w:sz w:val="20"/>
              </w:rPr>
            </w:pPr>
            <w:r>
              <w:rPr>
                <w:spacing w:val="-2"/>
                <w:sz w:val="20"/>
              </w:rPr>
              <w:t>3,026.40</w:t>
            </w:r>
          </w:p>
        </w:tc>
      </w:tr>
      <w:tr>
        <w:trPr>
          <w:trHeight w:val="474" w:hRule="atLeast"/>
        </w:trPr>
        <w:tc>
          <w:tcPr>
            <w:tcW w:w="931" w:type="dxa"/>
          </w:tcPr>
          <w:p>
            <w:pPr>
              <w:pStyle w:val="TableParagraph"/>
              <w:ind w:left="239" w:right="0"/>
              <w:jc w:val="left"/>
              <w:rPr>
                <w:sz w:val="20"/>
              </w:rPr>
            </w:pPr>
            <w:r>
              <w:rPr>
                <w:spacing w:val="-4"/>
                <w:sz w:val="20"/>
              </w:rPr>
              <w:t>E382</w:t>
            </w:r>
          </w:p>
        </w:tc>
        <w:tc>
          <w:tcPr>
            <w:tcW w:w="2587" w:type="dxa"/>
          </w:tcPr>
          <w:p>
            <w:pPr>
              <w:pStyle w:val="TableParagraph"/>
              <w:ind w:left="38" w:right="0"/>
              <w:jc w:val="left"/>
              <w:rPr>
                <w:sz w:val="20"/>
              </w:rPr>
            </w:pPr>
            <w:r>
              <w:rPr>
                <w:sz w:val="20"/>
              </w:rPr>
              <w:t>Legal</w:t>
            </w:r>
            <w:r>
              <w:rPr>
                <w:spacing w:val="-9"/>
                <w:sz w:val="20"/>
              </w:rPr>
              <w:t> </w:t>
            </w:r>
            <w:r>
              <w:rPr>
                <w:sz w:val="20"/>
              </w:rPr>
              <w:t>Secretary</w:t>
            </w:r>
            <w:r>
              <w:rPr>
                <w:spacing w:val="-13"/>
                <w:sz w:val="20"/>
              </w:rPr>
              <w:t> </w:t>
            </w:r>
            <w:r>
              <w:rPr>
                <w:sz w:val="20"/>
              </w:rPr>
              <w:t>II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2,694.40</w:t>
            </w:r>
          </w:p>
        </w:tc>
        <w:tc>
          <w:tcPr>
            <w:tcW w:w="1152" w:type="dxa"/>
          </w:tcPr>
          <w:p>
            <w:pPr>
              <w:pStyle w:val="TableParagraph"/>
              <w:rPr>
                <w:sz w:val="20"/>
              </w:rPr>
            </w:pPr>
            <w:r>
              <w:rPr>
                <w:spacing w:val="-2"/>
                <w:sz w:val="20"/>
              </w:rPr>
              <w:t>2,849.60</w:t>
            </w:r>
          </w:p>
        </w:tc>
        <w:tc>
          <w:tcPr>
            <w:tcW w:w="1152" w:type="dxa"/>
          </w:tcPr>
          <w:p>
            <w:pPr>
              <w:pStyle w:val="TableParagraph"/>
              <w:rPr>
                <w:sz w:val="20"/>
              </w:rPr>
            </w:pPr>
            <w:r>
              <w:rPr>
                <w:spacing w:val="-2"/>
                <w:sz w:val="20"/>
              </w:rPr>
              <w:t>3,010.40</w:t>
            </w:r>
          </w:p>
        </w:tc>
        <w:tc>
          <w:tcPr>
            <w:tcW w:w="1152" w:type="dxa"/>
          </w:tcPr>
          <w:p>
            <w:pPr>
              <w:pStyle w:val="TableParagraph"/>
              <w:rPr>
                <w:sz w:val="20"/>
              </w:rPr>
            </w:pPr>
            <w:r>
              <w:rPr>
                <w:spacing w:val="-2"/>
                <w:sz w:val="20"/>
              </w:rPr>
              <w:t>3,184.80</w:t>
            </w:r>
          </w:p>
        </w:tc>
        <w:tc>
          <w:tcPr>
            <w:tcW w:w="1152" w:type="dxa"/>
          </w:tcPr>
          <w:p>
            <w:pPr>
              <w:pStyle w:val="TableParagraph"/>
              <w:rPr>
                <w:sz w:val="20"/>
              </w:rPr>
            </w:pPr>
            <w:r>
              <w:rPr>
                <w:spacing w:val="-2"/>
                <w:sz w:val="20"/>
              </w:rPr>
              <w:t>3,368.00</w:t>
            </w:r>
          </w:p>
        </w:tc>
      </w:tr>
      <w:tr>
        <w:trPr>
          <w:trHeight w:val="474" w:hRule="atLeast"/>
        </w:trPr>
        <w:tc>
          <w:tcPr>
            <w:tcW w:w="931" w:type="dxa"/>
          </w:tcPr>
          <w:p>
            <w:pPr>
              <w:pStyle w:val="TableParagraph"/>
              <w:ind w:left="239" w:right="0"/>
              <w:jc w:val="left"/>
              <w:rPr>
                <w:sz w:val="20"/>
              </w:rPr>
            </w:pPr>
            <w:r>
              <w:rPr>
                <w:spacing w:val="-4"/>
                <w:sz w:val="20"/>
              </w:rPr>
              <w:t>E019</w:t>
            </w:r>
          </w:p>
        </w:tc>
        <w:tc>
          <w:tcPr>
            <w:tcW w:w="2587" w:type="dxa"/>
          </w:tcPr>
          <w:p>
            <w:pPr>
              <w:pStyle w:val="TableParagraph"/>
              <w:ind w:left="38" w:right="0"/>
              <w:jc w:val="left"/>
              <w:rPr>
                <w:sz w:val="20"/>
              </w:rPr>
            </w:pPr>
            <w:r>
              <w:rPr>
                <w:spacing w:val="-2"/>
                <w:sz w:val="20"/>
              </w:rPr>
              <w:t>Legislative Analyst</w:t>
            </w:r>
            <w:r>
              <w:rPr>
                <w:spacing w:val="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4,068.00</w:t>
            </w:r>
          </w:p>
        </w:tc>
        <w:tc>
          <w:tcPr>
            <w:tcW w:w="1152" w:type="dxa"/>
          </w:tcPr>
          <w:p>
            <w:pPr>
              <w:pStyle w:val="TableParagraph"/>
              <w:rPr>
                <w:sz w:val="20"/>
              </w:rPr>
            </w:pPr>
            <w:r>
              <w:rPr>
                <w:spacing w:val="-2"/>
                <w:sz w:val="20"/>
              </w:rPr>
              <w:t>4,302.40</w:t>
            </w:r>
          </w:p>
        </w:tc>
        <w:tc>
          <w:tcPr>
            <w:tcW w:w="1152" w:type="dxa"/>
          </w:tcPr>
          <w:p>
            <w:pPr>
              <w:pStyle w:val="TableParagraph"/>
              <w:rPr>
                <w:sz w:val="20"/>
              </w:rPr>
            </w:pPr>
            <w:r>
              <w:rPr>
                <w:spacing w:val="-2"/>
                <w:sz w:val="20"/>
              </w:rPr>
              <w:t>4,547.20</w:t>
            </w:r>
          </w:p>
        </w:tc>
        <w:tc>
          <w:tcPr>
            <w:tcW w:w="1152" w:type="dxa"/>
          </w:tcPr>
          <w:p>
            <w:pPr>
              <w:pStyle w:val="TableParagraph"/>
              <w:rPr>
                <w:sz w:val="20"/>
              </w:rPr>
            </w:pPr>
            <w:r>
              <w:rPr>
                <w:spacing w:val="-2"/>
                <w:sz w:val="20"/>
              </w:rPr>
              <w:t>4,808.80</w:t>
            </w:r>
          </w:p>
        </w:tc>
        <w:tc>
          <w:tcPr>
            <w:tcW w:w="1152" w:type="dxa"/>
          </w:tcPr>
          <w:p>
            <w:pPr>
              <w:pStyle w:val="TableParagraph"/>
              <w:rPr>
                <w:sz w:val="20"/>
              </w:rPr>
            </w:pPr>
            <w:r>
              <w:rPr>
                <w:spacing w:val="-2"/>
                <w:sz w:val="20"/>
              </w:rPr>
              <w:t>5,085.60</w:t>
            </w:r>
          </w:p>
        </w:tc>
      </w:tr>
      <w:tr>
        <w:trPr>
          <w:trHeight w:val="474" w:hRule="atLeast"/>
        </w:trPr>
        <w:tc>
          <w:tcPr>
            <w:tcW w:w="931" w:type="dxa"/>
          </w:tcPr>
          <w:p>
            <w:pPr>
              <w:pStyle w:val="TableParagraph"/>
              <w:ind w:left="239" w:right="0"/>
              <w:jc w:val="left"/>
              <w:rPr>
                <w:sz w:val="20"/>
              </w:rPr>
            </w:pPr>
            <w:r>
              <w:rPr>
                <w:spacing w:val="-4"/>
                <w:sz w:val="20"/>
              </w:rPr>
              <w:t>E471</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1,737.60</w:t>
            </w:r>
          </w:p>
        </w:tc>
        <w:tc>
          <w:tcPr>
            <w:tcW w:w="1152" w:type="dxa"/>
          </w:tcPr>
          <w:p>
            <w:pPr>
              <w:pStyle w:val="TableParagraph"/>
              <w:rPr>
                <w:sz w:val="20"/>
              </w:rPr>
            </w:pPr>
            <w:r>
              <w:rPr>
                <w:spacing w:val="-2"/>
                <w:sz w:val="20"/>
              </w:rPr>
              <w:t>1,837.60</w:t>
            </w:r>
          </w:p>
        </w:tc>
        <w:tc>
          <w:tcPr>
            <w:tcW w:w="1152" w:type="dxa"/>
          </w:tcPr>
          <w:p>
            <w:pPr>
              <w:pStyle w:val="TableParagraph"/>
              <w:rPr>
                <w:sz w:val="20"/>
              </w:rPr>
            </w:pPr>
            <w:r>
              <w:rPr>
                <w:spacing w:val="-2"/>
                <w:sz w:val="20"/>
              </w:rPr>
              <w:t>1,942.40</w:t>
            </w:r>
          </w:p>
        </w:tc>
        <w:tc>
          <w:tcPr>
            <w:tcW w:w="1152" w:type="dxa"/>
          </w:tcPr>
          <w:p>
            <w:pPr>
              <w:pStyle w:val="TableParagraph"/>
              <w:rPr>
                <w:sz w:val="20"/>
              </w:rPr>
            </w:pPr>
            <w:r>
              <w:rPr>
                <w:spacing w:val="-2"/>
                <w:sz w:val="20"/>
              </w:rPr>
              <w:t>2,053.60</w:t>
            </w:r>
          </w:p>
        </w:tc>
        <w:tc>
          <w:tcPr>
            <w:tcW w:w="1152" w:type="dxa"/>
          </w:tcPr>
          <w:p>
            <w:pPr>
              <w:pStyle w:val="TableParagraph"/>
              <w:rPr>
                <w:sz w:val="20"/>
              </w:rPr>
            </w:pPr>
            <w:r>
              <w:rPr>
                <w:spacing w:val="-2"/>
                <w:sz w:val="20"/>
              </w:rPr>
              <w:t>2,172.80</w:t>
            </w:r>
          </w:p>
        </w:tc>
      </w:tr>
      <w:tr>
        <w:trPr>
          <w:trHeight w:val="474" w:hRule="atLeast"/>
        </w:trPr>
        <w:tc>
          <w:tcPr>
            <w:tcW w:w="931" w:type="dxa"/>
          </w:tcPr>
          <w:p>
            <w:pPr>
              <w:pStyle w:val="TableParagraph"/>
              <w:ind w:left="239" w:right="0"/>
              <w:jc w:val="left"/>
              <w:rPr>
                <w:sz w:val="20"/>
              </w:rPr>
            </w:pPr>
            <w:r>
              <w:rPr>
                <w:spacing w:val="-4"/>
                <w:sz w:val="20"/>
              </w:rPr>
              <w:t>E472</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1,999.20</w:t>
            </w:r>
          </w:p>
        </w:tc>
        <w:tc>
          <w:tcPr>
            <w:tcW w:w="1152" w:type="dxa"/>
          </w:tcPr>
          <w:p>
            <w:pPr>
              <w:pStyle w:val="TableParagraph"/>
              <w:rPr>
                <w:sz w:val="20"/>
              </w:rPr>
            </w:pPr>
            <w:r>
              <w:rPr>
                <w:spacing w:val="-2"/>
                <w:sz w:val="20"/>
              </w:rPr>
              <w:t>2,110.40</w:t>
            </w:r>
          </w:p>
        </w:tc>
        <w:tc>
          <w:tcPr>
            <w:tcW w:w="1152" w:type="dxa"/>
          </w:tcPr>
          <w:p>
            <w:pPr>
              <w:pStyle w:val="TableParagraph"/>
              <w:rPr>
                <w:sz w:val="20"/>
              </w:rPr>
            </w:pPr>
            <w:r>
              <w:rPr>
                <w:spacing w:val="-2"/>
                <w:sz w:val="20"/>
              </w:rPr>
              <w:t>2,232.00</w:t>
            </w:r>
          </w:p>
        </w:tc>
        <w:tc>
          <w:tcPr>
            <w:tcW w:w="1152" w:type="dxa"/>
          </w:tcPr>
          <w:p>
            <w:pPr>
              <w:pStyle w:val="TableParagraph"/>
              <w:rPr>
                <w:sz w:val="20"/>
              </w:rPr>
            </w:pPr>
            <w:r>
              <w:rPr>
                <w:spacing w:val="-2"/>
                <w:sz w:val="20"/>
              </w:rPr>
              <w:t>2,361.60</w:t>
            </w:r>
          </w:p>
        </w:tc>
        <w:tc>
          <w:tcPr>
            <w:tcW w:w="1152" w:type="dxa"/>
          </w:tcPr>
          <w:p>
            <w:pPr>
              <w:pStyle w:val="TableParagraph"/>
              <w:rPr>
                <w:sz w:val="20"/>
              </w:rPr>
            </w:pPr>
            <w:r>
              <w:rPr>
                <w:spacing w:val="-2"/>
                <w:sz w:val="20"/>
              </w:rPr>
              <w:t>2,496.80</w:t>
            </w:r>
          </w:p>
        </w:tc>
      </w:tr>
      <w:tr>
        <w:trPr>
          <w:trHeight w:val="474" w:hRule="atLeast"/>
        </w:trPr>
        <w:tc>
          <w:tcPr>
            <w:tcW w:w="931" w:type="dxa"/>
          </w:tcPr>
          <w:p>
            <w:pPr>
              <w:pStyle w:val="TableParagraph"/>
              <w:ind w:left="239" w:right="0"/>
              <w:jc w:val="left"/>
              <w:rPr>
                <w:sz w:val="20"/>
              </w:rPr>
            </w:pPr>
            <w:r>
              <w:rPr>
                <w:spacing w:val="-4"/>
                <w:sz w:val="20"/>
              </w:rPr>
              <w:t>E464</w:t>
            </w:r>
          </w:p>
        </w:tc>
        <w:tc>
          <w:tcPr>
            <w:tcW w:w="2587" w:type="dxa"/>
          </w:tcPr>
          <w:p>
            <w:pPr>
              <w:pStyle w:val="TableParagraph"/>
              <w:ind w:left="38" w:right="0"/>
              <w:jc w:val="left"/>
              <w:rPr>
                <w:sz w:val="20"/>
              </w:rPr>
            </w:pPr>
            <w:r>
              <w:rPr>
                <w:sz w:val="20"/>
              </w:rPr>
              <w:t>Office</w:t>
            </w:r>
            <w:r>
              <w:rPr>
                <w:spacing w:val="-8"/>
                <w:sz w:val="20"/>
              </w:rPr>
              <w:t> </w:t>
            </w:r>
            <w:r>
              <w:rPr>
                <w:sz w:val="20"/>
              </w:rPr>
              <w:t>Specialist</w:t>
            </w:r>
            <w:r>
              <w:rPr>
                <w:spacing w:val="-8"/>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2,205.60</w:t>
            </w:r>
          </w:p>
        </w:tc>
        <w:tc>
          <w:tcPr>
            <w:tcW w:w="1152" w:type="dxa"/>
          </w:tcPr>
          <w:p>
            <w:pPr>
              <w:pStyle w:val="TableParagraph"/>
              <w:rPr>
                <w:sz w:val="20"/>
              </w:rPr>
            </w:pPr>
            <w:r>
              <w:rPr>
                <w:spacing w:val="-2"/>
                <w:sz w:val="20"/>
              </w:rPr>
              <w:t>2,332.80</w:t>
            </w:r>
          </w:p>
        </w:tc>
        <w:tc>
          <w:tcPr>
            <w:tcW w:w="1152" w:type="dxa"/>
          </w:tcPr>
          <w:p>
            <w:pPr>
              <w:pStyle w:val="TableParagraph"/>
              <w:rPr>
                <w:sz w:val="20"/>
              </w:rPr>
            </w:pPr>
            <w:r>
              <w:rPr>
                <w:spacing w:val="-2"/>
                <w:sz w:val="20"/>
              </w:rPr>
              <w:t>2,467.20</w:t>
            </w:r>
          </w:p>
        </w:tc>
        <w:tc>
          <w:tcPr>
            <w:tcW w:w="1152" w:type="dxa"/>
          </w:tcPr>
          <w:p>
            <w:pPr>
              <w:pStyle w:val="TableParagraph"/>
              <w:rPr>
                <w:sz w:val="20"/>
              </w:rPr>
            </w:pPr>
            <w:r>
              <w:rPr>
                <w:spacing w:val="-2"/>
                <w:sz w:val="20"/>
              </w:rPr>
              <w:t>2,607.20</w:t>
            </w:r>
          </w:p>
        </w:tc>
        <w:tc>
          <w:tcPr>
            <w:tcW w:w="1152" w:type="dxa"/>
          </w:tcPr>
          <w:p>
            <w:pPr>
              <w:pStyle w:val="TableParagraph"/>
              <w:rPr>
                <w:sz w:val="20"/>
              </w:rPr>
            </w:pPr>
            <w:r>
              <w:rPr>
                <w:spacing w:val="-2"/>
                <w:sz w:val="20"/>
              </w:rPr>
              <w:t>2,756.00</w:t>
            </w:r>
          </w:p>
        </w:tc>
      </w:tr>
      <w:tr>
        <w:trPr>
          <w:trHeight w:val="227" w:hRule="atLeast"/>
        </w:trPr>
        <w:tc>
          <w:tcPr>
            <w:tcW w:w="931" w:type="dxa"/>
          </w:tcPr>
          <w:p>
            <w:pPr>
              <w:pStyle w:val="TableParagraph"/>
              <w:spacing w:line="207" w:lineRule="exact"/>
              <w:ind w:left="239" w:right="0"/>
              <w:jc w:val="left"/>
              <w:rPr>
                <w:sz w:val="20"/>
              </w:rPr>
            </w:pPr>
            <w:r>
              <w:rPr>
                <w:spacing w:val="-4"/>
                <w:sz w:val="20"/>
              </w:rPr>
              <w:t>E016</w:t>
            </w:r>
          </w:p>
        </w:tc>
        <w:tc>
          <w:tcPr>
            <w:tcW w:w="2587" w:type="dxa"/>
          </w:tcPr>
          <w:p>
            <w:pPr>
              <w:pStyle w:val="TableParagraph"/>
              <w:spacing w:line="207" w:lineRule="exact"/>
              <w:ind w:left="38" w:right="0"/>
              <w:jc w:val="left"/>
              <w:rPr>
                <w:sz w:val="20"/>
              </w:rPr>
            </w:pPr>
            <w:r>
              <w:rPr>
                <w:sz w:val="20"/>
              </w:rPr>
              <w:t>Paralegal</w:t>
            </w:r>
            <w:r>
              <w:rPr>
                <w:spacing w:val="-10"/>
                <w:sz w:val="20"/>
              </w:rPr>
              <w:t> </w:t>
            </w:r>
            <w:r>
              <w:rPr>
                <w:sz w:val="20"/>
              </w:rPr>
              <w:t>-</w:t>
            </w:r>
            <w:r>
              <w:rPr>
                <w:spacing w:val="-9"/>
                <w:sz w:val="20"/>
              </w:rPr>
              <w:t> </w:t>
            </w:r>
            <w:r>
              <w:rPr>
                <w:spacing w:val="-2"/>
                <w:sz w:val="20"/>
              </w:rPr>
              <w:t>Confidential</w:t>
            </w:r>
          </w:p>
        </w:tc>
        <w:tc>
          <w:tcPr>
            <w:tcW w:w="1152" w:type="dxa"/>
          </w:tcPr>
          <w:p>
            <w:pPr>
              <w:pStyle w:val="TableParagraph"/>
              <w:spacing w:line="207" w:lineRule="exact"/>
              <w:ind w:left="25"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2,896.00</w:t>
            </w:r>
          </w:p>
        </w:tc>
        <w:tc>
          <w:tcPr>
            <w:tcW w:w="1152" w:type="dxa"/>
          </w:tcPr>
          <w:p>
            <w:pPr>
              <w:pStyle w:val="TableParagraph"/>
              <w:spacing w:line="207" w:lineRule="exact"/>
              <w:rPr>
                <w:sz w:val="20"/>
              </w:rPr>
            </w:pPr>
            <w:r>
              <w:rPr>
                <w:spacing w:val="-2"/>
                <w:sz w:val="20"/>
              </w:rPr>
              <w:t>3,063.20</w:t>
            </w:r>
          </w:p>
        </w:tc>
        <w:tc>
          <w:tcPr>
            <w:tcW w:w="1152" w:type="dxa"/>
          </w:tcPr>
          <w:p>
            <w:pPr>
              <w:pStyle w:val="TableParagraph"/>
              <w:spacing w:line="207" w:lineRule="exact"/>
              <w:rPr>
                <w:sz w:val="20"/>
              </w:rPr>
            </w:pPr>
            <w:r>
              <w:rPr>
                <w:spacing w:val="-2"/>
                <w:sz w:val="20"/>
              </w:rPr>
              <w:t>3,240.00</w:t>
            </w:r>
          </w:p>
        </w:tc>
        <w:tc>
          <w:tcPr>
            <w:tcW w:w="1152" w:type="dxa"/>
          </w:tcPr>
          <w:p>
            <w:pPr>
              <w:pStyle w:val="TableParagraph"/>
              <w:spacing w:line="207" w:lineRule="exact"/>
              <w:rPr>
                <w:sz w:val="20"/>
              </w:rPr>
            </w:pPr>
            <w:r>
              <w:rPr>
                <w:spacing w:val="-2"/>
                <w:sz w:val="20"/>
              </w:rPr>
              <w:t>3,424.80</w:t>
            </w:r>
          </w:p>
        </w:tc>
        <w:tc>
          <w:tcPr>
            <w:tcW w:w="1152" w:type="dxa"/>
          </w:tcPr>
          <w:p>
            <w:pPr>
              <w:pStyle w:val="TableParagraph"/>
              <w:spacing w:line="207" w:lineRule="exact"/>
              <w:rPr>
                <w:sz w:val="20"/>
              </w:rPr>
            </w:pPr>
            <w:r>
              <w:rPr>
                <w:spacing w:val="-2"/>
                <w:sz w:val="20"/>
              </w:rPr>
              <w:t>3,620.80</w:t>
            </w:r>
          </w:p>
        </w:tc>
      </w:tr>
      <w:tr>
        <w:trPr>
          <w:trHeight w:val="474" w:hRule="atLeast"/>
        </w:trPr>
        <w:tc>
          <w:tcPr>
            <w:tcW w:w="931" w:type="dxa"/>
          </w:tcPr>
          <w:p>
            <w:pPr>
              <w:pStyle w:val="TableParagraph"/>
              <w:ind w:left="239" w:right="0"/>
              <w:jc w:val="left"/>
              <w:rPr>
                <w:sz w:val="20"/>
              </w:rPr>
            </w:pPr>
            <w:r>
              <w:rPr>
                <w:spacing w:val="-4"/>
                <w:sz w:val="20"/>
              </w:rPr>
              <w:t>E469</w:t>
            </w:r>
          </w:p>
        </w:tc>
        <w:tc>
          <w:tcPr>
            <w:tcW w:w="2587" w:type="dxa"/>
          </w:tcPr>
          <w:p>
            <w:pPr>
              <w:pStyle w:val="TableParagraph"/>
              <w:ind w:left="38" w:right="0"/>
              <w:jc w:val="left"/>
              <w:rPr>
                <w:sz w:val="20"/>
              </w:rPr>
            </w:pPr>
            <w:r>
              <w:rPr>
                <w:sz w:val="20"/>
              </w:rPr>
              <w:t>Payroll</w:t>
            </w:r>
            <w:r>
              <w:rPr>
                <w:spacing w:val="-12"/>
                <w:sz w:val="20"/>
              </w:rPr>
              <w:t> </w:t>
            </w:r>
            <w:r>
              <w:rPr>
                <w:sz w:val="20"/>
              </w:rPr>
              <w:t>/</w:t>
            </w:r>
            <w:r>
              <w:rPr>
                <w:spacing w:val="-11"/>
                <w:sz w:val="20"/>
              </w:rPr>
              <w:t> </w:t>
            </w:r>
            <w:r>
              <w:rPr>
                <w:sz w:val="20"/>
              </w:rPr>
              <w:t>Personnel</w:t>
            </w:r>
            <w:r>
              <w:rPr>
                <w:spacing w:val="-11"/>
                <w:sz w:val="20"/>
              </w:rPr>
              <w:t> </w:t>
            </w:r>
            <w:r>
              <w:rPr>
                <w:spacing w:val="-2"/>
                <w:sz w:val="20"/>
              </w:rPr>
              <w:t>Services</w:t>
            </w:r>
          </w:p>
          <w:p>
            <w:pPr>
              <w:pStyle w:val="TableParagraph"/>
              <w:spacing w:line="210" w:lineRule="exact" w:before="17"/>
              <w:ind w:left="38" w:right="0"/>
              <w:jc w:val="left"/>
              <w:rPr>
                <w:sz w:val="20"/>
              </w:rPr>
            </w:pPr>
            <w:r>
              <w:rPr>
                <w:sz w:val="20"/>
              </w:rPr>
              <w:t>Specialist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2,379.20</w:t>
            </w:r>
          </w:p>
        </w:tc>
        <w:tc>
          <w:tcPr>
            <w:tcW w:w="1152" w:type="dxa"/>
          </w:tcPr>
          <w:p>
            <w:pPr>
              <w:pStyle w:val="TableParagraph"/>
              <w:rPr>
                <w:sz w:val="20"/>
              </w:rPr>
            </w:pPr>
            <w:r>
              <w:rPr>
                <w:spacing w:val="-2"/>
                <w:sz w:val="20"/>
              </w:rPr>
              <w:t>2,514.40</w:t>
            </w:r>
          </w:p>
        </w:tc>
        <w:tc>
          <w:tcPr>
            <w:tcW w:w="1152" w:type="dxa"/>
          </w:tcPr>
          <w:p>
            <w:pPr>
              <w:pStyle w:val="TableParagraph"/>
              <w:rPr>
                <w:sz w:val="20"/>
              </w:rPr>
            </w:pPr>
            <w:r>
              <w:rPr>
                <w:spacing w:val="-2"/>
                <w:sz w:val="20"/>
              </w:rPr>
              <w:t>2,658.40</w:t>
            </w:r>
          </w:p>
        </w:tc>
        <w:tc>
          <w:tcPr>
            <w:tcW w:w="1152" w:type="dxa"/>
          </w:tcPr>
          <w:p>
            <w:pPr>
              <w:pStyle w:val="TableParagraph"/>
              <w:rPr>
                <w:sz w:val="20"/>
              </w:rPr>
            </w:pPr>
            <w:r>
              <w:rPr>
                <w:spacing w:val="-2"/>
                <w:sz w:val="20"/>
              </w:rPr>
              <w:t>2,812.00</w:t>
            </w:r>
          </w:p>
        </w:tc>
        <w:tc>
          <w:tcPr>
            <w:tcW w:w="1152" w:type="dxa"/>
          </w:tcPr>
          <w:p>
            <w:pPr>
              <w:pStyle w:val="TableParagraph"/>
              <w:rPr>
                <w:sz w:val="20"/>
              </w:rPr>
            </w:pPr>
            <w:r>
              <w:rPr>
                <w:spacing w:val="-2"/>
                <w:sz w:val="20"/>
              </w:rPr>
              <w:t>2,972.80</w:t>
            </w:r>
          </w:p>
        </w:tc>
      </w:tr>
      <w:tr>
        <w:trPr>
          <w:trHeight w:val="474" w:hRule="atLeast"/>
        </w:trPr>
        <w:tc>
          <w:tcPr>
            <w:tcW w:w="931" w:type="dxa"/>
          </w:tcPr>
          <w:p>
            <w:pPr>
              <w:pStyle w:val="TableParagraph"/>
              <w:ind w:left="239" w:right="0"/>
              <w:jc w:val="left"/>
              <w:rPr>
                <w:sz w:val="20"/>
              </w:rPr>
            </w:pPr>
            <w:r>
              <w:rPr>
                <w:spacing w:val="-4"/>
                <w:sz w:val="20"/>
              </w:rPr>
              <w:t>E462</w:t>
            </w:r>
          </w:p>
        </w:tc>
        <w:tc>
          <w:tcPr>
            <w:tcW w:w="2587" w:type="dxa"/>
          </w:tcPr>
          <w:p>
            <w:pPr>
              <w:pStyle w:val="TableParagraph"/>
              <w:ind w:left="38" w:right="0"/>
              <w:jc w:val="left"/>
              <w:rPr>
                <w:sz w:val="20"/>
              </w:rPr>
            </w:pPr>
            <w:r>
              <w:rPr>
                <w:sz w:val="20"/>
              </w:rPr>
              <w:t>Payroll</w:t>
            </w:r>
            <w:r>
              <w:rPr>
                <w:spacing w:val="-11"/>
                <w:sz w:val="20"/>
              </w:rPr>
              <w:t> </w:t>
            </w:r>
            <w:r>
              <w:rPr>
                <w:sz w:val="20"/>
              </w:rPr>
              <w:t>/</w:t>
            </w:r>
            <w:r>
              <w:rPr>
                <w:spacing w:val="-9"/>
                <w:sz w:val="20"/>
              </w:rPr>
              <w:t> </w:t>
            </w:r>
            <w:r>
              <w:rPr>
                <w:spacing w:val="-2"/>
                <w:sz w:val="20"/>
              </w:rPr>
              <w:t>Personnel</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2,871.20</w:t>
            </w:r>
          </w:p>
        </w:tc>
        <w:tc>
          <w:tcPr>
            <w:tcW w:w="1152" w:type="dxa"/>
          </w:tcPr>
          <w:p>
            <w:pPr>
              <w:pStyle w:val="TableParagraph"/>
              <w:rPr>
                <w:sz w:val="20"/>
              </w:rPr>
            </w:pPr>
            <w:r>
              <w:rPr>
                <w:spacing w:val="-2"/>
                <w:sz w:val="20"/>
              </w:rPr>
              <w:t>3,036.00</w:t>
            </w:r>
          </w:p>
        </w:tc>
        <w:tc>
          <w:tcPr>
            <w:tcW w:w="1152" w:type="dxa"/>
          </w:tcPr>
          <w:p>
            <w:pPr>
              <w:pStyle w:val="TableParagraph"/>
              <w:rPr>
                <w:sz w:val="20"/>
              </w:rPr>
            </w:pPr>
            <w:r>
              <w:rPr>
                <w:spacing w:val="-2"/>
                <w:sz w:val="20"/>
              </w:rPr>
              <w:t>3,209.60</w:t>
            </w:r>
          </w:p>
        </w:tc>
        <w:tc>
          <w:tcPr>
            <w:tcW w:w="1152" w:type="dxa"/>
          </w:tcPr>
          <w:p>
            <w:pPr>
              <w:pStyle w:val="TableParagraph"/>
              <w:rPr>
                <w:sz w:val="20"/>
              </w:rPr>
            </w:pPr>
            <w:r>
              <w:rPr>
                <w:spacing w:val="-2"/>
                <w:sz w:val="20"/>
              </w:rPr>
              <w:t>3,394.40</w:t>
            </w:r>
          </w:p>
        </w:tc>
        <w:tc>
          <w:tcPr>
            <w:tcW w:w="1152" w:type="dxa"/>
          </w:tcPr>
          <w:p>
            <w:pPr>
              <w:pStyle w:val="TableParagraph"/>
              <w:rPr>
                <w:sz w:val="20"/>
              </w:rPr>
            </w:pPr>
            <w:r>
              <w:rPr>
                <w:spacing w:val="-2"/>
                <w:sz w:val="20"/>
              </w:rPr>
              <w:t>3,589.60</w:t>
            </w:r>
          </w:p>
        </w:tc>
      </w:tr>
      <w:tr>
        <w:trPr>
          <w:trHeight w:val="474" w:hRule="atLeast"/>
        </w:trPr>
        <w:tc>
          <w:tcPr>
            <w:tcW w:w="931" w:type="dxa"/>
          </w:tcPr>
          <w:p>
            <w:pPr>
              <w:pStyle w:val="TableParagraph"/>
              <w:ind w:left="239" w:right="0"/>
              <w:jc w:val="left"/>
              <w:rPr>
                <w:sz w:val="20"/>
              </w:rPr>
            </w:pPr>
            <w:r>
              <w:rPr>
                <w:spacing w:val="-4"/>
                <w:sz w:val="20"/>
              </w:rPr>
              <w:t>E543</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6"/>
                <w:sz w:val="20"/>
              </w:rPr>
              <w:t> </w:t>
            </w:r>
            <w:r>
              <w:rPr>
                <w:sz w:val="20"/>
              </w:rPr>
              <w:t>III</w:t>
            </w:r>
            <w:r>
              <w:rPr>
                <w:spacing w:val="-6"/>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2,514.40</w:t>
            </w:r>
          </w:p>
        </w:tc>
        <w:tc>
          <w:tcPr>
            <w:tcW w:w="1152" w:type="dxa"/>
          </w:tcPr>
          <w:p>
            <w:pPr>
              <w:pStyle w:val="TableParagraph"/>
              <w:rPr>
                <w:sz w:val="20"/>
              </w:rPr>
            </w:pPr>
            <w:r>
              <w:rPr>
                <w:spacing w:val="-2"/>
                <w:sz w:val="20"/>
              </w:rPr>
              <w:t>2,658.40</w:t>
            </w:r>
          </w:p>
        </w:tc>
        <w:tc>
          <w:tcPr>
            <w:tcW w:w="1152" w:type="dxa"/>
          </w:tcPr>
          <w:p>
            <w:pPr>
              <w:pStyle w:val="TableParagraph"/>
              <w:rPr>
                <w:sz w:val="20"/>
              </w:rPr>
            </w:pPr>
            <w:r>
              <w:rPr>
                <w:spacing w:val="-2"/>
                <w:sz w:val="20"/>
              </w:rPr>
              <w:t>2,810.40</w:t>
            </w:r>
          </w:p>
        </w:tc>
        <w:tc>
          <w:tcPr>
            <w:tcW w:w="1152" w:type="dxa"/>
          </w:tcPr>
          <w:p>
            <w:pPr>
              <w:pStyle w:val="TableParagraph"/>
              <w:rPr>
                <w:sz w:val="20"/>
              </w:rPr>
            </w:pPr>
            <w:r>
              <w:rPr>
                <w:spacing w:val="-2"/>
                <w:sz w:val="20"/>
              </w:rPr>
              <w:t>2,972.80</w:t>
            </w:r>
          </w:p>
        </w:tc>
        <w:tc>
          <w:tcPr>
            <w:tcW w:w="1152" w:type="dxa"/>
          </w:tcPr>
          <w:p>
            <w:pPr>
              <w:pStyle w:val="TableParagraph"/>
              <w:rPr>
                <w:sz w:val="20"/>
              </w:rPr>
            </w:pPr>
            <w:r>
              <w:rPr>
                <w:spacing w:val="-2"/>
                <w:sz w:val="20"/>
              </w:rPr>
              <w:t>3,143.20</w:t>
            </w:r>
          </w:p>
        </w:tc>
      </w:tr>
      <w:tr>
        <w:trPr>
          <w:trHeight w:val="474" w:hRule="atLeast"/>
        </w:trPr>
        <w:tc>
          <w:tcPr>
            <w:tcW w:w="931" w:type="dxa"/>
          </w:tcPr>
          <w:p>
            <w:pPr>
              <w:pStyle w:val="TableParagraph"/>
              <w:ind w:left="239" w:right="0"/>
              <w:jc w:val="left"/>
              <w:rPr>
                <w:sz w:val="20"/>
              </w:rPr>
            </w:pPr>
            <w:r>
              <w:rPr>
                <w:spacing w:val="-4"/>
                <w:sz w:val="20"/>
              </w:rPr>
              <w:t>E544</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8"/>
                <w:sz w:val="20"/>
              </w:rPr>
              <w:t> </w:t>
            </w:r>
            <w:r>
              <w:rPr>
                <w:sz w:val="20"/>
              </w:rPr>
              <w:t>IV</w:t>
            </w:r>
            <w:r>
              <w:rPr>
                <w:spacing w:val="-7"/>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2,658.40</w:t>
            </w:r>
          </w:p>
        </w:tc>
        <w:tc>
          <w:tcPr>
            <w:tcW w:w="1152" w:type="dxa"/>
          </w:tcPr>
          <w:p>
            <w:pPr>
              <w:pStyle w:val="TableParagraph"/>
              <w:rPr>
                <w:sz w:val="20"/>
              </w:rPr>
            </w:pPr>
            <w:r>
              <w:rPr>
                <w:spacing w:val="-2"/>
                <w:sz w:val="20"/>
              </w:rPr>
              <w:t>2,810.40</w:t>
            </w:r>
          </w:p>
        </w:tc>
        <w:tc>
          <w:tcPr>
            <w:tcW w:w="1152" w:type="dxa"/>
          </w:tcPr>
          <w:p>
            <w:pPr>
              <w:pStyle w:val="TableParagraph"/>
              <w:rPr>
                <w:sz w:val="20"/>
              </w:rPr>
            </w:pPr>
            <w:r>
              <w:rPr>
                <w:spacing w:val="-2"/>
                <w:sz w:val="20"/>
              </w:rPr>
              <w:t>2,972.80</w:t>
            </w:r>
          </w:p>
        </w:tc>
        <w:tc>
          <w:tcPr>
            <w:tcW w:w="1152" w:type="dxa"/>
          </w:tcPr>
          <w:p>
            <w:pPr>
              <w:pStyle w:val="TableParagraph"/>
              <w:rPr>
                <w:sz w:val="20"/>
              </w:rPr>
            </w:pPr>
            <w:r>
              <w:rPr>
                <w:spacing w:val="-2"/>
                <w:sz w:val="20"/>
              </w:rPr>
              <w:t>3,143.20</w:t>
            </w:r>
          </w:p>
        </w:tc>
        <w:tc>
          <w:tcPr>
            <w:tcW w:w="1152" w:type="dxa"/>
          </w:tcPr>
          <w:p>
            <w:pPr>
              <w:pStyle w:val="TableParagraph"/>
              <w:rPr>
                <w:sz w:val="20"/>
              </w:rPr>
            </w:pPr>
            <w:r>
              <w:rPr>
                <w:spacing w:val="-2"/>
                <w:sz w:val="20"/>
              </w:rPr>
              <w:t>3,323.20</w:t>
            </w:r>
          </w:p>
        </w:tc>
      </w:tr>
      <w:tr>
        <w:trPr>
          <w:trHeight w:val="474" w:hRule="atLeast"/>
        </w:trPr>
        <w:tc>
          <w:tcPr>
            <w:tcW w:w="931" w:type="dxa"/>
          </w:tcPr>
          <w:p>
            <w:pPr>
              <w:pStyle w:val="TableParagraph"/>
              <w:ind w:left="227" w:right="0"/>
              <w:jc w:val="left"/>
              <w:rPr>
                <w:sz w:val="20"/>
              </w:rPr>
            </w:pPr>
            <w:r>
              <w:rPr>
                <w:spacing w:val="-4"/>
                <w:sz w:val="20"/>
              </w:rPr>
              <w:t>G249</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3,010.40</w:t>
            </w:r>
          </w:p>
        </w:tc>
        <w:tc>
          <w:tcPr>
            <w:tcW w:w="1152" w:type="dxa"/>
          </w:tcPr>
          <w:p>
            <w:pPr>
              <w:pStyle w:val="TableParagraph"/>
              <w:rPr>
                <w:sz w:val="20"/>
              </w:rPr>
            </w:pPr>
            <w:r>
              <w:rPr>
                <w:spacing w:val="-2"/>
                <w:sz w:val="20"/>
              </w:rPr>
              <w:t>3,184.00</w:t>
            </w:r>
          </w:p>
        </w:tc>
        <w:tc>
          <w:tcPr>
            <w:tcW w:w="1152" w:type="dxa"/>
          </w:tcPr>
          <w:p>
            <w:pPr>
              <w:pStyle w:val="TableParagraph"/>
              <w:rPr>
                <w:sz w:val="20"/>
              </w:rPr>
            </w:pPr>
            <w:r>
              <w:rPr>
                <w:spacing w:val="-2"/>
                <w:sz w:val="20"/>
              </w:rPr>
              <w:t>3,367.20</w:t>
            </w:r>
          </w:p>
        </w:tc>
        <w:tc>
          <w:tcPr>
            <w:tcW w:w="1152" w:type="dxa"/>
          </w:tcPr>
          <w:p>
            <w:pPr>
              <w:pStyle w:val="TableParagraph"/>
              <w:rPr>
                <w:sz w:val="20"/>
              </w:rPr>
            </w:pPr>
            <w:r>
              <w:rPr>
                <w:spacing w:val="-2"/>
                <w:sz w:val="20"/>
              </w:rPr>
              <w:t>3,560.00</w:t>
            </w:r>
          </w:p>
        </w:tc>
        <w:tc>
          <w:tcPr>
            <w:tcW w:w="1152" w:type="dxa"/>
          </w:tcPr>
          <w:p>
            <w:pPr>
              <w:pStyle w:val="TableParagraph"/>
              <w:rPr>
                <w:sz w:val="20"/>
              </w:rPr>
            </w:pPr>
            <w:r>
              <w:rPr>
                <w:spacing w:val="-2"/>
                <w:sz w:val="20"/>
              </w:rPr>
              <w:t>3,764.00</w:t>
            </w:r>
          </w:p>
        </w:tc>
      </w:tr>
      <w:tr>
        <w:trPr>
          <w:trHeight w:val="474" w:hRule="atLeast"/>
        </w:trPr>
        <w:tc>
          <w:tcPr>
            <w:tcW w:w="931" w:type="dxa"/>
          </w:tcPr>
          <w:p>
            <w:pPr>
              <w:pStyle w:val="TableParagraph"/>
              <w:ind w:left="227" w:right="0"/>
              <w:jc w:val="left"/>
              <w:rPr>
                <w:sz w:val="20"/>
              </w:rPr>
            </w:pPr>
            <w:r>
              <w:rPr>
                <w:spacing w:val="-4"/>
                <w:sz w:val="20"/>
              </w:rPr>
              <w:t>G250</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II</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3,535.20</w:t>
            </w:r>
          </w:p>
        </w:tc>
        <w:tc>
          <w:tcPr>
            <w:tcW w:w="1152" w:type="dxa"/>
          </w:tcPr>
          <w:p>
            <w:pPr>
              <w:pStyle w:val="TableParagraph"/>
              <w:rPr>
                <w:sz w:val="20"/>
              </w:rPr>
            </w:pPr>
            <w:r>
              <w:rPr>
                <w:spacing w:val="-2"/>
                <w:sz w:val="20"/>
              </w:rPr>
              <w:t>3,736.80</w:t>
            </w:r>
          </w:p>
        </w:tc>
        <w:tc>
          <w:tcPr>
            <w:tcW w:w="1152" w:type="dxa"/>
          </w:tcPr>
          <w:p>
            <w:pPr>
              <w:pStyle w:val="TableParagraph"/>
              <w:rPr>
                <w:sz w:val="20"/>
              </w:rPr>
            </w:pPr>
            <w:r>
              <w:rPr>
                <w:spacing w:val="-2"/>
                <w:sz w:val="20"/>
              </w:rPr>
              <w:t>3,952.00</w:t>
            </w:r>
          </w:p>
        </w:tc>
        <w:tc>
          <w:tcPr>
            <w:tcW w:w="1152" w:type="dxa"/>
          </w:tcPr>
          <w:p>
            <w:pPr>
              <w:pStyle w:val="TableParagraph"/>
              <w:rPr>
                <w:sz w:val="20"/>
              </w:rPr>
            </w:pPr>
            <w:r>
              <w:rPr>
                <w:spacing w:val="-2"/>
                <w:sz w:val="20"/>
              </w:rPr>
              <w:t>4,177.60</w:t>
            </w:r>
          </w:p>
        </w:tc>
        <w:tc>
          <w:tcPr>
            <w:tcW w:w="1152" w:type="dxa"/>
          </w:tcPr>
          <w:p>
            <w:pPr>
              <w:pStyle w:val="TableParagraph"/>
              <w:rPr>
                <w:sz w:val="20"/>
              </w:rPr>
            </w:pPr>
            <w:r>
              <w:rPr>
                <w:spacing w:val="-2"/>
                <w:sz w:val="20"/>
              </w:rPr>
              <w:t>4,416.80</w:t>
            </w:r>
          </w:p>
        </w:tc>
      </w:tr>
      <w:tr>
        <w:trPr>
          <w:trHeight w:val="474" w:hRule="atLeast"/>
        </w:trPr>
        <w:tc>
          <w:tcPr>
            <w:tcW w:w="931" w:type="dxa"/>
          </w:tcPr>
          <w:p>
            <w:pPr>
              <w:pStyle w:val="TableParagraph"/>
              <w:ind w:left="239" w:right="0"/>
              <w:jc w:val="left"/>
              <w:rPr>
                <w:sz w:val="20"/>
              </w:rPr>
            </w:pPr>
            <w:r>
              <w:rPr>
                <w:spacing w:val="-4"/>
                <w:sz w:val="20"/>
              </w:rPr>
              <w:t>E474</w:t>
            </w:r>
          </w:p>
        </w:tc>
        <w:tc>
          <w:tcPr>
            <w:tcW w:w="2587" w:type="dxa"/>
          </w:tcPr>
          <w:p>
            <w:pPr>
              <w:pStyle w:val="TableParagraph"/>
              <w:ind w:left="38" w:right="0"/>
              <w:jc w:val="left"/>
              <w:rPr>
                <w:sz w:val="20"/>
              </w:rPr>
            </w:pPr>
            <w:r>
              <w:rPr>
                <w:sz w:val="20"/>
              </w:rPr>
              <w:t>Public</w:t>
            </w:r>
            <w:r>
              <w:rPr>
                <w:spacing w:val="-13"/>
                <w:sz w:val="20"/>
              </w:rPr>
              <w:t> </w:t>
            </w:r>
            <w:r>
              <w:rPr>
                <w:sz w:val="20"/>
              </w:rPr>
              <w:t>Services</w:t>
            </w:r>
            <w:r>
              <w:rPr>
                <w:spacing w:val="-12"/>
                <w:sz w:val="20"/>
              </w:rPr>
              <w:t> </w:t>
            </w:r>
            <w:r>
              <w:rPr>
                <w:sz w:val="20"/>
              </w:rPr>
              <w:t>Specialist</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2,096.80</w:t>
            </w:r>
          </w:p>
        </w:tc>
        <w:tc>
          <w:tcPr>
            <w:tcW w:w="1152" w:type="dxa"/>
          </w:tcPr>
          <w:p>
            <w:pPr>
              <w:pStyle w:val="TableParagraph"/>
              <w:rPr>
                <w:sz w:val="20"/>
              </w:rPr>
            </w:pPr>
            <w:r>
              <w:rPr>
                <w:spacing w:val="-2"/>
                <w:sz w:val="20"/>
              </w:rPr>
              <w:t>2,215.20</w:t>
            </w:r>
          </w:p>
        </w:tc>
        <w:tc>
          <w:tcPr>
            <w:tcW w:w="1152" w:type="dxa"/>
          </w:tcPr>
          <w:p>
            <w:pPr>
              <w:pStyle w:val="TableParagraph"/>
              <w:rPr>
                <w:sz w:val="20"/>
              </w:rPr>
            </w:pPr>
            <w:r>
              <w:rPr>
                <w:spacing w:val="-2"/>
                <w:sz w:val="20"/>
              </w:rPr>
              <w:t>2,342.40</w:t>
            </w:r>
          </w:p>
        </w:tc>
        <w:tc>
          <w:tcPr>
            <w:tcW w:w="1152" w:type="dxa"/>
          </w:tcPr>
          <w:p>
            <w:pPr>
              <w:pStyle w:val="TableParagraph"/>
              <w:rPr>
                <w:sz w:val="20"/>
              </w:rPr>
            </w:pPr>
            <w:r>
              <w:rPr>
                <w:spacing w:val="-2"/>
                <w:sz w:val="20"/>
              </w:rPr>
              <w:t>2,478.40</w:t>
            </w:r>
          </w:p>
        </w:tc>
        <w:tc>
          <w:tcPr>
            <w:tcW w:w="1152" w:type="dxa"/>
          </w:tcPr>
          <w:p>
            <w:pPr>
              <w:pStyle w:val="TableParagraph"/>
              <w:rPr>
                <w:sz w:val="20"/>
              </w:rPr>
            </w:pPr>
            <w:r>
              <w:rPr>
                <w:spacing w:val="-2"/>
                <w:sz w:val="20"/>
              </w:rPr>
              <w:t>2,620.00</w:t>
            </w:r>
          </w:p>
        </w:tc>
      </w:tr>
      <w:tr>
        <w:trPr>
          <w:trHeight w:val="474" w:hRule="atLeast"/>
        </w:trPr>
        <w:tc>
          <w:tcPr>
            <w:tcW w:w="931" w:type="dxa"/>
          </w:tcPr>
          <w:p>
            <w:pPr>
              <w:pStyle w:val="TableParagraph"/>
              <w:ind w:left="239" w:right="0"/>
              <w:jc w:val="left"/>
              <w:rPr>
                <w:sz w:val="20"/>
              </w:rPr>
            </w:pPr>
            <w:r>
              <w:rPr>
                <w:spacing w:val="-4"/>
                <w:sz w:val="20"/>
              </w:rPr>
              <w:t>E467</w:t>
            </w:r>
          </w:p>
        </w:tc>
        <w:tc>
          <w:tcPr>
            <w:tcW w:w="2587" w:type="dxa"/>
          </w:tcPr>
          <w:p>
            <w:pPr>
              <w:pStyle w:val="TableParagraph"/>
              <w:ind w:left="38" w:right="0"/>
              <w:jc w:val="left"/>
              <w:rPr>
                <w:sz w:val="20"/>
              </w:rPr>
            </w:pPr>
            <w:r>
              <w:rPr>
                <w:sz w:val="20"/>
              </w:rPr>
              <w:t>Quality</w:t>
            </w:r>
            <w:r>
              <w:rPr>
                <w:spacing w:val="-14"/>
                <w:sz w:val="20"/>
              </w:rPr>
              <w:t> </w:t>
            </w:r>
            <w:r>
              <w:rPr>
                <w:sz w:val="20"/>
              </w:rPr>
              <w:t>and</w:t>
            </w:r>
            <w:r>
              <w:rPr>
                <w:spacing w:val="-10"/>
                <w:sz w:val="20"/>
              </w:rPr>
              <w:t> </w:t>
            </w:r>
            <w:r>
              <w:rPr>
                <w:spacing w:val="-2"/>
                <w:sz w:val="20"/>
              </w:rPr>
              <w:t>Compliance</w:t>
            </w:r>
          </w:p>
          <w:p>
            <w:pPr>
              <w:pStyle w:val="TableParagraph"/>
              <w:spacing w:line="210" w:lineRule="exact" w:before="17"/>
              <w:ind w:left="38" w:right="0"/>
              <w:jc w:val="left"/>
              <w:rPr>
                <w:sz w:val="20"/>
              </w:rPr>
            </w:pPr>
            <w:r>
              <w:rPr>
                <w:sz w:val="20"/>
              </w:rPr>
              <w:t>Coordinator</w:t>
            </w:r>
            <w:r>
              <w:rPr>
                <w:spacing w:val="-8"/>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3,104.00</w:t>
            </w:r>
          </w:p>
        </w:tc>
        <w:tc>
          <w:tcPr>
            <w:tcW w:w="1152" w:type="dxa"/>
          </w:tcPr>
          <w:p>
            <w:pPr>
              <w:pStyle w:val="TableParagraph"/>
              <w:rPr>
                <w:sz w:val="20"/>
              </w:rPr>
            </w:pPr>
            <w:r>
              <w:rPr>
                <w:spacing w:val="-2"/>
                <w:sz w:val="20"/>
              </w:rPr>
              <w:t>3,279.20</w:t>
            </w:r>
          </w:p>
        </w:tc>
        <w:tc>
          <w:tcPr>
            <w:tcW w:w="1152" w:type="dxa"/>
          </w:tcPr>
          <w:p>
            <w:pPr>
              <w:pStyle w:val="TableParagraph"/>
              <w:rPr>
                <w:sz w:val="20"/>
              </w:rPr>
            </w:pPr>
            <w:r>
              <w:rPr>
                <w:spacing w:val="-2"/>
                <w:sz w:val="20"/>
              </w:rPr>
              <w:t>3,469.60</w:t>
            </w:r>
          </w:p>
        </w:tc>
        <w:tc>
          <w:tcPr>
            <w:tcW w:w="1152" w:type="dxa"/>
          </w:tcPr>
          <w:p>
            <w:pPr>
              <w:pStyle w:val="TableParagraph"/>
              <w:rPr>
                <w:sz w:val="20"/>
              </w:rPr>
            </w:pPr>
            <w:r>
              <w:rPr>
                <w:spacing w:val="-2"/>
                <w:sz w:val="20"/>
              </w:rPr>
              <w:t>3,667.20</w:t>
            </w:r>
          </w:p>
        </w:tc>
        <w:tc>
          <w:tcPr>
            <w:tcW w:w="1152" w:type="dxa"/>
          </w:tcPr>
          <w:p>
            <w:pPr>
              <w:pStyle w:val="TableParagraph"/>
              <w:rPr>
                <w:sz w:val="20"/>
              </w:rPr>
            </w:pPr>
            <w:r>
              <w:rPr>
                <w:spacing w:val="-2"/>
                <w:sz w:val="20"/>
              </w:rPr>
              <w:t>3,877.60</w:t>
            </w:r>
          </w:p>
        </w:tc>
      </w:tr>
      <w:tr>
        <w:trPr>
          <w:trHeight w:val="474" w:hRule="atLeast"/>
        </w:trPr>
        <w:tc>
          <w:tcPr>
            <w:tcW w:w="931" w:type="dxa"/>
          </w:tcPr>
          <w:p>
            <w:pPr>
              <w:pStyle w:val="TableParagraph"/>
              <w:ind w:left="239" w:right="0"/>
              <w:jc w:val="left"/>
              <w:rPr>
                <w:sz w:val="20"/>
              </w:rPr>
            </w:pPr>
            <w:r>
              <w:rPr>
                <w:spacing w:val="-4"/>
                <w:sz w:val="20"/>
              </w:rPr>
              <w:t>E050</w:t>
            </w:r>
          </w:p>
        </w:tc>
        <w:tc>
          <w:tcPr>
            <w:tcW w:w="2587" w:type="dxa"/>
          </w:tcPr>
          <w:p>
            <w:pPr>
              <w:pStyle w:val="TableParagraph"/>
              <w:ind w:left="38" w:right="0"/>
              <w:jc w:val="left"/>
              <w:rPr>
                <w:sz w:val="20"/>
              </w:rPr>
            </w:pPr>
            <w:r>
              <w:rPr>
                <w:sz w:val="20"/>
              </w:rPr>
              <w:t>Retirement</w:t>
            </w:r>
            <w:r>
              <w:rPr>
                <w:spacing w:val="-14"/>
                <w:sz w:val="20"/>
              </w:rPr>
              <w:t> </w:t>
            </w:r>
            <w:r>
              <w:rPr>
                <w:sz w:val="20"/>
              </w:rPr>
              <w:t>Analyst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2,960.80</w:t>
            </w:r>
          </w:p>
        </w:tc>
        <w:tc>
          <w:tcPr>
            <w:tcW w:w="1152" w:type="dxa"/>
          </w:tcPr>
          <w:p>
            <w:pPr>
              <w:pStyle w:val="TableParagraph"/>
              <w:rPr>
                <w:sz w:val="20"/>
              </w:rPr>
            </w:pPr>
            <w:r>
              <w:rPr>
                <w:spacing w:val="-2"/>
                <w:sz w:val="20"/>
              </w:rPr>
              <w:t>3,130.40</w:t>
            </w:r>
          </w:p>
        </w:tc>
        <w:tc>
          <w:tcPr>
            <w:tcW w:w="1152" w:type="dxa"/>
          </w:tcPr>
          <w:p>
            <w:pPr>
              <w:pStyle w:val="TableParagraph"/>
              <w:rPr>
                <w:sz w:val="20"/>
              </w:rPr>
            </w:pPr>
            <w:r>
              <w:rPr>
                <w:spacing w:val="-2"/>
                <w:sz w:val="20"/>
              </w:rPr>
              <w:t>3,311.20</w:t>
            </w:r>
          </w:p>
        </w:tc>
        <w:tc>
          <w:tcPr>
            <w:tcW w:w="1152" w:type="dxa"/>
          </w:tcPr>
          <w:p>
            <w:pPr>
              <w:pStyle w:val="TableParagraph"/>
              <w:rPr>
                <w:sz w:val="20"/>
              </w:rPr>
            </w:pPr>
            <w:r>
              <w:rPr>
                <w:spacing w:val="-2"/>
                <w:sz w:val="20"/>
              </w:rPr>
              <w:t>3,500.80</w:t>
            </w:r>
          </w:p>
        </w:tc>
        <w:tc>
          <w:tcPr>
            <w:tcW w:w="1152" w:type="dxa"/>
          </w:tcPr>
          <w:p>
            <w:pPr>
              <w:pStyle w:val="TableParagraph"/>
              <w:rPr>
                <w:sz w:val="20"/>
              </w:rPr>
            </w:pPr>
            <w:r>
              <w:rPr>
                <w:spacing w:val="-2"/>
                <w:sz w:val="20"/>
              </w:rPr>
              <w:t>3,700.80</w:t>
            </w:r>
          </w:p>
        </w:tc>
      </w:tr>
      <w:tr>
        <w:trPr>
          <w:trHeight w:val="474" w:hRule="atLeast"/>
        </w:trPr>
        <w:tc>
          <w:tcPr>
            <w:tcW w:w="931" w:type="dxa"/>
          </w:tcPr>
          <w:p>
            <w:pPr>
              <w:pStyle w:val="TableParagraph"/>
              <w:ind w:left="239" w:right="0"/>
              <w:jc w:val="left"/>
              <w:rPr>
                <w:sz w:val="20"/>
              </w:rPr>
            </w:pPr>
            <w:r>
              <w:rPr>
                <w:spacing w:val="-4"/>
                <w:sz w:val="20"/>
              </w:rPr>
              <w:t>E488</w:t>
            </w:r>
          </w:p>
        </w:tc>
        <w:tc>
          <w:tcPr>
            <w:tcW w:w="2587" w:type="dxa"/>
          </w:tcPr>
          <w:p>
            <w:pPr>
              <w:pStyle w:val="TableParagraph"/>
              <w:ind w:left="38" w:right="0"/>
              <w:jc w:val="left"/>
              <w:rPr>
                <w:sz w:val="20"/>
              </w:rPr>
            </w:pPr>
            <w:r>
              <w:rPr>
                <w:sz w:val="20"/>
              </w:rPr>
              <w:t>Retirement</w:t>
            </w:r>
            <w:r>
              <w:rPr>
                <w:spacing w:val="-11"/>
                <w:sz w:val="20"/>
              </w:rPr>
              <w:t> </w:t>
            </w:r>
            <w:r>
              <w:rPr>
                <w:spacing w:val="-2"/>
                <w:sz w:val="20"/>
              </w:rPr>
              <w:t>Executive</w:t>
            </w:r>
          </w:p>
          <w:p>
            <w:pPr>
              <w:pStyle w:val="TableParagraph"/>
              <w:spacing w:line="210" w:lineRule="exact" w:before="17"/>
              <w:ind w:left="38" w:right="0"/>
              <w:jc w:val="left"/>
              <w:rPr>
                <w:sz w:val="20"/>
              </w:rPr>
            </w:pPr>
            <w:r>
              <w:rPr>
                <w:sz w:val="20"/>
              </w:rPr>
              <w:t>Secretary</w:t>
            </w:r>
            <w:r>
              <w:rPr>
                <w:spacing w:val="-12"/>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2,953.60</w:t>
            </w:r>
          </w:p>
        </w:tc>
        <w:tc>
          <w:tcPr>
            <w:tcW w:w="1152" w:type="dxa"/>
          </w:tcPr>
          <w:p>
            <w:pPr>
              <w:pStyle w:val="TableParagraph"/>
              <w:rPr>
                <w:sz w:val="20"/>
              </w:rPr>
            </w:pPr>
            <w:r>
              <w:rPr>
                <w:spacing w:val="-2"/>
                <w:sz w:val="20"/>
              </w:rPr>
              <w:t>3,123.20</w:t>
            </w:r>
          </w:p>
        </w:tc>
        <w:tc>
          <w:tcPr>
            <w:tcW w:w="1152" w:type="dxa"/>
          </w:tcPr>
          <w:p>
            <w:pPr>
              <w:pStyle w:val="TableParagraph"/>
              <w:rPr>
                <w:sz w:val="20"/>
              </w:rPr>
            </w:pPr>
            <w:r>
              <w:rPr>
                <w:spacing w:val="-2"/>
                <w:sz w:val="20"/>
              </w:rPr>
              <w:t>3,303.20</w:t>
            </w:r>
          </w:p>
        </w:tc>
        <w:tc>
          <w:tcPr>
            <w:tcW w:w="1152" w:type="dxa"/>
          </w:tcPr>
          <w:p>
            <w:pPr>
              <w:pStyle w:val="TableParagraph"/>
              <w:rPr>
                <w:sz w:val="20"/>
              </w:rPr>
            </w:pPr>
            <w:r>
              <w:rPr>
                <w:spacing w:val="-2"/>
                <w:sz w:val="20"/>
              </w:rPr>
              <w:t>3,492.00</w:t>
            </w:r>
          </w:p>
        </w:tc>
        <w:tc>
          <w:tcPr>
            <w:tcW w:w="1152" w:type="dxa"/>
          </w:tcPr>
          <w:p>
            <w:pPr>
              <w:pStyle w:val="TableParagraph"/>
              <w:rPr>
                <w:sz w:val="20"/>
              </w:rPr>
            </w:pPr>
            <w:r>
              <w:rPr>
                <w:spacing w:val="-2"/>
                <w:sz w:val="20"/>
              </w:rPr>
              <w:t>3,692.00</w:t>
            </w:r>
          </w:p>
        </w:tc>
      </w:tr>
      <w:tr>
        <w:trPr>
          <w:trHeight w:val="474" w:hRule="atLeast"/>
        </w:trPr>
        <w:tc>
          <w:tcPr>
            <w:tcW w:w="931" w:type="dxa"/>
          </w:tcPr>
          <w:p>
            <w:pPr>
              <w:pStyle w:val="TableParagraph"/>
              <w:ind w:left="239" w:right="0"/>
              <w:jc w:val="left"/>
              <w:rPr>
                <w:sz w:val="20"/>
              </w:rPr>
            </w:pPr>
            <w:r>
              <w:rPr>
                <w:spacing w:val="-4"/>
                <w:sz w:val="20"/>
              </w:rPr>
              <w:t>E004</w:t>
            </w:r>
          </w:p>
        </w:tc>
        <w:tc>
          <w:tcPr>
            <w:tcW w:w="2587" w:type="dxa"/>
          </w:tcPr>
          <w:p>
            <w:pPr>
              <w:pStyle w:val="TableParagraph"/>
              <w:ind w:left="38" w:right="0"/>
              <w:jc w:val="left"/>
              <w:rPr>
                <w:sz w:val="20"/>
              </w:rPr>
            </w:pPr>
            <w:r>
              <w:rPr>
                <w:sz w:val="20"/>
              </w:rPr>
              <w:t>Senior</w:t>
            </w:r>
            <w:r>
              <w:rPr>
                <w:spacing w:val="-13"/>
                <w:sz w:val="20"/>
              </w:rPr>
              <w:t> </w:t>
            </w:r>
            <w:r>
              <w:rPr>
                <w:sz w:val="20"/>
              </w:rPr>
              <w:t>Accountant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3,799.20</w:t>
            </w:r>
          </w:p>
        </w:tc>
        <w:tc>
          <w:tcPr>
            <w:tcW w:w="1152" w:type="dxa"/>
          </w:tcPr>
          <w:p>
            <w:pPr>
              <w:pStyle w:val="TableParagraph"/>
              <w:rPr>
                <w:sz w:val="20"/>
              </w:rPr>
            </w:pPr>
            <w:r>
              <w:rPr>
                <w:spacing w:val="-2"/>
                <w:sz w:val="20"/>
              </w:rPr>
              <w:t>4,019.20</w:t>
            </w:r>
          </w:p>
        </w:tc>
        <w:tc>
          <w:tcPr>
            <w:tcW w:w="1152" w:type="dxa"/>
          </w:tcPr>
          <w:p>
            <w:pPr>
              <w:pStyle w:val="TableParagraph"/>
              <w:rPr>
                <w:sz w:val="20"/>
              </w:rPr>
            </w:pPr>
            <w:r>
              <w:rPr>
                <w:spacing w:val="-2"/>
                <w:sz w:val="20"/>
              </w:rPr>
              <w:t>4,248.80</w:t>
            </w:r>
          </w:p>
        </w:tc>
        <w:tc>
          <w:tcPr>
            <w:tcW w:w="1152" w:type="dxa"/>
          </w:tcPr>
          <w:p>
            <w:pPr>
              <w:pStyle w:val="TableParagraph"/>
              <w:rPr>
                <w:sz w:val="20"/>
              </w:rPr>
            </w:pPr>
            <w:r>
              <w:rPr>
                <w:spacing w:val="-2"/>
                <w:sz w:val="20"/>
              </w:rPr>
              <w:t>4,492.00</w:t>
            </w:r>
          </w:p>
        </w:tc>
        <w:tc>
          <w:tcPr>
            <w:tcW w:w="1152" w:type="dxa"/>
          </w:tcPr>
          <w:p>
            <w:pPr>
              <w:pStyle w:val="TableParagraph"/>
              <w:rPr>
                <w:sz w:val="20"/>
              </w:rPr>
            </w:pPr>
            <w:r>
              <w:rPr>
                <w:spacing w:val="-2"/>
                <w:sz w:val="20"/>
              </w:rPr>
              <w:t>4,750.40</w:t>
            </w:r>
          </w:p>
        </w:tc>
      </w:tr>
      <w:tr>
        <w:trPr>
          <w:trHeight w:val="474" w:hRule="atLeast"/>
        </w:trPr>
        <w:tc>
          <w:tcPr>
            <w:tcW w:w="931" w:type="dxa"/>
          </w:tcPr>
          <w:p>
            <w:pPr>
              <w:pStyle w:val="TableParagraph"/>
              <w:ind w:left="239" w:right="0"/>
              <w:jc w:val="left"/>
              <w:rPr>
                <w:sz w:val="20"/>
              </w:rPr>
            </w:pPr>
            <w:r>
              <w:rPr>
                <w:spacing w:val="-4"/>
                <w:sz w:val="20"/>
              </w:rPr>
              <w:t>V239</w:t>
            </w:r>
          </w:p>
        </w:tc>
        <w:tc>
          <w:tcPr>
            <w:tcW w:w="2587" w:type="dxa"/>
          </w:tcPr>
          <w:p>
            <w:pPr>
              <w:pStyle w:val="TableParagraph"/>
              <w:ind w:left="38" w:right="0"/>
              <w:jc w:val="left"/>
              <w:rPr>
                <w:sz w:val="20"/>
              </w:rPr>
            </w:pPr>
            <w:r>
              <w:rPr>
                <w:sz w:val="20"/>
              </w:rPr>
              <w:t>Senior</w:t>
            </w:r>
            <w:r>
              <w:rPr>
                <w:spacing w:val="-11"/>
                <w:sz w:val="20"/>
              </w:rPr>
              <w:t> </w:t>
            </w:r>
            <w:r>
              <w:rPr>
                <w:sz w:val="20"/>
              </w:rPr>
              <w:t>Graphics</w:t>
            </w:r>
            <w:r>
              <w:rPr>
                <w:spacing w:val="-13"/>
                <w:sz w:val="20"/>
              </w:rPr>
              <w:t> </w:t>
            </w:r>
            <w:r>
              <w:rPr>
                <w:sz w:val="20"/>
              </w:rPr>
              <w:t>Specialist</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3,441.60</w:t>
            </w:r>
          </w:p>
        </w:tc>
        <w:tc>
          <w:tcPr>
            <w:tcW w:w="1152" w:type="dxa"/>
          </w:tcPr>
          <w:p>
            <w:pPr>
              <w:pStyle w:val="TableParagraph"/>
              <w:rPr>
                <w:sz w:val="20"/>
              </w:rPr>
            </w:pPr>
            <w:r>
              <w:rPr>
                <w:spacing w:val="-2"/>
                <w:sz w:val="20"/>
              </w:rPr>
              <w:t>3,640.80</w:t>
            </w:r>
          </w:p>
        </w:tc>
        <w:tc>
          <w:tcPr>
            <w:tcW w:w="1152" w:type="dxa"/>
          </w:tcPr>
          <w:p>
            <w:pPr>
              <w:pStyle w:val="TableParagraph"/>
              <w:rPr>
                <w:sz w:val="20"/>
              </w:rPr>
            </w:pPr>
            <w:r>
              <w:rPr>
                <w:spacing w:val="-2"/>
                <w:sz w:val="20"/>
              </w:rPr>
              <w:t>3,848.80</w:t>
            </w:r>
          </w:p>
        </w:tc>
        <w:tc>
          <w:tcPr>
            <w:tcW w:w="1152" w:type="dxa"/>
          </w:tcPr>
          <w:p>
            <w:pPr>
              <w:pStyle w:val="TableParagraph"/>
              <w:rPr>
                <w:sz w:val="20"/>
              </w:rPr>
            </w:pPr>
            <w:r>
              <w:rPr>
                <w:spacing w:val="-2"/>
                <w:sz w:val="20"/>
              </w:rPr>
              <w:t>4,068.80</w:t>
            </w:r>
          </w:p>
        </w:tc>
        <w:tc>
          <w:tcPr>
            <w:tcW w:w="1152" w:type="dxa"/>
          </w:tcPr>
          <w:p>
            <w:pPr>
              <w:pStyle w:val="TableParagraph"/>
              <w:rPr>
                <w:sz w:val="20"/>
              </w:rPr>
            </w:pPr>
            <w:r>
              <w:rPr>
                <w:spacing w:val="-2"/>
                <w:sz w:val="20"/>
              </w:rPr>
              <w:t>4,303.20</w:t>
            </w:r>
          </w:p>
        </w:tc>
      </w:tr>
    </w:tbl>
    <w:p>
      <w:pPr>
        <w:spacing w:after="0"/>
        <w:rPr>
          <w:sz w:val="20"/>
        </w:rPr>
        <w:sectPr>
          <w:type w:val="continuous"/>
          <w:pgSz w:w="12240" w:h="15840"/>
          <w:pgMar w:top="1080" w:bottom="280" w:left="240" w:right="1320"/>
        </w:sectPr>
      </w:pPr>
    </w:p>
    <w:p>
      <w:pPr>
        <w:pStyle w:val="BodyText"/>
        <w:spacing w:before="5"/>
        <w:rPr>
          <w:rFonts w:ascii="Times New Roman"/>
          <w:i/>
          <w:sz w:val="6"/>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45" w:hRule="atLeast"/>
        </w:trPr>
        <w:tc>
          <w:tcPr>
            <w:tcW w:w="10430" w:type="dxa"/>
            <w:gridSpan w:val="8"/>
          </w:tcPr>
          <w:p>
            <w:pPr>
              <w:pStyle w:val="TableParagraph"/>
              <w:spacing w:line="240" w:lineRule="auto" w:before="77"/>
              <w:ind w:left="3423" w:right="3392"/>
              <w:jc w:val="center"/>
              <w:rPr>
                <w:b/>
                <w:sz w:val="24"/>
              </w:rPr>
            </w:pPr>
            <w:r>
              <w:rPr>
                <w:b/>
                <w:sz w:val="24"/>
              </w:rPr>
              <w:t>Confidential</w:t>
            </w:r>
            <w:r>
              <w:rPr>
                <w:b/>
                <w:spacing w:val="-11"/>
                <w:sz w:val="24"/>
              </w:rPr>
              <w:t> </w:t>
            </w:r>
            <w:r>
              <w:rPr>
                <w:b/>
                <w:sz w:val="24"/>
              </w:rPr>
              <w:t>Salaries:</w:t>
            </w:r>
            <w:r>
              <w:rPr>
                <w:b/>
                <w:spacing w:val="-6"/>
                <w:sz w:val="24"/>
              </w:rPr>
              <w:t> </w:t>
            </w:r>
            <w:r>
              <w:rPr>
                <w:b/>
                <w:spacing w:val="-2"/>
                <w:sz w:val="24"/>
              </w:rPr>
              <w:t>10/1/2023</w:t>
            </w:r>
          </w:p>
        </w:tc>
      </w:tr>
      <w:tr>
        <w:trPr>
          <w:trHeight w:val="721" w:hRule="atLeast"/>
        </w:trPr>
        <w:tc>
          <w:tcPr>
            <w:tcW w:w="931" w:type="dxa"/>
          </w:tcPr>
          <w:p>
            <w:pPr>
              <w:pStyle w:val="TableParagraph"/>
              <w:spacing w:line="268" w:lineRule="auto" w:before="4"/>
              <w:ind w:left="222" w:right="172" w:hanging="17"/>
              <w:jc w:val="left"/>
              <w:rPr>
                <w:b/>
                <w:sz w:val="20"/>
              </w:rPr>
            </w:pPr>
            <w:r>
              <w:rPr>
                <w:b/>
                <w:spacing w:val="-4"/>
                <w:sz w:val="20"/>
              </w:rPr>
              <w:t>Class Code</w:t>
            </w:r>
          </w:p>
        </w:tc>
        <w:tc>
          <w:tcPr>
            <w:tcW w:w="2587" w:type="dxa"/>
          </w:tcPr>
          <w:p>
            <w:pPr>
              <w:pStyle w:val="TableParagraph"/>
              <w:spacing w:line="240" w:lineRule="auto" w:before="4"/>
              <w:ind w:left="799" w:right="0"/>
              <w:jc w:val="left"/>
              <w:rPr>
                <w:b/>
                <w:sz w:val="20"/>
              </w:rPr>
            </w:pPr>
            <w:r>
              <w:rPr>
                <w:b/>
                <w:sz w:val="20"/>
              </w:rPr>
              <w:t>Class</w:t>
            </w:r>
            <w:r>
              <w:rPr>
                <w:b/>
                <w:spacing w:val="-9"/>
                <w:sz w:val="20"/>
              </w:rPr>
              <w:t> </w:t>
            </w:r>
            <w:r>
              <w:rPr>
                <w:b/>
                <w:spacing w:val="-2"/>
                <w:sz w:val="20"/>
              </w:rPr>
              <w:t>Title</w:t>
            </w:r>
          </w:p>
        </w:tc>
        <w:tc>
          <w:tcPr>
            <w:tcW w:w="1152" w:type="dxa"/>
          </w:tcPr>
          <w:p>
            <w:pPr>
              <w:pStyle w:val="TableParagraph"/>
              <w:spacing w:line="268" w:lineRule="auto" w:before="4"/>
              <w:ind w:left="280" w:right="0" w:firstLine="50"/>
              <w:jc w:val="left"/>
              <w:rPr>
                <w:b/>
                <w:sz w:val="20"/>
              </w:rPr>
            </w:pPr>
            <w:r>
              <w:rPr>
                <w:b/>
                <w:spacing w:val="-4"/>
                <w:sz w:val="20"/>
              </w:rPr>
              <w:t>Work Group</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A</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B</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C</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D</w:t>
            </w:r>
          </w:p>
          <w:p>
            <w:pPr>
              <w:pStyle w:val="TableParagraph"/>
              <w:spacing w:line="250" w:lineRule="atLeast"/>
              <w:ind w:left="148" w:right="115"/>
              <w:jc w:val="center"/>
              <w:rPr>
                <w:b/>
                <w:sz w:val="20"/>
              </w:rPr>
            </w:pPr>
            <w:r>
              <w:rPr>
                <w:b/>
                <w:spacing w:val="-2"/>
                <w:w w:val="95"/>
                <w:sz w:val="20"/>
              </w:rPr>
              <w:t>BiWeekly </w:t>
            </w:r>
            <w:r>
              <w:rPr>
                <w:b/>
                <w:spacing w:val="-4"/>
                <w:sz w:val="20"/>
              </w:rPr>
              <w:t>Rate</w:t>
            </w:r>
          </w:p>
        </w:tc>
        <w:tc>
          <w:tcPr>
            <w:tcW w:w="1152" w:type="dxa"/>
          </w:tcPr>
          <w:p>
            <w:pPr>
              <w:pStyle w:val="TableParagraph"/>
              <w:spacing w:line="240" w:lineRule="auto" w:before="4"/>
              <w:ind w:left="145" w:right="115"/>
              <w:jc w:val="center"/>
              <w:rPr>
                <w:b/>
                <w:sz w:val="20"/>
              </w:rPr>
            </w:pPr>
            <w:r>
              <w:rPr>
                <w:b/>
                <w:sz w:val="20"/>
              </w:rPr>
              <w:t>Step</w:t>
            </w:r>
            <w:r>
              <w:rPr>
                <w:b/>
                <w:spacing w:val="-7"/>
                <w:sz w:val="20"/>
              </w:rPr>
              <w:t> </w:t>
            </w:r>
            <w:r>
              <w:rPr>
                <w:b/>
                <w:spacing w:val="-10"/>
                <w:sz w:val="20"/>
              </w:rPr>
              <w:t>E</w:t>
            </w:r>
          </w:p>
          <w:p>
            <w:pPr>
              <w:pStyle w:val="TableParagraph"/>
              <w:spacing w:line="250" w:lineRule="atLeast"/>
              <w:ind w:left="148" w:right="115"/>
              <w:jc w:val="center"/>
              <w:rPr>
                <w:b/>
                <w:sz w:val="20"/>
              </w:rPr>
            </w:pPr>
            <w:r>
              <w:rPr>
                <w:b/>
                <w:spacing w:val="-2"/>
                <w:w w:val="95"/>
                <w:sz w:val="20"/>
              </w:rPr>
              <w:t>BiWeekly </w:t>
            </w:r>
            <w:r>
              <w:rPr>
                <w:b/>
                <w:spacing w:val="-4"/>
                <w:sz w:val="20"/>
              </w:rPr>
              <w:t>Rate</w:t>
            </w:r>
          </w:p>
        </w:tc>
      </w:tr>
      <w:tr>
        <w:trPr>
          <w:trHeight w:val="215" w:hRule="atLeast"/>
        </w:trPr>
        <w:tc>
          <w:tcPr>
            <w:tcW w:w="931" w:type="dxa"/>
          </w:tcPr>
          <w:p>
            <w:pPr>
              <w:pStyle w:val="TableParagraph"/>
              <w:spacing w:line="195" w:lineRule="exact"/>
              <w:ind w:left="217" w:right="186"/>
              <w:jc w:val="center"/>
              <w:rPr>
                <w:sz w:val="20"/>
              </w:rPr>
            </w:pPr>
            <w:r>
              <w:rPr>
                <w:spacing w:val="-4"/>
                <w:sz w:val="20"/>
              </w:rPr>
              <w:t>E539</w:t>
            </w:r>
          </w:p>
        </w:tc>
        <w:tc>
          <w:tcPr>
            <w:tcW w:w="2587" w:type="dxa"/>
          </w:tcPr>
          <w:p>
            <w:pPr>
              <w:pStyle w:val="TableParagraph"/>
              <w:spacing w:line="195" w:lineRule="exact"/>
              <w:ind w:left="38" w:right="0"/>
              <w:jc w:val="left"/>
              <w:rPr>
                <w:sz w:val="20"/>
              </w:rPr>
            </w:pPr>
            <w:r>
              <w:rPr>
                <w:sz w:val="20"/>
              </w:rPr>
              <w:t>Accountant</w:t>
            </w:r>
            <w:r>
              <w:rPr>
                <w:spacing w:val="-6"/>
                <w:sz w:val="20"/>
              </w:rPr>
              <w:t> </w:t>
            </w:r>
            <w:r>
              <w:rPr>
                <w:sz w:val="20"/>
              </w:rPr>
              <w:t>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195" w:lineRule="exact"/>
              <w:ind w:left="24" w:right="0"/>
              <w:jc w:val="center"/>
              <w:rPr>
                <w:sz w:val="20"/>
              </w:rPr>
            </w:pPr>
            <w:r>
              <w:rPr>
                <w:w w:val="99"/>
                <w:sz w:val="20"/>
              </w:rPr>
              <w:t>5</w:t>
            </w:r>
          </w:p>
        </w:tc>
        <w:tc>
          <w:tcPr>
            <w:tcW w:w="1152" w:type="dxa"/>
          </w:tcPr>
          <w:p>
            <w:pPr>
              <w:pStyle w:val="TableParagraph"/>
              <w:spacing w:line="195" w:lineRule="exact"/>
              <w:ind w:right="86"/>
              <w:rPr>
                <w:sz w:val="20"/>
              </w:rPr>
            </w:pPr>
            <w:r>
              <w:rPr>
                <w:spacing w:val="-2"/>
                <w:sz w:val="20"/>
              </w:rPr>
              <w:t>2,755.20</w:t>
            </w:r>
          </w:p>
        </w:tc>
        <w:tc>
          <w:tcPr>
            <w:tcW w:w="1152" w:type="dxa"/>
          </w:tcPr>
          <w:p>
            <w:pPr>
              <w:pStyle w:val="TableParagraph"/>
              <w:spacing w:line="195" w:lineRule="exact"/>
              <w:rPr>
                <w:sz w:val="20"/>
              </w:rPr>
            </w:pPr>
            <w:r>
              <w:rPr>
                <w:spacing w:val="-2"/>
                <w:sz w:val="20"/>
              </w:rPr>
              <w:t>2,913.60</w:t>
            </w:r>
          </w:p>
        </w:tc>
        <w:tc>
          <w:tcPr>
            <w:tcW w:w="1152" w:type="dxa"/>
          </w:tcPr>
          <w:p>
            <w:pPr>
              <w:pStyle w:val="TableParagraph"/>
              <w:spacing w:line="195" w:lineRule="exact"/>
              <w:rPr>
                <w:sz w:val="20"/>
              </w:rPr>
            </w:pPr>
            <w:r>
              <w:rPr>
                <w:spacing w:val="-2"/>
                <w:sz w:val="20"/>
              </w:rPr>
              <w:t>3,080.80</w:t>
            </w:r>
          </w:p>
        </w:tc>
        <w:tc>
          <w:tcPr>
            <w:tcW w:w="1152" w:type="dxa"/>
          </w:tcPr>
          <w:p>
            <w:pPr>
              <w:pStyle w:val="TableParagraph"/>
              <w:spacing w:line="195" w:lineRule="exact"/>
              <w:rPr>
                <w:sz w:val="20"/>
              </w:rPr>
            </w:pPr>
            <w:r>
              <w:rPr>
                <w:spacing w:val="-2"/>
                <w:sz w:val="20"/>
              </w:rPr>
              <w:t>3,260.00</w:t>
            </w:r>
          </w:p>
        </w:tc>
        <w:tc>
          <w:tcPr>
            <w:tcW w:w="1152" w:type="dxa"/>
          </w:tcPr>
          <w:p>
            <w:pPr>
              <w:pStyle w:val="TableParagraph"/>
              <w:spacing w:line="195" w:lineRule="exact"/>
              <w:rPr>
                <w:sz w:val="20"/>
              </w:rPr>
            </w:pPr>
            <w:r>
              <w:rPr>
                <w:spacing w:val="-2"/>
                <w:sz w:val="20"/>
              </w:rPr>
              <w:t>3,445.60</w:t>
            </w:r>
          </w:p>
        </w:tc>
      </w:tr>
      <w:tr>
        <w:trPr>
          <w:trHeight w:val="227" w:hRule="atLeast"/>
        </w:trPr>
        <w:tc>
          <w:tcPr>
            <w:tcW w:w="931" w:type="dxa"/>
          </w:tcPr>
          <w:p>
            <w:pPr>
              <w:pStyle w:val="TableParagraph"/>
              <w:spacing w:line="207" w:lineRule="exact"/>
              <w:ind w:left="217" w:right="186"/>
              <w:jc w:val="center"/>
              <w:rPr>
                <w:sz w:val="20"/>
              </w:rPr>
            </w:pPr>
            <w:r>
              <w:rPr>
                <w:spacing w:val="-4"/>
                <w:sz w:val="20"/>
              </w:rPr>
              <w:t>E540</w:t>
            </w:r>
          </w:p>
        </w:tc>
        <w:tc>
          <w:tcPr>
            <w:tcW w:w="2587" w:type="dxa"/>
          </w:tcPr>
          <w:p>
            <w:pPr>
              <w:pStyle w:val="TableParagraph"/>
              <w:spacing w:line="207" w:lineRule="exact"/>
              <w:ind w:left="38" w:right="0"/>
              <w:jc w:val="left"/>
              <w:rPr>
                <w:sz w:val="20"/>
              </w:rPr>
            </w:pPr>
            <w:r>
              <w:rPr>
                <w:sz w:val="20"/>
              </w:rPr>
              <w:t>Accountant</w:t>
            </w:r>
            <w:r>
              <w:rPr>
                <w:spacing w:val="-6"/>
                <w:sz w:val="20"/>
              </w:rPr>
              <w:t> </w:t>
            </w:r>
            <w:r>
              <w:rPr>
                <w:sz w:val="20"/>
              </w:rPr>
              <w:t>II</w:t>
            </w:r>
            <w:r>
              <w:rPr>
                <w:spacing w:val="-7"/>
                <w:sz w:val="20"/>
              </w:rPr>
              <w:t> </w:t>
            </w:r>
            <w:r>
              <w:rPr>
                <w:sz w:val="20"/>
              </w:rPr>
              <w:t>-</w:t>
            </w:r>
            <w:r>
              <w:rPr>
                <w:spacing w:val="-4"/>
                <w:sz w:val="20"/>
              </w:rPr>
              <w:t> </w:t>
            </w:r>
            <w:r>
              <w:rPr>
                <w:spacing w:val="-2"/>
                <w:sz w:val="20"/>
              </w:rPr>
              <w:t>Confidential</w:t>
            </w:r>
          </w:p>
        </w:tc>
        <w:tc>
          <w:tcPr>
            <w:tcW w:w="1152" w:type="dxa"/>
          </w:tcPr>
          <w:p>
            <w:pPr>
              <w:pStyle w:val="TableParagraph"/>
              <w:spacing w:line="207" w:lineRule="exact"/>
              <w:ind w:left="24" w:right="0"/>
              <w:jc w:val="center"/>
              <w:rPr>
                <w:sz w:val="20"/>
              </w:rPr>
            </w:pPr>
            <w:r>
              <w:rPr>
                <w:w w:val="99"/>
                <w:sz w:val="20"/>
              </w:rPr>
              <w:t>5</w:t>
            </w:r>
          </w:p>
        </w:tc>
        <w:tc>
          <w:tcPr>
            <w:tcW w:w="1152" w:type="dxa"/>
          </w:tcPr>
          <w:p>
            <w:pPr>
              <w:pStyle w:val="TableParagraph"/>
              <w:spacing w:line="207" w:lineRule="exact"/>
              <w:ind w:right="87"/>
              <w:rPr>
                <w:sz w:val="20"/>
              </w:rPr>
            </w:pPr>
            <w:r>
              <w:rPr>
                <w:spacing w:val="-2"/>
                <w:sz w:val="20"/>
              </w:rPr>
              <w:t>3,222.40</w:t>
            </w:r>
          </w:p>
        </w:tc>
        <w:tc>
          <w:tcPr>
            <w:tcW w:w="1152" w:type="dxa"/>
          </w:tcPr>
          <w:p>
            <w:pPr>
              <w:pStyle w:val="TableParagraph"/>
              <w:spacing w:line="207" w:lineRule="exact"/>
              <w:rPr>
                <w:sz w:val="20"/>
              </w:rPr>
            </w:pPr>
            <w:r>
              <w:rPr>
                <w:spacing w:val="-2"/>
                <w:sz w:val="20"/>
              </w:rPr>
              <w:t>3,406.40</w:t>
            </w:r>
          </w:p>
        </w:tc>
        <w:tc>
          <w:tcPr>
            <w:tcW w:w="1152" w:type="dxa"/>
          </w:tcPr>
          <w:p>
            <w:pPr>
              <w:pStyle w:val="TableParagraph"/>
              <w:spacing w:line="207" w:lineRule="exact"/>
              <w:rPr>
                <w:sz w:val="20"/>
              </w:rPr>
            </w:pPr>
            <w:r>
              <w:rPr>
                <w:spacing w:val="-2"/>
                <w:sz w:val="20"/>
              </w:rPr>
              <w:t>3,602.40</w:t>
            </w:r>
          </w:p>
        </w:tc>
        <w:tc>
          <w:tcPr>
            <w:tcW w:w="1152" w:type="dxa"/>
          </w:tcPr>
          <w:p>
            <w:pPr>
              <w:pStyle w:val="TableParagraph"/>
              <w:spacing w:line="207" w:lineRule="exact"/>
              <w:rPr>
                <w:sz w:val="20"/>
              </w:rPr>
            </w:pPr>
            <w:r>
              <w:rPr>
                <w:spacing w:val="-2"/>
                <w:sz w:val="20"/>
              </w:rPr>
              <w:t>3,808.80</w:t>
            </w:r>
          </w:p>
        </w:tc>
        <w:tc>
          <w:tcPr>
            <w:tcW w:w="1152" w:type="dxa"/>
          </w:tcPr>
          <w:p>
            <w:pPr>
              <w:pStyle w:val="TableParagraph"/>
              <w:spacing w:line="207" w:lineRule="exact"/>
              <w:rPr>
                <w:sz w:val="20"/>
              </w:rPr>
            </w:pPr>
            <w:r>
              <w:rPr>
                <w:spacing w:val="-2"/>
                <w:sz w:val="20"/>
              </w:rPr>
              <w:t>4,027.20</w:t>
            </w:r>
          </w:p>
        </w:tc>
      </w:tr>
      <w:tr>
        <w:trPr>
          <w:trHeight w:val="474" w:hRule="atLeast"/>
        </w:trPr>
        <w:tc>
          <w:tcPr>
            <w:tcW w:w="931" w:type="dxa"/>
          </w:tcPr>
          <w:p>
            <w:pPr>
              <w:pStyle w:val="TableParagraph"/>
              <w:ind w:left="217" w:right="186"/>
              <w:jc w:val="center"/>
              <w:rPr>
                <w:sz w:val="20"/>
              </w:rPr>
            </w:pPr>
            <w:r>
              <w:rPr>
                <w:spacing w:val="-4"/>
                <w:sz w:val="20"/>
              </w:rPr>
              <w:t>E031</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2,936.80</w:t>
            </w:r>
          </w:p>
        </w:tc>
        <w:tc>
          <w:tcPr>
            <w:tcW w:w="1152" w:type="dxa"/>
          </w:tcPr>
          <w:p>
            <w:pPr>
              <w:pStyle w:val="TableParagraph"/>
              <w:rPr>
                <w:sz w:val="20"/>
              </w:rPr>
            </w:pPr>
            <w:r>
              <w:rPr>
                <w:spacing w:val="-2"/>
                <w:sz w:val="20"/>
              </w:rPr>
              <w:t>3,107.20</w:t>
            </w:r>
          </w:p>
        </w:tc>
        <w:tc>
          <w:tcPr>
            <w:tcW w:w="1152" w:type="dxa"/>
          </w:tcPr>
          <w:p>
            <w:pPr>
              <w:pStyle w:val="TableParagraph"/>
              <w:rPr>
                <w:sz w:val="20"/>
              </w:rPr>
            </w:pPr>
            <w:r>
              <w:rPr>
                <w:spacing w:val="-2"/>
                <w:sz w:val="20"/>
              </w:rPr>
              <w:t>3,284.80</w:t>
            </w:r>
          </w:p>
        </w:tc>
        <w:tc>
          <w:tcPr>
            <w:tcW w:w="1152" w:type="dxa"/>
          </w:tcPr>
          <w:p>
            <w:pPr>
              <w:pStyle w:val="TableParagraph"/>
              <w:rPr>
                <w:sz w:val="20"/>
              </w:rPr>
            </w:pPr>
            <w:r>
              <w:rPr>
                <w:spacing w:val="-2"/>
                <w:sz w:val="20"/>
              </w:rPr>
              <w:t>3,473.60</w:t>
            </w:r>
          </w:p>
        </w:tc>
        <w:tc>
          <w:tcPr>
            <w:tcW w:w="1152" w:type="dxa"/>
          </w:tcPr>
          <w:p>
            <w:pPr>
              <w:pStyle w:val="TableParagraph"/>
              <w:rPr>
                <w:sz w:val="20"/>
              </w:rPr>
            </w:pPr>
            <w:r>
              <w:rPr>
                <w:spacing w:val="-2"/>
                <w:sz w:val="20"/>
              </w:rPr>
              <w:t>3,673.60</w:t>
            </w:r>
          </w:p>
        </w:tc>
      </w:tr>
      <w:tr>
        <w:trPr>
          <w:trHeight w:val="474" w:hRule="atLeast"/>
        </w:trPr>
        <w:tc>
          <w:tcPr>
            <w:tcW w:w="931" w:type="dxa"/>
          </w:tcPr>
          <w:p>
            <w:pPr>
              <w:pStyle w:val="TableParagraph"/>
              <w:ind w:left="217" w:right="186"/>
              <w:jc w:val="center"/>
              <w:rPr>
                <w:sz w:val="20"/>
              </w:rPr>
            </w:pPr>
            <w:r>
              <w:rPr>
                <w:spacing w:val="-4"/>
                <w:sz w:val="20"/>
              </w:rPr>
              <w:t>E090</w:t>
            </w:r>
          </w:p>
        </w:tc>
        <w:tc>
          <w:tcPr>
            <w:tcW w:w="2587" w:type="dxa"/>
          </w:tcPr>
          <w:p>
            <w:pPr>
              <w:pStyle w:val="TableParagraph"/>
              <w:ind w:left="38" w:right="0"/>
              <w:jc w:val="left"/>
              <w:rPr>
                <w:sz w:val="20"/>
              </w:rPr>
            </w:pPr>
            <w:r>
              <w:rPr>
                <w:sz w:val="20"/>
              </w:rPr>
              <w:t>Administrative</w:t>
            </w:r>
            <w:r>
              <w:rPr>
                <w:spacing w:val="-11"/>
                <w:sz w:val="20"/>
              </w:rPr>
              <w:t> </w:t>
            </w:r>
            <w:r>
              <w:rPr>
                <w:sz w:val="20"/>
              </w:rPr>
              <w:t>Assistant</w:t>
            </w:r>
            <w:r>
              <w:rPr>
                <w:spacing w:val="-10"/>
                <w:sz w:val="20"/>
              </w:rPr>
              <w:t> </w:t>
            </w:r>
            <w:r>
              <w:rPr>
                <w:sz w:val="20"/>
              </w:rPr>
              <w:t>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2</w:t>
            </w:r>
          </w:p>
        </w:tc>
        <w:tc>
          <w:tcPr>
            <w:tcW w:w="1152" w:type="dxa"/>
          </w:tcPr>
          <w:p>
            <w:pPr>
              <w:pStyle w:val="TableParagraph"/>
              <w:rPr>
                <w:sz w:val="20"/>
              </w:rPr>
            </w:pPr>
            <w:r>
              <w:rPr>
                <w:spacing w:val="-2"/>
                <w:sz w:val="20"/>
              </w:rPr>
              <w:t>3,339.20</w:t>
            </w:r>
          </w:p>
        </w:tc>
        <w:tc>
          <w:tcPr>
            <w:tcW w:w="1152" w:type="dxa"/>
          </w:tcPr>
          <w:p>
            <w:pPr>
              <w:pStyle w:val="TableParagraph"/>
              <w:rPr>
                <w:sz w:val="20"/>
              </w:rPr>
            </w:pPr>
            <w:r>
              <w:rPr>
                <w:spacing w:val="-2"/>
                <w:sz w:val="20"/>
              </w:rPr>
              <w:t>3,532.80</w:t>
            </w:r>
          </w:p>
        </w:tc>
        <w:tc>
          <w:tcPr>
            <w:tcW w:w="1152" w:type="dxa"/>
          </w:tcPr>
          <w:p>
            <w:pPr>
              <w:pStyle w:val="TableParagraph"/>
              <w:rPr>
                <w:sz w:val="20"/>
              </w:rPr>
            </w:pPr>
            <w:r>
              <w:rPr>
                <w:spacing w:val="-2"/>
                <w:sz w:val="20"/>
              </w:rPr>
              <w:t>3,732.80</w:t>
            </w:r>
          </w:p>
        </w:tc>
        <w:tc>
          <w:tcPr>
            <w:tcW w:w="1152" w:type="dxa"/>
          </w:tcPr>
          <w:p>
            <w:pPr>
              <w:pStyle w:val="TableParagraph"/>
              <w:rPr>
                <w:sz w:val="20"/>
              </w:rPr>
            </w:pPr>
            <w:r>
              <w:rPr>
                <w:spacing w:val="-2"/>
                <w:sz w:val="20"/>
              </w:rPr>
              <w:t>3,946.40</w:t>
            </w:r>
          </w:p>
        </w:tc>
        <w:tc>
          <w:tcPr>
            <w:tcW w:w="1152" w:type="dxa"/>
          </w:tcPr>
          <w:p>
            <w:pPr>
              <w:pStyle w:val="TableParagraph"/>
              <w:rPr>
                <w:sz w:val="20"/>
              </w:rPr>
            </w:pPr>
            <w:r>
              <w:rPr>
                <w:spacing w:val="-2"/>
                <w:sz w:val="20"/>
              </w:rPr>
              <w:t>4,175.20</w:t>
            </w:r>
          </w:p>
        </w:tc>
      </w:tr>
      <w:tr>
        <w:trPr>
          <w:trHeight w:val="474" w:hRule="atLeast"/>
        </w:trPr>
        <w:tc>
          <w:tcPr>
            <w:tcW w:w="931" w:type="dxa"/>
          </w:tcPr>
          <w:p>
            <w:pPr>
              <w:pStyle w:val="TableParagraph"/>
              <w:ind w:left="217" w:right="186"/>
              <w:jc w:val="center"/>
              <w:rPr>
                <w:sz w:val="20"/>
              </w:rPr>
            </w:pPr>
            <w:r>
              <w:rPr>
                <w:spacing w:val="-4"/>
                <w:sz w:val="20"/>
              </w:rPr>
              <w:t>E005</w:t>
            </w:r>
          </w:p>
        </w:tc>
        <w:tc>
          <w:tcPr>
            <w:tcW w:w="2587" w:type="dxa"/>
          </w:tcPr>
          <w:p>
            <w:pPr>
              <w:pStyle w:val="TableParagraph"/>
              <w:ind w:left="38" w:right="0"/>
              <w:jc w:val="left"/>
              <w:rPr>
                <w:sz w:val="20"/>
              </w:rPr>
            </w:pPr>
            <w:r>
              <w:rPr>
                <w:sz w:val="20"/>
              </w:rPr>
              <w:t>Administrative</w:t>
            </w:r>
            <w:r>
              <w:rPr>
                <w:spacing w:val="-13"/>
                <w:sz w:val="20"/>
              </w:rPr>
              <w:t> </w:t>
            </w:r>
            <w:r>
              <w:rPr>
                <w:sz w:val="20"/>
              </w:rPr>
              <w:t>Secretary</w:t>
            </w:r>
            <w:r>
              <w:rPr>
                <w:spacing w:val="-13"/>
                <w:sz w:val="20"/>
              </w:rPr>
              <w:t> </w:t>
            </w:r>
            <w:r>
              <w:rPr>
                <w:sz w:val="20"/>
              </w:rPr>
              <w:t>II</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2,654.40</w:t>
            </w:r>
          </w:p>
        </w:tc>
        <w:tc>
          <w:tcPr>
            <w:tcW w:w="1152" w:type="dxa"/>
          </w:tcPr>
          <w:p>
            <w:pPr>
              <w:pStyle w:val="TableParagraph"/>
              <w:rPr>
                <w:sz w:val="20"/>
              </w:rPr>
            </w:pPr>
            <w:r>
              <w:rPr>
                <w:spacing w:val="-2"/>
                <w:sz w:val="20"/>
              </w:rPr>
              <w:t>2,806.40</w:t>
            </w:r>
          </w:p>
        </w:tc>
        <w:tc>
          <w:tcPr>
            <w:tcW w:w="1152" w:type="dxa"/>
          </w:tcPr>
          <w:p>
            <w:pPr>
              <w:pStyle w:val="TableParagraph"/>
              <w:rPr>
                <w:sz w:val="20"/>
              </w:rPr>
            </w:pPr>
            <w:r>
              <w:rPr>
                <w:spacing w:val="-2"/>
                <w:sz w:val="20"/>
              </w:rPr>
              <w:t>2,968.00</w:t>
            </w:r>
          </w:p>
        </w:tc>
        <w:tc>
          <w:tcPr>
            <w:tcW w:w="1152" w:type="dxa"/>
          </w:tcPr>
          <w:p>
            <w:pPr>
              <w:pStyle w:val="TableParagraph"/>
              <w:rPr>
                <w:sz w:val="20"/>
              </w:rPr>
            </w:pPr>
            <w:r>
              <w:rPr>
                <w:spacing w:val="-2"/>
                <w:sz w:val="20"/>
              </w:rPr>
              <w:t>3,139.20</w:t>
            </w:r>
          </w:p>
        </w:tc>
        <w:tc>
          <w:tcPr>
            <w:tcW w:w="1152" w:type="dxa"/>
          </w:tcPr>
          <w:p>
            <w:pPr>
              <w:pStyle w:val="TableParagraph"/>
              <w:rPr>
                <w:sz w:val="20"/>
              </w:rPr>
            </w:pPr>
            <w:r>
              <w:rPr>
                <w:spacing w:val="-2"/>
                <w:sz w:val="20"/>
              </w:rPr>
              <w:t>3,316.80</w:t>
            </w:r>
          </w:p>
        </w:tc>
      </w:tr>
      <w:tr>
        <w:trPr>
          <w:trHeight w:val="474" w:hRule="atLeast"/>
        </w:trPr>
        <w:tc>
          <w:tcPr>
            <w:tcW w:w="931" w:type="dxa"/>
          </w:tcPr>
          <w:p>
            <w:pPr>
              <w:pStyle w:val="TableParagraph"/>
              <w:ind w:left="217" w:right="186"/>
              <w:jc w:val="center"/>
              <w:rPr>
                <w:sz w:val="20"/>
              </w:rPr>
            </w:pPr>
            <w:r>
              <w:rPr>
                <w:spacing w:val="-4"/>
                <w:sz w:val="20"/>
              </w:rPr>
              <w:t>E006</w:t>
            </w:r>
          </w:p>
        </w:tc>
        <w:tc>
          <w:tcPr>
            <w:tcW w:w="2587" w:type="dxa"/>
          </w:tcPr>
          <w:p>
            <w:pPr>
              <w:pStyle w:val="TableParagraph"/>
              <w:ind w:left="38" w:right="0"/>
              <w:jc w:val="left"/>
              <w:rPr>
                <w:sz w:val="20"/>
              </w:rPr>
            </w:pPr>
            <w:r>
              <w:rPr>
                <w:sz w:val="20"/>
              </w:rPr>
              <w:t>Administrative</w:t>
            </w:r>
            <w:r>
              <w:rPr>
                <w:spacing w:val="-12"/>
                <w:sz w:val="20"/>
              </w:rPr>
              <w:t> </w:t>
            </w:r>
            <w:r>
              <w:rPr>
                <w:sz w:val="20"/>
              </w:rPr>
              <w:t>Secretary</w:t>
            </w:r>
            <w:r>
              <w:rPr>
                <w:spacing w:val="-14"/>
                <w:sz w:val="20"/>
              </w:rPr>
              <w:t> </w:t>
            </w:r>
            <w:r>
              <w:rPr>
                <w:sz w:val="20"/>
              </w:rPr>
              <w:t>III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2,784.00</w:t>
            </w:r>
          </w:p>
        </w:tc>
        <w:tc>
          <w:tcPr>
            <w:tcW w:w="1152" w:type="dxa"/>
          </w:tcPr>
          <w:p>
            <w:pPr>
              <w:pStyle w:val="TableParagraph"/>
              <w:rPr>
                <w:sz w:val="20"/>
              </w:rPr>
            </w:pPr>
            <w:r>
              <w:rPr>
                <w:spacing w:val="-2"/>
                <w:sz w:val="20"/>
              </w:rPr>
              <w:t>2,944.00</w:t>
            </w:r>
          </w:p>
        </w:tc>
        <w:tc>
          <w:tcPr>
            <w:tcW w:w="1152" w:type="dxa"/>
          </w:tcPr>
          <w:p>
            <w:pPr>
              <w:pStyle w:val="TableParagraph"/>
              <w:rPr>
                <w:sz w:val="20"/>
              </w:rPr>
            </w:pPr>
            <w:r>
              <w:rPr>
                <w:spacing w:val="-2"/>
                <w:sz w:val="20"/>
              </w:rPr>
              <w:t>3,114.40</w:t>
            </w:r>
          </w:p>
        </w:tc>
        <w:tc>
          <w:tcPr>
            <w:tcW w:w="1152" w:type="dxa"/>
          </w:tcPr>
          <w:p>
            <w:pPr>
              <w:pStyle w:val="TableParagraph"/>
              <w:rPr>
                <w:sz w:val="20"/>
              </w:rPr>
            </w:pPr>
            <w:r>
              <w:rPr>
                <w:spacing w:val="-2"/>
                <w:sz w:val="20"/>
              </w:rPr>
              <w:t>3,290.40</w:t>
            </w:r>
          </w:p>
        </w:tc>
        <w:tc>
          <w:tcPr>
            <w:tcW w:w="1152" w:type="dxa"/>
          </w:tcPr>
          <w:p>
            <w:pPr>
              <w:pStyle w:val="TableParagraph"/>
              <w:rPr>
                <w:sz w:val="20"/>
              </w:rPr>
            </w:pPr>
            <w:r>
              <w:rPr>
                <w:spacing w:val="-2"/>
                <w:sz w:val="20"/>
              </w:rPr>
              <w:t>3,479.20</w:t>
            </w:r>
          </w:p>
        </w:tc>
      </w:tr>
      <w:tr>
        <w:trPr>
          <w:trHeight w:val="474" w:hRule="atLeast"/>
        </w:trPr>
        <w:tc>
          <w:tcPr>
            <w:tcW w:w="931" w:type="dxa"/>
          </w:tcPr>
          <w:p>
            <w:pPr>
              <w:pStyle w:val="TableParagraph"/>
              <w:ind w:left="217" w:right="186"/>
              <w:jc w:val="center"/>
              <w:rPr>
                <w:sz w:val="20"/>
              </w:rPr>
            </w:pPr>
            <w:r>
              <w:rPr>
                <w:spacing w:val="-4"/>
                <w:sz w:val="20"/>
              </w:rPr>
              <w:t>E475</w:t>
            </w:r>
          </w:p>
        </w:tc>
        <w:tc>
          <w:tcPr>
            <w:tcW w:w="2587" w:type="dxa"/>
          </w:tcPr>
          <w:p>
            <w:pPr>
              <w:pStyle w:val="TableParagraph"/>
              <w:ind w:left="38" w:right="0"/>
              <w:jc w:val="left"/>
              <w:rPr>
                <w:sz w:val="20"/>
              </w:rPr>
            </w:pPr>
            <w:r>
              <w:rPr>
                <w:sz w:val="20"/>
              </w:rPr>
              <w:t>Agenda</w:t>
            </w:r>
            <w:r>
              <w:rPr>
                <w:spacing w:val="-14"/>
                <w:sz w:val="20"/>
              </w:rPr>
              <w:t> </w:t>
            </w:r>
            <w:r>
              <w:rPr>
                <w:sz w:val="20"/>
              </w:rPr>
              <w:t>Administrator</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3,185.60</w:t>
            </w:r>
          </w:p>
        </w:tc>
        <w:tc>
          <w:tcPr>
            <w:tcW w:w="1152" w:type="dxa"/>
          </w:tcPr>
          <w:p>
            <w:pPr>
              <w:pStyle w:val="TableParagraph"/>
              <w:rPr>
                <w:sz w:val="20"/>
              </w:rPr>
            </w:pPr>
            <w:r>
              <w:rPr>
                <w:spacing w:val="-2"/>
                <w:sz w:val="20"/>
              </w:rPr>
              <w:t>3,369.60</w:t>
            </w:r>
          </w:p>
        </w:tc>
        <w:tc>
          <w:tcPr>
            <w:tcW w:w="1152" w:type="dxa"/>
          </w:tcPr>
          <w:p>
            <w:pPr>
              <w:pStyle w:val="TableParagraph"/>
              <w:rPr>
                <w:sz w:val="20"/>
              </w:rPr>
            </w:pPr>
            <w:r>
              <w:rPr>
                <w:spacing w:val="-2"/>
                <w:sz w:val="20"/>
              </w:rPr>
              <w:t>3,561.60</w:t>
            </w:r>
          </w:p>
        </w:tc>
        <w:tc>
          <w:tcPr>
            <w:tcW w:w="1152" w:type="dxa"/>
          </w:tcPr>
          <w:p>
            <w:pPr>
              <w:pStyle w:val="TableParagraph"/>
              <w:rPr>
                <w:sz w:val="20"/>
              </w:rPr>
            </w:pPr>
            <w:r>
              <w:rPr>
                <w:spacing w:val="-2"/>
                <w:sz w:val="20"/>
              </w:rPr>
              <w:t>3,765.60</w:t>
            </w:r>
          </w:p>
        </w:tc>
        <w:tc>
          <w:tcPr>
            <w:tcW w:w="1152" w:type="dxa"/>
          </w:tcPr>
          <w:p>
            <w:pPr>
              <w:pStyle w:val="TableParagraph"/>
              <w:rPr>
                <w:sz w:val="20"/>
              </w:rPr>
            </w:pPr>
            <w:r>
              <w:rPr>
                <w:spacing w:val="-2"/>
                <w:sz w:val="20"/>
              </w:rPr>
              <w:t>3,980.80</w:t>
            </w:r>
          </w:p>
        </w:tc>
      </w:tr>
      <w:tr>
        <w:trPr>
          <w:trHeight w:val="474" w:hRule="atLeast"/>
        </w:trPr>
        <w:tc>
          <w:tcPr>
            <w:tcW w:w="931" w:type="dxa"/>
          </w:tcPr>
          <w:p>
            <w:pPr>
              <w:pStyle w:val="TableParagraph"/>
              <w:ind w:left="217" w:right="186"/>
              <w:jc w:val="center"/>
              <w:rPr>
                <w:sz w:val="20"/>
              </w:rPr>
            </w:pPr>
            <w:r>
              <w:rPr>
                <w:spacing w:val="-4"/>
                <w:sz w:val="20"/>
              </w:rPr>
              <w:t>E463</w:t>
            </w:r>
          </w:p>
        </w:tc>
        <w:tc>
          <w:tcPr>
            <w:tcW w:w="2587" w:type="dxa"/>
          </w:tcPr>
          <w:p>
            <w:pPr>
              <w:pStyle w:val="TableParagraph"/>
              <w:ind w:left="38" w:right="0"/>
              <w:jc w:val="left"/>
              <w:rPr>
                <w:sz w:val="20"/>
              </w:rPr>
            </w:pPr>
            <w:r>
              <w:rPr>
                <w:sz w:val="20"/>
              </w:rPr>
              <w:t>Assistant</w:t>
            </w:r>
            <w:r>
              <w:rPr>
                <w:spacing w:val="-7"/>
                <w:sz w:val="20"/>
              </w:rPr>
              <w:t> </w:t>
            </w:r>
            <w:r>
              <w:rPr>
                <w:sz w:val="20"/>
              </w:rPr>
              <w:t>Clerk</w:t>
            </w:r>
            <w:r>
              <w:rPr>
                <w:spacing w:val="-3"/>
                <w:sz w:val="20"/>
              </w:rPr>
              <w:t> </w:t>
            </w:r>
            <w:r>
              <w:rPr>
                <w:sz w:val="20"/>
              </w:rPr>
              <w:t>Of</w:t>
            </w:r>
            <w:r>
              <w:rPr>
                <w:spacing w:val="-4"/>
                <w:sz w:val="20"/>
              </w:rPr>
              <w:t> </w:t>
            </w:r>
            <w:r>
              <w:rPr>
                <w:spacing w:val="-5"/>
                <w:sz w:val="20"/>
              </w:rPr>
              <w:t>The</w:t>
            </w:r>
          </w:p>
          <w:p>
            <w:pPr>
              <w:pStyle w:val="TableParagraph"/>
              <w:spacing w:line="210" w:lineRule="exact" w:before="17"/>
              <w:ind w:left="38" w:right="0"/>
              <w:jc w:val="left"/>
              <w:rPr>
                <w:sz w:val="20"/>
              </w:rPr>
            </w:pPr>
            <w:r>
              <w:rPr>
                <w:sz w:val="20"/>
              </w:rPr>
              <w:t>Board</w:t>
            </w:r>
            <w:r>
              <w:rPr>
                <w:spacing w:val="-8"/>
                <w:sz w:val="20"/>
              </w:rPr>
              <w:t> </w:t>
            </w:r>
            <w:r>
              <w:rPr>
                <w:sz w:val="20"/>
              </w:rPr>
              <w:t>-</w:t>
            </w:r>
            <w:r>
              <w:rPr>
                <w:spacing w:val="-2"/>
                <w:sz w:val="20"/>
              </w:rPr>
              <w:t> 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3,664.80</w:t>
            </w:r>
          </w:p>
        </w:tc>
        <w:tc>
          <w:tcPr>
            <w:tcW w:w="1152" w:type="dxa"/>
          </w:tcPr>
          <w:p>
            <w:pPr>
              <w:pStyle w:val="TableParagraph"/>
              <w:rPr>
                <w:sz w:val="20"/>
              </w:rPr>
            </w:pPr>
            <w:r>
              <w:rPr>
                <w:spacing w:val="-2"/>
                <w:sz w:val="20"/>
              </w:rPr>
              <w:t>3,876.00</w:t>
            </w:r>
          </w:p>
        </w:tc>
        <w:tc>
          <w:tcPr>
            <w:tcW w:w="1152" w:type="dxa"/>
          </w:tcPr>
          <w:p>
            <w:pPr>
              <w:pStyle w:val="TableParagraph"/>
              <w:rPr>
                <w:sz w:val="20"/>
              </w:rPr>
            </w:pPr>
            <w:r>
              <w:rPr>
                <w:spacing w:val="-2"/>
                <w:sz w:val="20"/>
              </w:rPr>
              <w:t>4,096.00</w:t>
            </w:r>
          </w:p>
        </w:tc>
        <w:tc>
          <w:tcPr>
            <w:tcW w:w="1152" w:type="dxa"/>
          </w:tcPr>
          <w:p>
            <w:pPr>
              <w:pStyle w:val="TableParagraph"/>
              <w:rPr>
                <w:sz w:val="20"/>
              </w:rPr>
            </w:pPr>
            <w:r>
              <w:rPr>
                <w:spacing w:val="-2"/>
                <w:sz w:val="20"/>
              </w:rPr>
              <w:t>4,332.00</w:t>
            </w:r>
          </w:p>
        </w:tc>
        <w:tc>
          <w:tcPr>
            <w:tcW w:w="1152" w:type="dxa"/>
          </w:tcPr>
          <w:p>
            <w:pPr>
              <w:pStyle w:val="TableParagraph"/>
              <w:rPr>
                <w:sz w:val="20"/>
              </w:rPr>
            </w:pPr>
            <w:r>
              <w:rPr>
                <w:spacing w:val="-2"/>
                <w:sz w:val="20"/>
              </w:rPr>
              <w:t>4,580.80</w:t>
            </w:r>
          </w:p>
        </w:tc>
      </w:tr>
      <w:tr>
        <w:trPr>
          <w:trHeight w:val="474" w:hRule="atLeast"/>
        </w:trPr>
        <w:tc>
          <w:tcPr>
            <w:tcW w:w="931" w:type="dxa"/>
          </w:tcPr>
          <w:p>
            <w:pPr>
              <w:pStyle w:val="TableParagraph"/>
              <w:ind w:left="217" w:right="186"/>
              <w:jc w:val="center"/>
              <w:rPr>
                <w:sz w:val="20"/>
              </w:rPr>
            </w:pPr>
            <w:r>
              <w:rPr>
                <w:spacing w:val="-4"/>
                <w:sz w:val="20"/>
              </w:rPr>
              <w:t>E055</w:t>
            </w:r>
          </w:p>
        </w:tc>
        <w:tc>
          <w:tcPr>
            <w:tcW w:w="2587" w:type="dxa"/>
          </w:tcPr>
          <w:p>
            <w:pPr>
              <w:pStyle w:val="TableParagraph"/>
              <w:ind w:left="38" w:right="0"/>
              <w:jc w:val="left"/>
              <w:rPr>
                <w:sz w:val="20"/>
              </w:rPr>
            </w:pPr>
            <w:r>
              <w:rPr>
                <w:spacing w:val="-2"/>
                <w:sz w:val="20"/>
              </w:rPr>
              <w:t>Communication</w:t>
            </w:r>
            <w:r>
              <w:rPr>
                <w:spacing w:val="8"/>
                <w:sz w:val="20"/>
              </w:rPr>
              <w:t> </w:t>
            </w:r>
            <w:r>
              <w:rPr>
                <w:spacing w:val="-2"/>
                <w:sz w:val="20"/>
              </w:rPr>
              <w:t>Specialist</w:t>
            </w:r>
            <w:r>
              <w:rPr>
                <w:spacing w:val="9"/>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4,089.60</w:t>
            </w:r>
          </w:p>
        </w:tc>
        <w:tc>
          <w:tcPr>
            <w:tcW w:w="1152" w:type="dxa"/>
          </w:tcPr>
          <w:p>
            <w:pPr>
              <w:pStyle w:val="TableParagraph"/>
              <w:rPr>
                <w:sz w:val="20"/>
              </w:rPr>
            </w:pPr>
            <w:r>
              <w:rPr>
                <w:spacing w:val="-2"/>
                <w:sz w:val="20"/>
              </w:rPr>
              <w:t>4,324.00</w:t>
            </w:r>
          </w:p>
        </w:tc>
        <w:tc>
          <w:tcPr>
            <w:tcW w:w="1152" w:type="dxa"/>
          </w:tcPr>
          <w:p>
            <w:pPr>
              <w:pStyle w:val="TableParagraph"/>
              <w:rPr>
                <w:sz w:val="20"/>
              </w:rPr>
            </w:pPr>
            <w:r>
              <w:rPr>
                <w:spacing w:val="-2"/>
                <w:sz w:val="20"/>
              </w:rPr>
              <w:t>4,571.20</w:t>
            </w:r>
          </w:p>
        </w:tc>
        <w:tc>
          <w:tcPr>
            <w:tcW w:w="1152" w:type="dxa"/>
          </w:tcPr>
          <w:p>
            <w:pPr>
              <w:pStyle w:val="TableParagraph"/>
              <w:rPr>
                <w:sz w:val="20"/>
              </w:rPr>
            </w:pPr>
            <w:r>
              <w:rPr>
                <w:spacing w:val="-2"/>
                <w:sz w:val="20"/>
              </w:rPr>
              <w:t>4,834.40</w:t>
            </w:r>
          </w:p>
        </w:tc>
        <w:tc>
          <w:tcPr>
            <w:tcW w:w="1152" w:type="dxa"/>
          </w:tcPr>
          <w:p>
            <w:pPr>
              <w:pStyle w:val="TableParagraph"/>
              <w:rPr>
                <w:sz w:val="20"/>
              </w:rPr>
            </w:pPr>
            <w:r>
              <w:rPr>
                <w:spacing w:val="-2"/>
                <w:sz w:val="20"/>
              </w:rPr>
              <w:t>5,112.00</w:t>
            </w:r>
          </w:p>
        </w:tc>
      </w:tr>
      <w:tr>
        <w:trPr>
          <w:trHeight w:val="721" w:hRule="atLeast"/>
        </w:trPr>
        <w:tc>
          <w:tcPr>
            <w:tcW w:w="931" w:type="dxa"/>
          </w:tcPr>
          <w:p>
            <w:pPr>
              <w:pStyle w:val="TableParagraph"/>
              <w:ind w:left="217" w:right="186"/>
              <w:jc w:val="center"/>
              <w:rPr>
                <w:sz w:val="20"/>
              </w:rPr>
            </w:pPr>
            <w:r>
              <w:rPr>
                <w:spacing w:val="-4"/>
                <w:sz w:val="20"/>
              </w:rPr>
              <w:t>B190</w:t>
            </w:r>
          </w:p>
        </w:tc>
        <w:tc>
          <w:tcPr>
            <w:tcW w:w="2587" w:type="dxa"/>
          </w:tcPr>
          <w:p>
            <w:pPr>
              <w:pStyle w:val="TableParagraph"/>
              <w:spacing w:line="256" w:lineRule="auto"/>
              <w:ind w:left="38" w:right="0"/>
              <w:jc w:val="left"/>
              <w:rPr>
                <w:sz w:val="20"/>
              </w:rPr>
            </w:pPr>
            <w:r>
              <w:rPr>
                <w:spacing w:val="-2"/>
                <w:sz w:val="20"/>
              </w:rPr>
              <w:t>Community</w:t>
            </w:r>
            <w:r>
              <w:rPr>
                <w:spacing w:val="-12"/>
                <w:sz w:val="20"/>
              </w:rPr>
              <w:t> </w:t>
            </w:r>
            <w:r>
              <w:rPr>
                <w:spacing w:val="-2"/>
                <w:sz w:val="20"/>
              </w:rPr>
              <w:t>Program </w:t>
            </w:r>
            <w:r>
              <w:rPr>
                <w:sz w:val="20"/>
              </w:rPr>
              <w:t>Specialist II -</w:t>
            </w:r>
          </w:p>
          <w:p>
            <w:pPr>
              <w:pStyle w:val="TableParagraph"/>
              <w:spacing w:line="210" w:lineRule="exact"/>
              <w:ind w:left="38" w:right="0"/>
              <w:jc w:val="left"/>
              <w:rPr>
                <w:sz w:val="20"/>
              </w:rPr>
            </w:pPr>
            <w:r>
              <w:rPr>
                <w:spacing w:val="-2"/>
                <w:sz w:val="20"/>
              </w:rPr>
              <w:t>Unclassified/Confidential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3,129.60</w:t>
            </w:r>
          </w:p>
        </w:tc>
        <w:tc>
          <w:tcPr>
            <w:tcW w:w="1152" w:type="dxa"/>
          </w:tcPr>
          <w:p>
            <w:pPr>
              <w:pStyle w:val="TableParagraph"/>
              <w:rPr>
                <w:sz w:val="20"/>
              </w:rPr>
            </w:pPr>
            <w:r>
              <w:rPr>
                <w:spacing w:val="-2"/>
                <w:sz w:val="20"/>
              </w:rPr>
              <w:t>3,310.40</w:t>
            </w:r>
          </w:p>
        </w:tc>
        <w:tc>
          <w:tcPr>
            <w:tcW w:w="1152" w:type="dxa"/>
          </w:tcPr>
          <w:p>
            <w:pPr>
              <w:pStyle w:val="TableParagraph"/>
              <w:rPr>
                <w:sz w:val="20"/>
              </w:rPr>
            </w:pPr>
            <w:r>
              <w:rPr>
                <w:spacing w:val="-2"/>
                <w:sz w:val="20"/>
              </w:rPr>
              <w:t>3,500.80</w:t>
            </w:r>
          </w:p>
        </w:tc>
        <w:tc>
          <w:tcPr>
            <w:tcW w:w="1152" w:type="dxa"/>
          </w:tcPr>
          <w:p>
            <w:pPr>
              <w:pStyle w:val="TableParagraph"/>
              <w:rPr>
                <w:sz w:val="20"/>
              </w:rPr>
            </w:pPr>
            <w:r>
              <w:rPr>
                <w:spacing w:val="-2"/>
                <w:sz w:val="20"/>
              </w:rPr>
              <w:t>3,701.60</w:t>
            </w:r>
          </w:p>
        </w:tc>
        <w:tc>
          <w:tcPr>
            <w:tcW w:w="1152" w:type="dxa"/>
          </w:tcPr>
          <w:p>
            <w:pPr>
              <w:pStyle w:val="TableParagraph"/>
              <w:rPr>
                <w:sz w:val="20"/>
              </w:rPr>
            </w:pPr>
            <w:r>
              <w:rPr>
                <w:spacing w:val="-2"/>
                <w:sz w:val="20"/>
              </w:rPr>
              <w:t>3,913.60</w:t>
            </w:r>
          </w:p>
        </w:tc>
      </w:tr>
      <w:tr>
        <w:trPr>
          <w:trHeight w:val="474" w:hRule="atLeast"/>
        </w:trPr>
        <w:tc>
          <w:tcPr>
            <w:tcW w:w="931" w:type="dxa"/>
          </w:tcPr>
          <w:p>
            <w:pPr>
              <w:pStyle w:val="TableParagraph"/>
              <w:ind w:left="217" w:right="186"/>
              <w:jc w:val="center"/>
              <w:rPr>
                <w:sz w:val="20"/>
              </w:rPr>
            </w:pPr>
            <w:r>
              <w:rPr>
                <w:spacing w:val="-4"/>
                <w:sz w:val="20"/>
              </w:rPr>
              <w:t>V241</w:t>
            </w:r>
          </w:p>
        </w:tc>
        <w:tc>
          <w:tcPr>
            <w:tcW w:w="2587" w:type="dxa"/>
          </w:tcPr>
          <w:p>
            <w:pPr>
              <w:pStyle w:val="TableParagraph"/>
              <w:ind w:left="38" w:right="0"/>
              <w:jc w:val="left"/>
              <w:rPr>
                <w:sz w:val="20"/>
              </w:rPr>
            </w:pPr>
            <w:r>
              <w:rPr>
                <w:w w:val="95"/>
                <w:sz w:val="20"/>
              </w:rPr>
              <w:t>Departmental</w:t>
            </w:r>
            <w:r>
              <w:rPr>
                <w:spacing w:val="46"/>
                <w:sz w:val="20"/>
              </w:rPr>
              <w:t> </w:t>
            </w:r>
            <w:r>
              <w:rPr>
                <w:spacing w:val="-2"/>
                <w:w w:val="95"/>
                <w:sz w:val="20"/>
              </w:rPr>
              <w:t>Systems</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4,427.20</w:t>
            </w:r>
          </w:p>
        </w:tc>
        <w:tc>
          <w:tcPr>
            <w:tcW w:w="1152" w:type="dxa"/>
          </w:tcPr>
          <w:p>
            <w:pPr>
              <w:pStyle w:val="TableParagraph"/>
              <w:rPr>
                <w:sz w:val="20"/>
              </w:rPr>
            </w:pPr>
            <w:r>
              <w:rPr>
                <w:spacing w:val="-2"/>
                <w:sz w:val="20"/>
              </w:rPr>
              <w:t>4,682.40</w:t>
            </w:r>
          </w:p>
        </w:tc>
        <w:tc>
          <w:tcPr>
            <w:tcW w:w="1152" w:type="dxa"/>
          </w:tcPr>
          <w:p>
            <w:pPr>
              <w:pStyle w:val="TableParagraph"/>
              <w:rPr>
                <w:sz w:val="20"/>
              </w:rPr>
            </w:pPr>
            <w:r>
              <w:rPr>
                <w:spacing w:val="-2"/>
                <w:sz w:val="20"/>
              </w:rPr>
              <w:t>4,949.60</w:t>
            </w:r>
          </w:p>
        </w:tc>
        <w:tc>
          <w:tcPr>
            <w:tcW w:w="1152" w:type="dxa"/>
          </w:tcPr>
          <w:p>
            <w:pPr>
              <w:pStyle w:val="TableParagraph"/>
              <w:rPr>
                <w:sz w:val="20"/>
              </w:rPr>
            </w:pPr>
            <w:r>
              <w:rPr>
                <w:spacing w:val="-2"/>
                <w:sz w:val="20"/>
              </w:rPr>
              <w:t>5,234.40</w:t>
            </w:r>
          </w:p>
        </w:tc>
        <w:tc>
          <w:tcPr>
            <w:tcW w:w="1152" w:type="dxa"/>
          </w:tcPr>
          <w:p>
            <w:pPr>
              <w:pStyle w:val="TableParagraph"/>
              <w:rPr>
                <w:sz w:val="20"/>
              </w:rPr>
            </w:pPr>
            <w:r>
              <w:rPr>
                <w:spacing w:val="-2"/>
                <w:sz w:val="20"/>
              </w:rPr>
              <w:t>5,535.20</w:t>
            </w:r>
          </w:p>
        </w:tc>
      </w:tr>
      <w:tr>
        <w:trPr>
          <w:trHeight w:val="474" w:hRule="atLeast"/>
        </w:trPr>
        <w:tc>
          <w:tcPr>
            <w:tcW w:w="931" w:type="dxa"/>
          </w:tcPr>
          <w:p>
            <w:pPr>
              <w:pStyle w:val="TableParagraph"/>
              <w:ind w:left="217" w:right="186"/>
              <w:jc w:val="center"/>
              <w:rPr>
                <w:sz w:val="20"/>
              </w:rPr>
            </w:pPr>
            <w:r>
              <w:rPr>
                <w:spacing w:val="-4"/>
                <w:sz w:val="20"/>
              </w:rPr>
              <w:t>E468</w:t>
            </w:r>
          </w:p>
        </w:tc>
        <w:tc>
          <w:tcPr>
            <w:tcW w:w="2587" w:type="dxa"/>
          </w:tcPr>
          <w:p>
            <w:pPr>
              <w:pStyle w:val="TableParagraph"/>
              <w:ind w:left="38" w:right="0"/>
              <w:jc w:val="left"/>
              <w:rPr>
                <w:sz w:val="20"/>
              </w:rPr>
            </w:pPr>
            <w:r>
              <w:rPr>
                <w:spacing w:val="-2"/>
                <w:sz w:val="20"/>
              </w:rPr>
              <w:t>Executive</w:t>
            </w:r>
            <w:r>
              <w:rPr>
                <w:spacing w:val="3"/>
                <w:sz w:val="20"/>
              </w:rPr>
              <w:t> </w:t>
            </w:r>
            <w:r>
              <w:rPr>
                <w:spacing w:val="-2"/>
                <w:sz w:val="20"/>
              </w:rPr>
              <w:t>Assistant</w:t>
            </w:r>
            <w:r>
              <w:rPr>
                <w:spacing w:val="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3,228.00</w:t>
            </w:r>
          </w:p>
        </w:tc>
        <w:tc>
          <w:tcPr>
            <w:tcW w:w="1152" w:type="dxa"/>
          </w:tcPr>
          <w:p>
            <w:pPr>
              <w:pStyle w:val="TableParagraph"/>
              <w:rPr>
                <w:sz w:val="20"/>
              </w:rPr>
            </w:pPr>
            <w:r>
              <w:rPr>
                <w:spacing w:val="-2"/>
                <w:sz w:val="20"/>
              </w:rPr>
              <w:t>3,410.40</w:t>
            </w:r>
          </w:p>
        </w:tc>
        <w:tc>
          <w:tcPr>
            <w:tcW w:w="1152" w:type="dxa"/>
          </w:tcPr>
          <w:p>
            <w:pPr>
              <w:pStyle w:val="TableParagraph"/>
              <w:rPr>
                <w:sz w:val="20"/>
              </w:rPr>
            </w:pPr>
            <w:r>
              <w:rPr>
                <w:spacing w:val="-2"/>
                <w:sz w:val="20"/>
              </w:rPr>
              <w:t>3,608.00</w:t>
            </w:r>
          </w:p>
        </w:tc>
        <w:tc>
          <w:tcPr>
            <w:tcW w:w="1152" w:type="dxa"/>
          </w:tcPr>
          <w:p>
            <w:pPr>
              <w:pStyle w:val="TableParagraph"/>
              <w:rPr>
                <w:sz w:val="20"/>
              </w:rPr>
            </w:pPr>
            <w:r>
              <w:rPr>
                <w:spacing w:val="-2"/>
                <w:sz w:val="20"/>
              </w:rPr>
              <w:t>3,813.60</w:t>
            </w:r>
          </w:p>
        </w:tc>
        <w:tc>
          <w:tcPr>
            <w:tcW w:w="1152" w:type="dxa"/>
          </w:tcPr>
          <w:p>
            <w:pPr>
              <w:pStyle w:val="TableParagraph"/>
              <w:rPr>
                <w:sz w:val="20"/>
              </w:rPr>
            </w:pPr>
            <w:r>
              <w:rPr>
                <w:spacing w:val="-2"/>
                <w:sz w:val="20"/>
              </w:rPr>
              <w:t>4,032.80</w:t>
            </w:r>
          </w:p>
        </w:tc>
      </w:tr>
      <w:tr>
        <w:trPr>
          <w:trHeight w:val="721" w:hRule="atLeast"/>
        </w:trPr>
        <w:tc>
          <w:tcPr>
            <w:tcW w:w="931" w:type="dxa"/>
          </w:tcPr>
          <w:p>
            <w:pPr>
              <w:pStyle w:val="TableParagraph"/>
              <w:ind w:left="217" w:right="186"/>
              <w:jc w:val="center"/>
              <w:rPr>
                <w:sz w:val="20"/>
              </w:rPr>
            </w:pPr>
            <w:r>
              <w:rPr>
                <w:spacing w:val="-4"/>
                <w:sz w:val="20"/>
              </w:rPr>
              <w:t>B027</w:t>
            </w:r>
          </w:p>
        </w:tc>
        <w:tc>
          <w:tcPr>
            <w:tcW w:w="2587" w:type="dxa"/>
          </w:tcPr>
          <w:p>
            <w:pPr>
              <w:pStyle w:val="TableParagraph"/>
              <w:spacing w:line="256" w:lineRule="auto"/>
              <w:ind w:left="38" w:right="0"/>
              <w:jc w:val="left"/>
              <w:rPr>
                <w:sz w:val="20"/>
              </w:rPr>
            </w:pPr>
            <w:r>
              <w:rPr>
                <w:sz w:val="20"/>
              </w:rPr>
              <w:t>Executive</w:t>
            </w:r>
            <w:r>
              <w:rPr>
                <w:spacing w:val="-14"/>
                <w:sz w:val="20"/>
              </w:rPr>
              <w:t> </w:t>
            </w:r>
            <w:r>
              <w:rPr>
                <w:sz w:val="20"/>
              </w:rPr>
              <w:t>Assistant</w:t>
            </w:r>
            <w:r>
              <w:rPr>
                <w:spacing w:val="-14"/>
                <w:sz w:val="20"/>
              </w:rPr>
              <w:t> </w:t>
            </w:r>
            <w:r>
              <w:rPr>
                <w:sz w:val="20"/>
              </w:rPr>
              <w:t>To</w:t>
            </w:r>
            <w:r>
              <w:rPr>
                <w:spacing w:val="-14"/>
                <w:sz w:val="20"/>
              </w:rPr>
              <w:t> </w:t>
            </w:r>
            <w:r>
              <w:rPr>
                <w:sz w:val="20"/>
              </w:rPr>
              <w:t>the BOS -</w:t>
            </w:r>
          </w:p>
          <w:p>
            <w:pPr>
              <w:pStyle w:val="TableParagraph"/>
              <w:spacing w:line="210" w:lineRule="exact"/>
              <w:ind w:left="38" w:right="0"/>
              <w:jc w:val="left"/>
              <w:rPr>
                <w:sz w:val="20"/>
              </w:rPr>
            </w:pPr>
            <w:r>
              <w:rPr>
                <w:spacing w:val="-2"/>
                <w:sz w:val="20"/>
              </w:rPr>
              <w:t>Confidential/Unclassified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3,388.80</w:t>
            </w:r>
          </w:p>
        </w:tc>
        <w:tc>
          <w:tcPr>
            <w:tcW w:w="1152" w:type="dxa"/>
          </w:tcPr>
          <w:p>
            <w:pPr>
              <w:pStyle w:val="TableParagraph"/>
              <w:rPr>
                <w:sz w:val="20"/>
              </w:rPr>
            </w:pPr>
            <w:r>
              <w:rPr>
                <w:spacing w:val="-2"/>
                <w:sz w:val="20"/>
              </w:rPr>
              <w:t>3,583.20</w:t>
            </w:r>
          </w:p>
        </w:tc>
        <w:tc>
          <w:tcPr>
            <w:tcW w:w="1152" w:type="dxa"/>
          </w:tcPr>
          <w:p>
            <w:pPr>
              <w:pStyle w:val="TableParagraph"/>
              <w:rPr>
                <w:sz w:val="20"/>
              </w:rPr>
            </w:pPr>
            <w:r>
              <w:rPr>
                <w:spacing w:val="-2"/>
                <w:sz w:val="20"/>
              </w:rPr>
              <w:t>3,789.60</w:t>
            </w:r>
          </w:p>
        </w:tc>
        <w:tc>
          <w:tcPr>
            <w:tcW w:w="1152" w:type="dxa"/>
          </w:tcPr>
          <w:p>
            <w:pPr>
              <w:pStyle w:val="TableParagraph"/>
              <w:rPr>
                <w:sz w:val="20"/>
              </w:rPr>
            </w:pPr>
            <w:r>
              <w:rPr>
                <w:spacing w:val="-2"/>
                <w:sz w:val="20"/>
              </w:rPr>
              <w:t>4,007.20</w:t>
            </w:r>
          </w:p>
        </w:tc>
        <w:tc>
          <w:tcPr>
            <w:tcW w:w="1152" w:type="dxa"/>
          </w:tcPr>
          <w:p>
            <w:pPr>
              <w:pStyle w:val="TableParagraph"/>
              <w:rPr>
                <w:sz w:val="20"/>
              </w:rPr>
            </w:pPr>
            <w:r>
              <w:rPr>
                <w:spacing w:val="-2"/>
                <w:sz w:val="20"/>
              </w:rPr>
              <w:t>4,236.00</w:t>
            </w:r>
          </w:p>
        </w:tc>
      </w:tr>
      <w:tr>
        <w:trPr>
          <w:trHeight w:val="474" w:hRule="atLeast"/>
        </w:trPr>
        <w:tc>
          <w:tcPr>
            <w:tcW w:w="931" w:type="dxa"/>
          </w:tcPr>
          <w:p>
            <w:pPr>
              <w:pStyle w:val="TableParagraph"/>
              <w:ind w:left="217" w:right="186"/>
              <w:jc w:val="center"/>
              <w:rPr>
                <w:sz w:val="20"/>
              </w:rPr>
            </w:pPr>
            <w:r>
              <w:rPr>
                <w:spacing w:val="-4"/>
                <w:sz w:val="20"/>
              </w:rPr>
              <w:t>E476</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3,072.00</w:t>
            </w:r>
          </w:p>
        </w:tc>
        <w:tc>
          <w:tcPr>
            <w:tcW w:w="1152" w:type="dxa"/>
          </w:tcPr>
          <w:p>
            <w:pPr>
              <w:pStyle w:val="TableParagraph"/>
              <w:rPr>
                <w:sz w:val="20"/>
              </w:rPr>
            </w:pPr>
            <w:r>
              <w:rPr>
                <w:spacing w:val="-2"/>
                <w:sz w:val="20"/>
              </w:rPr>
              <w:t>3,248.00</w:t>
            </w:r>
          </w:p>
        </w:tc>
        <w:tc>
          <w:tcPr>
            <w:tcW w:w="1152" w:type="dxa"/>
          </w:tcPr>
          <w:p>
            <w:pPr>
              <w:pStyle w:val="TableParagraph"/>
              <w:rPr>
                <w:sz w:val="20"/>
              </w:rPr>
            </w:pPr>
            <w:r>
              <w:rPr>
                <w:spacing w:val="-2"/>
                <w:sz w:val="20"/>
              </w:rPr>
              <w:t>3,435.20</w:t>
            </w:r>
          </w:p>
        </w:tc>
        <w:tc>
          <w:tcPr>
            <w:tcW w:w="1152" w:type="dxa"/>
          </w:tcPr>
          <w:p>
            <w:pPr>
              <w:pStyle w:val="TableParagraph"/>
              <w:rPr>
                <w:sz w:val="20"/>
              </w:rPr>
            </w:pPr>
            <w:r>
              <w:rPr>
                <w:spacing w:val="-2"/>
                <w:sz w:val="20"/>
              </w:rPr>
              <w:t>3,632.00</w:t>
            </w:r>
          </w:p>
        </w:tc>
        <w:tc>
          <w:tcPr>
            <w:tcW w:w="1152" w:type="dxa"/>
          </w:tcPr>
          <w:p>
            <w:pPr>
              <w:pStyle w:val="TableParagraph"/>
              <w:rPr>
                <w:sz w:val="20"/>
              </w:rPr>
            </w:pPr>
            <w:r>
              <w:rPr>
                <w:spacing w:val="-2"/>
                <w:sz w:val="20"/>
              </w:rPr>
              <w:t>3,840.00</w:t>
            </w:r>
          </w:p>
        </w:tc>
      </w:tr>
      <w:tr>
        <w:trPr>
          <w:trHeight w:val="474" w:hRule="atLeast"/>
        </w:trPr>
        <w:tc>
          <w:tcPr>
            <w:tcW w:w="931" w:type="dxa"/>
          </w:tcPr>
          <w:p>
            <w:pPr>
              <w:pStyle w:val="TableParagraph"/>
              <w:ind w:left="217" w:right="186"/>
              <w:jc w:val="center"/>
              <w:rPr>
                <w:sz w:val="20"/>
              </w:rPr>
            </w:pPr>
            <w:r>
              <w:rPr>
                <w:spacing w:val="-4"/>
                <w:sz w:val="20"/>
              </w:rPr>
              <w:t>B018</w:t>
            </w:r>
          </w:p>
        </w:tc>
        <w:tc>
          <w:tcPr>
            <w:tcW w:w="2587" w:type="dxa"/>
          </w:tcPr>
          <w:p>
            <w:pPr>
              <w:pStyle w:val="TableParagraph"/>
              <w:ind w:left="38" w:right="0"/>
              <w:jc w:val="left"/>
              <w:rPr>
                <w:sz w:val="20"/>
              </w:rPr>
            </w:pPr>
            <w:r>
              <w:rPr>
                <w:spacing w:val="-2"/>
                <w:sz w:val="20"/>
              </w:rPr>
              <w:t>Executive</w:t>
            </w:r>
            <w:r>
              <w:rPr>
                <w:spacing w:val="5"/>
                <w:sz w:val="20"/>
              </w:rPr>
              <w:t> </w:t>
            </w:r>
            <w:r>
              <w:rPr>
                <w:spacing w:val="-2"/>
                <w:sz w:val="20"/>
              </w:rPr>
              <w:t>Secretary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7"/>
                <w:sz w:val="20"/>
              </w:rPr>
              <w:t> </w:t>
            </w:r>
            <w:r>
              <w:rPr>
                <w:spacing w:val="-2"/>
                <w:sz w:val="20"/>
              </w:rPr>
              <w:t>Unclassified</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3,072.00</w:t>
            </w:r>
          </w:p>
        </w:tc>
        <w:tc>
          <w:tcPr>
            <w:tcW w:w="1152" w:type="dxa"/>
          </w:tcPr>
          <w:p>
            <w:pPr>
              <w:pStyle w:val="TableParagraph"/>
              <w:rPr>
                <w:sz w:val="20"/>
              </w:rPr>
            </w:pPr>
            <w:r>
              <w:rPr>
                <w:spacing w:val="-2"/>
                <w:sz w:val="20"/>
              </w:rPr>
              <w:t>3,248.00</w:t>
            </w:r>
          </w:p>
        </w:tc>
        <w:tc>
          <w:tcPr>
            <w:tcW w:w="1152" w:type="dxa"/>
          </w:tcPr>
          <w:p>
            <w:pPr>
              <w:pStyle w:val="TableParagraph"/>
              <w:rPr>
                <w:sz w:val="20"/>
              </w:rPr>
            </w:pPr>
            <w:r>
              <w:rPr>
                <w:spacing w:val="-2"/>
                <w:sz w:val="20"/>
              </w:rPr>
              <w:t>3,435.20</w:t>
            </w:r>
          </w:p>
        </w:tc>
        <w:tc>
          <w:tcPr>
            <w:tcW w:w="1152" w:type="dxa"/>
          </w:tcPr>
          <w:p>
            <w:pPr>
              <w:pStyle w:val="TableParagraph"/>
              <w:rPr>
                <w:sz w:val="20"/>
              </w:rPr>
            </w:pPr>
            <w:r>
              <w:rPr>
                <w:spacing w:val="-2"/>
                <w:sz w:val="20"/>
              </w:rPr>
              <w:t>3,632.00</w:t>
            </w:r>
          </w:p>
        </w:tc>
        <w:tc>
          <w:tcPr>
            <w:tcW w:w="1152" w:type="dxa"/>
          </w:tcPr>
          <w:p>
            <w:pPr>
              <w:pStyle w:val="TableParagraph"/>
              <w:rPr>
                <w:sz w:val="20"/>
              </w:rPr>
            </w:pPr>
            <w:r>
              <w:rPr>
                <w:spacing w:val="-2"/>
                <w:sz w:val="20"/>
              </w:rPr>
              <w:t>3,840.00</w:t>
            </w:r>
          </w:p>
        </w:tc>
      </w:tr>
      <w:tr>
        <w:trPr>
          <w:trHeight w:val="474" w:hRule="atLeast"/>
        </w:trPr>
        <w:tc>
          <w:tcPr>
            <w:tcW w:w="931" w:type="dxa"/>
          </w:tcPr>
          <w:p>
            <w:pPr>
              <w:pStyle w:val="TableParagraph"/>
              <w:ind w:left="217" w:right="186"/>
              <w:jc w:val="center"/>
              <w:rPr>
                <w:sz w:val="20"/>
              </w:rPr>
            </w:pPr>
            <w:r>
              <w:rPr>
                <w:spacing w:val="-4"/>
                <w:sz w:val="20"/>
              </w:rPr>
              <w:t>E465</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5"/>
                <w:sz w:val="20"/>
              </w:rPr>
              <w:t> </w:t>
            </w:r>
            <w:r>
              <w:rPr>
                <w:sz w:val="20"/>
              </w:rPr>
              <w:t>Assistant</w:t>
            </w:r>
            <w:r>
              <w:rPr>
                <w:spacing w:val="-4"/>
                <w:sz w:val="20"/>
              </w:rPr>
              <w:t> </w:t>
            </w:r>
            <w:r>
              <w:rPr>
                <w:sz w:val="20"/>
              </w:rPr>
              <w:t>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2,050.40</w:t>
            </w:r>
          </w:p>
        </w:tc>
        <w:tc>
          <w:tcPr>
            <w:tcW w:w="1152" w:type="dxa"/>
          </w:tcPr>
          <w:p>
            <w:pPr>
              <w:pStyle w:val="TableParagraph"/>
              <w:rPr>
                <w:sz w:val="20"/>
              </w:rPr>
            </w:pPr>
            <w:r>
              <w:rPr>
                <w:spacing w:val="-2"/>
                <w:sz w:val="20"/>
              </w:rPr>
              <w:t>2,165.60</w:t>
            </w:r>
          </w:p>
        </w:tc>
        <w:tc>
          <w:tcPr>
            <w:tcW w:w="1152" w:type="dxa"/>
          </w:tcPr>
          <w:p>
            <w:pPr>
              <w:pStyle w:val="TableParagraph"/>
              <w:rPr>
                <w:sz w:val="20"/>
              </w:rPr>
            </w:pPr>
            <w:r>
              <w:rPr>
                <w:spacing w:val="-2"/>
                <w:sz w:val="20"/>
              </w:rPr>
              <w:t>2,291.20</w:t>
            </w:r>
          </w:p>
        </w:tc>
        <w:tc>
          <w:tcPr>
            <w:tcW w:w="1152" w:type="dxa"/>
          </w:tcPr>
          <w:p>
            <w:pPr>
              <w:pStyle w:val="TableParagraph"/>
              <w:rPr>
                <w:sz w:val="20"/>
              </w:rPr>
            </w:pPr>
            <w:r>
              <w:rPr>
                <w:spacing w:val="-2"/>
                <w:sz w:val="20"/>
              </w:rPr>
              <w:t>2,424.00</w:t>
            </w:r>
          </w:p>
        </w:tc>
        <w:tc>
          <w:tcPr>
            <w:tcW w:w="1152" w:type="dxa"/>
          </w:tcPr>
          <w:p>
            <w:pPr>
              <w:pStyle w:val="TableParagraph"/>
              <w:rPr>
                <w:sz w:val="20"/>
              </w:rPr>
            </w:pPr>
            <w:r>
              <w:rPr>
                <w:spacing w:val="-2"/>
                <w:sz w:val="20"/>
              </w:rPr>
              <w:t>2,562.40</w:t>
            </w:r>
          </w:p>
        </w:tc>
      </w:tr>
      <w:tr>
        <w:trPr>
          <w:trHeight w:val="474" w:hRule="atLeast"/>
        </w:trPr>
        <w:tc>
          <w:tcPr>
            <w:tcW w:w="931" w:type="dxa"/>
          </w:tcPr>
          <w:p>
            <w:pPr>
              <w:pStyle w:val="TableParagraph"/>
              <w:ind w:left="217" w:right="186"/>
              <w:jc w:val="center"/>
              <w:rPr>
                <w:sz w:val="20"/>
              </w:rPr>
            </w:pPr>
            <w:r>
              <w:rPr>
                <w:spacing w:val="-4"/>
                <w:sz w:val="20"/>
              </w:rPr>
              <w:t>E466</w:t>
            </w:r>
          </w:p>
        </w:tc>
        <w:tc>
          <w:tcPr>
            <w:tcW w:w="2587" w:type="dxa"/>
          </w:tcPr>
          <w:p>
            <w:pPr>
              <w:pStyle w:val="TableParagraph"/>
              <w:ind w:left="38" w:right="0"/>
              <w:jc w:val="left"/>
              <w:rPr>
                <w:sz w:val="20"/>
              </w:rPr>
            </w:pPr>
            <w:r>
              <w:rPr>
                <w:sz w:val="20"/>
              </w:rPr>
              <w:t>Fiscal</w:t>
            </w:r>
            <w:r>
              <w:rPr>
                <w:spacing w:val="-6"/>
                <w:sz w:val="20"/>
              </w:rPr>
              <w:t> </w:t>
            </w:r>
            <w:r>
              <w:rPr>
                <w:sz w:val="20"/>
              </w:rPr>
              <w:t>Office</w:t>
            </w:r>
            <w:r>
              <w:rPr>
                <w:spacing w:val="-6"/>
                <w:sz w:val="20"/>
              </w:rPr>
              <w:t> </w:t>
            </w:r>
            <w:r>
              <w:rPr>
                <w:sz w:val="20"/>
              </w:rPr>
              <w:t>Assistant</w:t>
            </w:r>
            <w:r>
              <w:rPr>
                <w:spacing w:val="-5"/>
                <w:sz w:val="20"/>
              </w:rPr>
              <w:t> </w:t>
            </w:r>
            <w:r>
              <w:rPr>
                <w:sz w:val="20"/>
              </w:rPr>
              <w:t>II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2,159.20</w:t>
            </w:r>
          </w:p>
        </w:tc>
        <w:tc>
          <w:tcPr>
            <w:tcW w:w="1152" w:type="dxa"/>
          </w:tcPr>
          <w:p>
            <w:pPr>
              <w:pStyle w:val="TableParagraph"/>
              <w:rPr>
                <w:sz w:val="20"/>
              </w:rPr>
            </w:pPr>
            <w:r>
              <w:rPr>
                <w:spacing w:val="-2"/>
                <w:sz w:val="20"/>
              </w:rPr>
              <w:t>2,284.80</w:t>
            </w:r>
          </w:p>
        </w:tc>
        <w:tc>
          <w:tcPr>
            <w:tcW w:w="1152" w:type="dxa"/>
          </w:tcPr>
          <w:p>
            <w:pPr>
              <w:pStyle w:val="TableParagraph"/>
              <w:rPr>
                <w:sz w:val="20"/>
              </w:rPr>
            </w:pPr>
            <w:r>
              <w:rPr>
                <w:spacing w:val="-2"/>
                <w:sz w:val="20"/>
              </w:rPr>
              <w:t>2,412.00</w:t>
            </w:r>
          </w:p>
        </w:tc>
        <w:tc>
          <w:tcPr>
            <w:tcW w:w="1152" w:type="dxa"/>
          </w:tcPr>
          <w:p>
            <w:pPr>
              <w:pStyle w:val="TableParagraph"/>
              <w:rPr>
                <w:sz w:val="20"/>
              </w:rPr>
            </w:pPr>
            <w:r>
              <w:rPr>
                <w:spacing w:val="-2"/>
                <w:sz w:val="20"/>
              </w:rPr>
              <w:t>2,552.80</w:t>
            </w:r>
          </w:p>
        </w:tc>
        <w:tc>
          <w:tcPr>
            <w:tcW w:w="1152" w:type="dxa"/>
          </w:tcPr>
          <w:p>
            <w:pPr>
              <w:pStyle w:val="TableParagraph"/>
              <w:rPr>
                <w:sz w:val="20"/>
              </w:rPr>
            </w:pPr>
            <w:r>
              <w:rPr>
                <w:spacing w:val="-2"/>
                <w:sz w:val="20"/>
              </w:rPr>
              <w:t>2,700.00</w:t>
            </w:r>
          </w:p>
        </w:tc>
      </w:tr>
      <w:tr>
        <w:trPr>
          <w:trHeight w:val="474" w:hRule="atLeast"/>
        </w:trPr>
        <w:tc>
          <w:tcPr>
            <w:tcW w:w="931" w:type="dxa"/>
          </w:tcPr>
          <w:p>
            <w:pPr>
              <w:pStyle w:val="TableParagraph"/>
              <w:ind w:left="217" w:right="186"/>
              <w:jc w:val="center"/>
              <w:rPr>
                <w:sz w:val="20"/>
              </w:rPr>
            </w:pPr>
            <w:r>
              <w:rPr>
                <w:spacing w:val="-4"/>
                <w:sz w:val="20"/>
              </w:rPr>
              <w:t>E479</w:t>
            </w:r>
          </w:p>
        </w:tc>
        <w:tc>
          <w:tcPr>
            <w:tcW w:w="2587" w:type="dxa"/>
          </w:tcPr>
          <w:p>
            <w:pPr>
              <w:pStyle w:val="TableParagraph"/>
              <w:ind w:left="38" w:right="0"/>
              <w:jc w:val="left"/>
              <w:rPr>
                <w:sz w:val="20"/>
              </w:rPr>
            </w:pPr>
            <w:r>
              <w:rPr>
                <w:sz w:val="20"/>
              </w:rPr>
              <w:t>Fiscal</w:t>
            </w:r>
            <w:r>
              <w:rPr>
                <w:spacing w:val="-5"/>
                <w:sz w:val="20"/>
              </w:rPr>
              <w:t> </w:t>
            </w:r>
            <w:r>
              <w:rPr>
                <w:sz w:val="20"/>
              </w:rPr>
              <w:t>Office</w:t>
            </w:r>
            <w:r>
              <w:rPr>
                <w:spacing w:val="-5"/>
                <w:sz w:val="20"/>
              </w:rPr>
              <w:t> </w:t>
            </w:r>
            <w:r>
              <w:rPr>
                <w:spacing w:val="-2"/>
                <w:sz w:val="20"/>
              </w:rPr>
              <w:t>Services</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2,939.20</w:t>
            </w:r>
          </w:p>
        </w:tc>
        <w:tc>
          <w:tcPr>
            <w:tcW w:w="1152" w:type="dxa"/>
          </w:tcPr>
          <w:p>
            <w:pPr>
              <w:pStyle w:val="TableParagraph"/>
              <w:rPr>
                <w:sz w:val="20"/>
              </w:rPr>
            </w:pPr>
            <w:r>
              <w:rPr>
                <w:spacing w:val="-2"/>
                <w:sz w:val="20"/>
              </w:rPr>
              <w:t>3,107.20</w:t>
            </w:r>
          </w:p>
        </w:tc>
        <w:tc>
          <w:tcPr>
            <w:tcW w:w="1152" w:type="dxa"/>
          </w:tcPr>
          <w:p>
            <w:pPr>
              <w:pStyle w:val="TableParagraph"/>
              <w:rPr>
                <w:sz w:val="20"/>
              </w:rPr>
            </w:pPr>
            <w:r>
              <w:rPr>
                <w:spacing w:val="-2"/>
                <w:sz w:val="20"/>
              </w:rPr>
              <w:t>3,286.40</w:t>
            </w:r>
          </w:p>
        </w:tc>
        <w:tc>
          <w:tcPr>
            <w:tcW w:w="1152" w:type="dxa"/>
          </w:tcPr>
          <w:p>
            <w:pPr>
              <w:pStyle w:val="TableParagraph"/>
              <w:rPr>
                <w:sz w:val="20"/>
              </w:rPr>
            </w:pPr>
            <w:r>
              <w:rPr>
                <w:spacing w:val="-2"/>
                <w:sz w:val="20"/>
              </w:rPr>
              <w:t>3,474.40</w:t>
            </w:r>
          </w:p>
        </w:tc>
        <w:tc>
          <w:tcPr>
            <w:tcW w:w="1152" w:type="dxa"/>
          </w:tcPr>
          <w:p>
            <w:pPr>
              <w:pStyle w:val="TableParagraph"/>
              <w:rPr>
                <w:sz w:val="20"/>
              </w:rPr>
            </w:pPr>
            <w:r>
              <w:rPr>
                <w:spacing w:val="-2"/>
                <w:sz w:val="20"/>
              </w:rPr>
              <w:t>3,674.40</w:t>
            </w:r>
          </w:p>
        </w:tc>
      </w:tr>
      <w:tr>
        <w:trPr>
          <w:trHeight w:val="474" w:hRule="atLeast"/>
        </w:trPr>
        <w:tc>
          <w:tcPr>
            <w:tcW w:w="931" w:type="dxa"/>
          </w:tcPr>
          <w:p>
            <w:pPr>
              <w:pStyle w:val="TableParagraph"/>
              <w:ind w:left="217" w:right="186"/>
              <w:jc w:val="center"/>
              <w:rPr>
                <w:sz w:val="20"/>
              </w:rPr>
            </w:pPr>
            <w:r>
              <w:rPr>
                <w:spacing w:val="-4"/>
                <w:sz w:val="20"/>
              </w:rPr>
              <w:t>E470</w:t>
            </w:r>
          </w:p>
        </w:tc>
        <w:tc>
          <w:tcPr>
            <w:tcW w:w="2587" w:type="dxa"/>
          </w:tcPr>
          <w:p>
            <w:pPr>
              <w:pStyle w:val="TableParagraph"/>
              <w:ind w:left="38" w:right="0"/>
              <w:jc w:val="left"/>
              <w:rPr>
                <w:sz w:val="20"/>
              </w:rPr>
            </w:pPr>
            <w:r>
              <w:rPr>
                <w:sz w:val="20"/>
              </w:rPr>
              <w:t>Fiscal</w:t>
            </w:r>
            <w:r>
              <w:rPr>
                <w:spacing w:val="-11"/>
                <w:sz w:val="20"/>
              </w:rPr>
              <w:t> </w:t>
            </w:r>
            <w:r>
              <w:rPr>
                <w:sz w:val="20"/>
              </w:rPr>
              <w:t>Office</w:t>
            </w:r>
            <w:r>
              <w:rPr>
                <w:spacing w:val="-8"/>
                <w:sz w:val="20"/>
              </w:rPr>
              <w:t> </w:t>
            </w:r>
            <w:r>
              <w:rPr>
                <w:sz w:val="20"/>
              </w:rPr>
              <w:t>Specialist</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2,474.40</w:t>
            </w:r>
          </w:p>
        </w:tc>
        <w:tc>
          <w:tcPr>
            <w:tcW w:w="1152" w:type="dxa"/>
          </w:tcPr>
          <w:p>
            <w:pPr>
              <w:pStyle w:val="TableParagraph"/>
              <w:rPr>
                <w:sz w:val="20"/>
              </w:rPr>
            </w:pPr>
            <w:r>
              <w:rPr>
                <w:spacing w:val="-2"/>
                <w:sz w:val="20"/>
              </w:rPr>
              <w:t>2,615.20</w:t>
            </w:r>
          </w:p>
        </w:tc>
        <w:tc>
          <w:tcPr>
            <w:tcW w:w="1152" w:type="dxa"/>
          </w:tcPr>
          <w:p>
            <w:pPr>
              <w:pStyle w:val="TableParagraph"/>
              <w:rPr>
                <w:sz w:val="20"/>
              </w:rPr>
            </w:pPr>
            <w:r>
              <w:rPr>
                <w:spacing w:val="-2"/>
                <w:sz w:val="20"/>
              </w:rPr>
              <w:t>2,764.80</w:t>
            </w:r>
          </w:p>
        </w:tc>
        <w:tc>
          <w:tcPr>
            <w:tcW w:w="1152" w:type="dxa"/>
          </w:tcPr>
          <w:p>
            <w:pPr>
              <w:pStyle w:val="TableParagraph"/>
              <w:rPr>
                <w:sz w:val="20"/>
              </w:rPr>
            </w:pPr>
            <w:r>
              <w:rPr>
                <w:spacing w:val="-2"/>
                <w:sz w:val="20"/>
              </w:rPr>
              <w:t>2,924.80</w:t>
            </w:r>
          </w:p>
        </w:tc>
        <w:tc>
          <w:tcPr>
            <w:tcW w:w="1152" w:type="dxa"/>
          </w:tcPr>
          <w:p>
            <w:pPr>
              <w:pStyle w:val="TableParagraph"/>
              <w:rPr>
                <w:sz w:val="20"/>
              </w:rPr>
            </w:pPr>
            <w:r>
              <w:rPr>
                <w:spacing w:val="-2"/>
                <w:sz w:val="20"/>
              </w:rPr>
              <w:t>3,092.00</w:t>
            </w:r>
          </w:p>
        </w:tc>
      </w:tr>
      <w:tr>
        <w:trPr>
          <w:trHeight w:val="227" w:hRule="atLeast"/>
        </w:trPr>
        <w:tc>
          <w:tcPr>
            <w:tcW w:w="931" w:type="dxa"/>
          </w:tcPr>
          <w:p>
            <w:pPr>
              <w:pStyle w:val="TableParagraph"/>
              <w:spacing w:line="207" w:lineRule="exact"/>
              <w:ind w:left="217" w:right="190"/>
              <w:jc w:val="center"/>
              <w:rPr>
                <w:sz w:val="20"/>
              </w:rPr>
            </w:pPr>
            <w:r>
              <w:rPr>
                <w:spacing w:val="-4"/>
                <w:sz w:val="20"/>
              </w:rPr>
              <w:t>N040</w:t>
            </w:r>
          </w:p>
        </w:tc>
        <w:tc>
          <w:tcPr>
            <w:tcW w:w="2587" w:type="dxa"/>
          </w:tcPr>
          <w:p>
            <w:pPr>
              <w:pStyle w:val="TableParagraph"/>
              <w:spacing w:line="207" w:lineRule="exact"/>
              <w:ind w:left="38" w:right="0"/>
              <w:jc w:val="left"/>
              <w:rPr>
                <w:sz w:val="20"/>
              </w:rPr>
            </w:pPr>
            <w:r>
              <w:rPr>
                <w:sz w:val="20"/>
              </w:rPr>
              <w:t>Graphics</w:t>
            </w:r>
            <w:r>
              <w:rPr>
                <w:spacing w:val="-6"/>
                <w:sz w:val="20"/>
              </w:rPr>
              <w:t> </w:t>
            </w:r>
            <w:r>
              <w:rPr>
                <w:sz w:val="20"/>
              </w:rPr>
              <w:t>Associate</w:t>
            </w:r>
            <w:r>
              <w:rPr>
                <w:spacing w:val="-9"/>
                <w:sz w:val="20"/>
              </w:rPr>
              <w:t> </w:t>
            </w:r>
            <w:r>
              <w:rPr>
                <w:sz w:val="20"/>
              </w:rPr>
              <w:t>-</w:t>
            </w:r>
            <w:r>
              <w:rPr>
                <w:spacing w:val="-6"/>
                <w:sz w:val="20"/>
              </w:rPr>
              <w:t> </w:t>
            </w:r>
            <w:r>
              <w:rPr>
                <w:spacing w:val="-10"/>
                <w:sz w:val="20"/>
              </w:rPr>
              <w:t>C</w:t>
            </w:r>
          </w:p>
        </w:tc>
        <w:tc>
          <w:tcPr>
            <w:tcW w:w="1152" w:type="dxa"/>
          </w:tcPr>
          <w:p>
            <w:pPr>
              <w:pStyle w:val="TableParagraph"/>
              <w:spacing w:line="207" w:lineRule="exact"/>
              <w:ind w:left="26"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2,554.40</w:t>
            </w:r>
          </w:p>
        </w:tc>
        <w:tc>
          <w:tcPr>
            <w:tcW w:w="1152" w:type="dxa"/>
          </w:tcPr>
          <w:p>
            <w:pPr>
              <w:pStyle w:val="TableParagraph"/>
              <w:spacing w:line="207" w:lineRule="exact"/>
              <w:rPr>
                <w:sz w:val="20"/>
              </w:rPr>
            </w:pPr>
            <w:r>
              <w:rPr>
                <w:spacing w:val="-2"/>
                <w:sz w:val="20"/>
              </w:rPr>
              <w:t>2,701.60</w:t>
            </w:r>
          </w:p>
        </w:tc>
        <w:tc>
          <w:tcPr>
            <w:tcW w:w="1152" w:type="dxa"/>
          </w:tcPr>
          <w:p>
            <w:pPr>
              <w:pStyle w:val="TableParagraph"/>
              <w:spacing w:line="207" w:lineRule="exact"/>
              <w:rPr>
                <w:sz w:val="20"/>
              </w:rPr>
            </w:pPr>
            <w:r>
              <w:rPr>
                <w:spacing w:val="-2"/>
                <w:sz w:val="20"/>
              </w:rPr>
              <w:t>2,856.00</w:t>
            </w:r>
          </w:p>
        </w:tc>
        <w:tc>
          <w:tcPr>
            <w:tcW w:w="1152" w:type="dxa"/>
          </w:tcPr>
          <w:p>
            <w:pPr>
              <w:pStyle w:val="TableParagraph"/>
              <w:spacing w:line="207" w:lineRule="exact"/>
              <w:rPr>
                <w:sz w:val="20"/>
              </w:rPr>
            </w:pPr>
            <w:r>
              <w:rPr>
                <w:spacing w:val="-2"/>
                <w:sz w:val="20"/>
              </w:rPr>
              <w:t>3,020.80</w:t>
            </w:r>
          </w:p>
        </w:tc>
        <w:tc>
          <w:tcPr>
            <w:tcW w:w="1152" w:type="dxa"/>
          </w:tcPr>
          <w:p>
            <w:pPr>
              <w:pStyle w:val="TableParagraph"/>
              <w:spacing w:line="207" w:lineRule="exact"/>
              <w:rPr>
                <w:sz w:val="20"/>
              </w:rPr>
            </w:pPr>
            <w:r>
              <w:rPr>
                <w:spacing w:val="-2"/>
                <w:sz w:val="20"/>
              </w:rPr>
              <w:t>3,194.40</w:t>
            </w:r>
          </w:p>
        </w:tc>
      </w:tr>
      <w:tr>
        <w:trPr>
          <w:trHeight w:val="474" w:hRule="atLeast"/>
        </w:trPr>
        <w:tc>
          <w:tcPr>
            <w:tcW w:w="931" w:type="dxa"/>
          </w:tcPr>
          <w:p>
            <w:pPr>
              <w:pStyle w:val="TableParagraph"/>
              <w:ind w:left="217" w:right="190"/>
              <w:jc w:val="center"/>
              <w:rPr>
                <w:sz w:val="20"/>
              </w:rPr>
            </w:pPr>
            <w:r>
              <w:rPr>
                <w:spacing w:val="-4"/>
                <w:sz w:val="20"/>
              </w:rPr>
              <w:t>N042</w:t>
            </w:r>
          </w:p>
        </w:tc>
        <w:tc>
          <w:tcPr>
            <w:tcW w:w="2587" w:type="dxa"/>
          </w:tcPr>
          <w:p>
            <w:pPr>
              <w:pStyle w:val="TableParagraph"/>
              <w:ind w:left="38" w:right="0"/>
              <w:jc w:val="left"/>
              <w:rPr>
                <w:sz w:val="20"/>
              </w:rPr>
            </w:pPr>
            <w:r>
              <w:rPr>
                <w:sz w:val="20"/>
              </w:rPr>
              <w:t>Graphics</w:t>
            </w:r>
            <w:r>
              <w:rPr>
                <w:spacing w:val="-12"/>
                <w:sz w:val="20"/>
              </w:rPr>
              <w:t> </w:t>
            </w:r>
            <w:r>
              <w:rPr>
                <w:sz w:val="20"/>
              </w:rPr>
              <w:t>Specialist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2,936.80</w:t>
            </w:r>
          </w:p>
        </w:tc>
        <w:tc>
          <w:tcPr>
            <w:tcW w:w="1152" w:type="dxa"/>
          </w:tcPr>
          <w:p>
            <w:pPr>
              <w:pStyle w:val="TableParagraph"/>
              <w:rPr>
                <w:sz w:val="20"/>
              </w:rPr>
            </w:pPr>
            <w:r>
              <w:rPr>
                <w:spacing w:val="-2"/>
                <w:sz w:val="20"/>
              </w:rPr>
              <w:t>3,107.20</w:t>
            </w:r>
          </w:p>
        </w:tc>
        <w:tc>
          <w:tcPr>
            <w:tcW w:w="1152" w:type="dxa"/>
          </w:tcPr>
          <w:p>
            <w:pPr>
              <w:pStyle w:val="TableParagraph"/>
              <w:rPr>
                <w:sz w:val="20"/>
              </w:rPr>
            </w:pPr>
            <w:r>
              <w:rPr>
                <w:spacing w:val="-2"/>
                <w:sz w:val="20"/>
              </w:rPr>
              <w:t>3,284.80</w:t>
            </w:r>
          </w:p>
        </w:tc>
        <w:tc>
          <w:tcPr>
            <w:tcW w:w="1152" w:type="dxa"/>
          </w:tcPr>
          <w:p>
            <w:pPr>
              <w:pStyle w:val="TableParagraph"/>
              <w:rPr>
                <w:sz w:val="20"/>
              </w:rPr>
            </w:pPr>
            <w:r>
              <w:rPr>
                <w:spacing w:val="-2"/>
                <w:sz w:val="20"/>
              </w:rPr>
              <w:t>3,473.60</w:t>
            </w:r>
          </w:p>
        </w:tc>
        <w:tc>
          <w:tcPr>
            <w:tcW w:w="1152" w:type="dxa"/>
          </w:tcPr>
          <w:p>
            <w:pPr>
              <w:pStyle w:val="TableParagraph"/>
              <w:rPr>
                <w:sz w:val="20"/>
              </w:rPr>
            </w:pPr>
            <w:r>
              <w:rPr>
                <w:spacing w:val="-2"/>
                <w:sz w:val="20"/>
              </w:rPr>
              <w:t>3,673.60</w:t>
            </w:r>
          </w:p>
        </w:tc>
      </w:tr>
      <w:tr>
        <w:trPr>
          <w:trHeight w:val="474" w:hRule="atLeast"/>
        </w:trPr>
        <w:tc>
          <w:tcPr>
            <w:tcW w:w="931" w:type="dxa"/>
          </w:tcPr>
          <w:p>
            <w:pPr>
              <w:pStyle w:val="TableParagraph"/>
              <w:ind w:left="217" w:right="186"/>
              <w:jc w:val="center"/>
              <w:rPr>
                <w:sz w:val="20"/>
              </w:rPr>
            </w:pPr>
            <w:r>
              <w:rPr>
                <w:spacing w:val="-4"/>
                <w:sz w:val="20"/>
              </w:rPr>
              <w:t>E013</w:t>
            </w:r>
          </w:p>
        </w:tc>
        <w:tc>
          <w:tcPr>
            <w:tcW w:w="2587" w:type="dxa"/>
          </w:tcPr>
          <w:p>
            <w:pPr>
              <w:pStyle w:val="TableParagraph"/>
              <w:ind w:left="38" w:right="0"/>
              <w:jc w:val="left"/>
              <w:rPr>
                <w:sz w:val="20"/>
              </w:rPr>
            </w:pPr>
            <w:r>
              <w:rPr>
                <w:sz w:val="20"/>
              </w:rPr>
              <w:t>Human</w:t>
            </w:r>
            <w:r>
              <w:rPr>
                <w:spacing w:val="-7"/>
                <w:sz w:val="20"/>
              </w:rPr>
              <w:t> </w:t>
            </w:r>
            <w:r>
              <w:rPr>
                <w:spacing w:val="-2"/>
                <w:sz w:val="20"/>
              </w:rPr>
              <w:t>Resources</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2,764.80</w:t>
            </w:r>
          </w:p>
        </w:tc>
        <w:tc>
          <w:tcPr>
            <w:tcW w:w="1152" w:type="dxa"/>
          </w:tcPr>
          <w:p>
            <w:pPr>
              <w:pStyle w:val="TableParagraph"/>
              <w:rPr>
                <w:sz w:val="20"/>
              </w:rPr>
            </w:pPr>
            <w:r>
              <w:rPr>
                <w:spacing w:val="-2"/>
                <w:sz w:val="20"/>
              </w:rPr>
              <w:t>2,924.80</w:t>
            </w:r>
          </w:p>
        </w:tc>
        <w:tc>
          <w:tcPr>
            <w:tcW w:w="1152" w:type="dxa"/>
          </w:tcPr>
          <w:p>
            <w:pPr>
              <w:pStyle w:val="TableParagraph"/>
              <w:rPr>
                <w:sz w:val="20"/>
              </w:rPr>
            </w:pPr>
            <w:r>
              <w:rPr>
                <w:spacing w:val="-2"/>
                <w:sz w:val="20"/>
              </w:rPr>
              <w:t>3,092.00</w:t>
            </w:r>
          </w:p>
        </w:tc>
        <w:tc>
          <w:tcPr>
            <w:tcW w:w="1152" w:type="dxa"/>
          </w:tcPr>
          <w:p>
            <w:pPr>
              <w:pStyle w:val="TableParagraph"/>
              <w:rPr>
                <w:sz w:val="20"/>
              </w:rPr>
            </w:pPr>
            <w:r>
              <w:rPr>
                <w:spacing w:val="-2"/>
                <w:sz w:val="20"/>
              </w:rPr>
              <w:t>3,268.00</w:t>
            </w:r>
          </w:p>
        </w:tc>
        <w:tc>
          <w:tcPr>
            <w:tcW w:w="1152" w:type="dxa"/>
          </w:tcPr>
          <w:p>
            <w:pPr>
              <w:pStyle w:val="TableParagraph"/>
              <w:rPr>
                <w:sz w:val="20"/>
              </w:rPr>
            </w:pPr>
            <w:r>
              <w:rPr>
                <w:spacing w:val="-2"/>
                <w:sz w:val="20"/>
              </w:rPr>
              <w:t>3,456.00</w:t>
            </w:r>
          </w:p>
        </w:tc>
      </w:tr>
      <w:tr>
        <w:trPr>
          <w:trHeight w:val="474" w:hRule="atLeast"/>
        </w:trPr>
        <w:tc>
          <w:tcPr>
            <w:tcW w:w="931" w:type="dxa"/>
          </w:tcPr>
          <w:p>
            <w:pPr>
              <w:pStyle w:val="TableParagraph"/>
              <w:ind w:left="217" w:right="186"/>
              <w:jc w:val="center"/>
              <w:rPr>
                <w:sz w:val="20"/>
              </w:rPr>
            </w:pPr>
            <w:r>
              <w:rPr>
                <w:spacing w:val="-4"/>
                <w:sz w:val="20"/>
              </w:rPr>
              <w:t>V236</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Analyst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4,427.20</w:t>
            </w:r>
          </w:p>
        </w:tc>
        <w:tc>
          <w:tcPr>
            <w:tcW w:w="1152" w:type="dxa"/>
          </w:tcPr>
          <w:p>
            <w:pPr>
              <w:pStyle w:val="TableParagraph"/>
              <w:rPr>
                <w:sz w:val="20"/>
              </w:rPr>
            </w:pPr>
            <w:r>
              <w:rPr>
                <w:spacing w:val="-2"/>
                <w:sz w:val="20"/>
              </w:rPr>
              <w:t>4,682.40</w:t>
            </w:r>
          </w:p>
        </w:tc>
        <w:tc>
          <w:tcPr>
            <w:tcW w:w="1152" w:type="dxa"/>
          </w:tcPr>
          <w:p>
            <w:pPr>
              <w:pStyle w:val="TableParagraph"/>
              <w:rPr>
                <w:sz w:val="20"/>
              </w:rPr>
            </w:pPr>
            <w:r>
              <w:rPr>
                <w:spacing w:val="-2"/>
                <w:sz w:val="20"/>
              </w:rPr>
              <w:t>4,949.60</w:t>
            </w:r>
          </w:p>
        </w:tc>
        <w:tc>
          <w:tcPr>
            <w:tcW w:w="1152" w:type="dxa"/>
          </w:tcPr>
          <w:p>
            <w:pPr>
              <w:pStyle w:val="TableParagraph"/>
              <w:rPr>
                <w:sz w:val="20"/>
              </w:rPr>
            </w:pPr>
            <w:r>
              <w:rPr>
                <w:spacing w:val="-2"/>
                <w:sz w:val="20"/>
              </w:rPr>
              <w:t>5,234.40</w:t>
            </w:r>
          </w:p>
        </w:tc>
        <w:tc>
          <w:tcPr>
            <w:tcW w:w="1152" w:type="dxa"/>
          </w:tcPr>
          <w:p>
            <w:pPr>
              <w:pStyle w:val="TableParagraph"/>
              <w:rPr>
                <w:sz w:val="20"/>
              </w:rPr>
            </w:pPr>
            <w:r>
              <w:rPr>
                <w:spacing w:val="-2"/>
                <w:sz w:val="20"/>
              </w:rPr>
              <w:t>5,535.20</w:t>
            </w:r>
          </w:p>
        </w:tc>
      </w:tr>
      <w:tr>
        <w:trPr>
          <w:trHeight w:val="474" w:hRule="atLeast"/>
        </w:trPr>
        <w:tc>
          <w:tcPr>
            <w:tcW w:w="931" w:type="dxa"/>
          </w:tcPr>
          <w:p>
            <w:pPr>
              <w:pStyle w:val="TableParagraph"/>
              <w:ind w:left="217" w:right="186"/>
              <w:jc w:val="center"/>
              <w:rPr>
                <w:sz w:val="20"/>
              </w:rPr>
            </w:pPr>
            <w:r>
              <w:rPr>
                <w:spacing w:val="-4"/>
                <w:sz w:val="20"/>
              </w:rPr>
              <w:t>V232</w:t>
            </w:r>
          </w:p>
        </w:tc>
        <w:tc>
          <w:tcPr>
            <w:tcW w:w="2587" w:type="dxa"/>
          </w:tcPr>
          <w:p>
            <w:pPr>
              <w:pStyle w:val="TableParagraph"/>
              <w:ind w:left="38" w:right="0"/>
              <w:jc w:val="left"/>
              <w:rPr>
                <w:sz w:val="20"/>
              </w:rPr>
            </w:pPr>
            <w:r>
              <w:rPr>
                <w:sz w:val="20"/>
              </w:rPr>
              <w:t>Information</w:t>
            </w:r>
            <w:r>
              <w:rPr>
                <w:spacing w:val="-11"/>
                <w:sz w:val="20"/>
              </w:rPr>
              <w:t> </w:t>
            </w:r>
            <w:r>
              <w:rPr>
                <w:spacing w:val="-2"/>
                <w:sz w:val="20"/>
              </w:rPr>
              <w:t>Technology</w:t>
            </w:r>
          </w:p>
          <w:p>
            <w:pPr>
              <w:pStyle w:val="TableParagraph"/>
              <w:spacing w:line="210" w:lineRule="exact" w:before="17"/>
              <w:ind w:left="38" w:right="0"/>
              <w:jc w:val="left"/>
              <w:rPr>
                <w:sz w:val="20"/>
              </w:rPr>
            </w:pPr>
            <w:r>
              <w:rPr>
                <w:sz w:val="20"/>
              </w:rPr>
              <w:t>Technician</w:t>
            </w:r>
            <w:r>
              <w:rPr>
                <w:spacing w:val="-8"/>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3,509.60</w:t>
            </w:r>
          </w:p>
        </w:tc>
        <w:tc>
          <w:tcPr>
            <w:tcW w:w="1152" w:type="dxa"/>
          </w:tcPr>
          <w:p>
            <w:pPr>
              <w:pStyle w:val="TableParagraph"/>
              <w:rPr>
                <w:sz w:val="20"/>
              </w:rPr>
            </w:pPr>
            <w:r>
              <w:rPr>
                <w:spacing w:val="-2"/>
                <w:sz w:val="20"/>
              </w:rPr>
              <w:t>3,710.40</w:t>
            </w:r>
          </w:p>
        </w:tc>
        <w:tc>
          <w:tcPr>
            <w:tcW w:w="1152" w:type="dxa"/>
          </w:tcPr>
          <w:p>
            <w:pPr>
              <w:pStyle w:val="TableParagraph"/>
              <w:rPr>
                <w:sz w:val="20"/>
              </w:rPr>
            </w:pPr>
            <w:r>
              <w:rPr>
                <w:spacing w:val="-2"/>
                <w:sz w:val="20"/>
              </w:rPr>
              <w:t>3,923.20</w:t>
            </w:r>
          </w:p>
        </w:tc>
        <w:tc>
          <w:tcPr>
            <w:tcW w:w="1152" w:type="dxa"/>
          </w:tcPr>
          <w:p>
            <w:pPr>
              <w:pStyle w:val="TableParagraph"/>
              <w:rPr>
                <w:sz w:val="20"/>
              </w:rPr>
            </w:pPr>
            <w:r>
              <w:rPr>
                <w:spacing w:val="-2"/>
                <w:sz w:val="20"/>
              </w:rPr>
              <w:t>4,148.80</w:t>
            </w:r>
          </w:p>
        </w:tc>
        <w:tc>
          <w:tcPr>
            <w:tcW w:w="1152" w:type="dxa"/>
          </w:tcPr>
          <w:p>
            <w:pPr>
              <w:pStyle w:val="TableParagraph"/>
              <w:rPr>
                <w:sz w:val="20"/>
              </w:rPr>
            </w:pPr>
            <w:r>
              <w:rPr>
                <w:spacing w:val="-2"/>
                <w:sz w:val="20"/>
              </w:rPr>
              <w:t>4,386.40</w:t>
            </w:r>
          </w:p>
        </w:tc>
      </w:tr>
    </w:tbl>
    <w:p>
      <w:pPr>
        <w:spacing w:after="0"/>
        <w:rPr>
          <w:sz w:val="20"/>
        </w:rPr>
        <w:sectPr>
          <w:pgSz w:w="12240" w:h="15840"/>
          <w:pgMar w:top="1500" w:bottom="1193" w:left="240" w:right="132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
        <w:gridCol w:w="2587"/>
        <w:gridCol w:w="1152"/>
        <w:gridCol w:w="1152"/>
        <w:gridCol w:w="1152"/>
        <w:gridCol w:w="1152"/>
        <w:gridCol w:w="1152"/>
        <w:gridCol w:w="1152"/>
      </w:tblGrid>
      <w:tr>
        <w:trPr>
          <w:trHeight w:val="474" w:hRule="atLeast"/>
        </w:trPr>
        <w:tc>
          <w:tcPr>
            <w:tcW w:w="931" w:type="dxa"/>
          </w:tcPr>
          <w:p>
            <w:pPr>
              <w:pStyle w:val="TableParagraph"/>
              <w:ind w:left="239" w:right="0"/>
              <w:jc w:val="left"/>
              <w:rPr>
                <w:sz w:val="20"/>
              </w:rPr>
            </w:pPr>
            <w:r>
              <w:rPr>
                <w:spacing w:val="-4"/>
                <w:sz w:val="20"/>
              </w:rPr>
              <w:t>E383</w:t>
            </w:r>
          </w:p>
        </w:tc>
        <w:tc>
          <w:tcPr>
            <w:tcW w:w="2587" w:type="dxa"/>
          </w:tcPr>
          <w:p>
            <w:pPr>
              <w:pStyle w:val="TableParagraph"/>
              <w:ind w:left="38" w:right="0"/>
              <w:jc w:val="left"/>
              <w:rPr>
                <w:sz w:val="20"/>
              </w:rPr>
            </w:pPr>
            <w:r>
              <w:rPr>
                <w:sz w:val="20"/>
              </w:rPr>
              <w:t>Lead</w:t>
            </w:r>
            <w:r>
              <w:rPr>
                <w:spacing w:val="-11"/>
                <w:sz w:val="20"/>
              </w:rPr>
              <w:t> </w:t>
            </w:r>
            <w:r>
              <w:rPr>
                <w:sz w:val="20"/>
              </w:rPr>
              <w:t>Legal</w:t>
            </w:r>
            <w:r>
              <w:rPr>
                <w:spacing w:val="-10"/>
                <w:sz w:val="20"/>
              </w:rPr>
              <w:t> </w:t>
            </w:r>
            <w:r>
              <w:rPr>
                <w:sz w:val="20"/>
              </w:rPr>
              <w:t>Secretary</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3,012.00</w:t>
            </w:r>
          </w:p>
        </w:tc>
        <w:tc>
          <w:tcPr>
            <w:tcW w:w="1152" w:type="dxa"/>
          </w:tcPr>
          <w:p>
            <w:pPr>
              <w:pStyle w:val="TableParagraph"/>
              <w:rPr>
                <w:sz w:val="20"/>
              </w:rPr>
            </w:pPr>
            <w:r>
              <w:rPr>
                <w:spacing w:val="-2"/>
                <w:sz w:val="20"/>
              </w:rPr>
              <w:t>3,185.60</w:t>
            </w:r>
          </w:p>
        </w:tc>
        <w:tc>
          <w:tcPr>
            <w:tcW w:w="1152" w:type="dxa"/>
          </w:tcPr>
          <w:p>
            <w:pPr>
              <w:pStyle w:val="TableParagraph"/>
              <w:rPr>
                <w:sz w:val="20"/>
              </w:rPr>
            </w:pPr>
            <w:r>
              <w:rPr>
                <w:spacing w:val="-2"/>
                <w:sz w:val="20"/>
              </w:rPr>
              <w:t>3,369.60</w:t>
            </w:r>
          </w:p>
        </w:tc>
        <w:tc>
          <w:tcPr>
            <w:tcW w:w="1152" w:type="dxa"/>
          </w:tcPr>
          <w:p>
            <w:pPr>
              <w:pStyle w:val="TableParagraph"/>
              <w:rPr>
                <w:sz w:val="20"/>
              </w:rPr>
            </w:pPr>
            <w:r>
              <w:rPr>
                <w:spacing w:val="-2"/>
                <w:sz w:val="20"/>
              </w:rPr>
              <w:t>3,561.60</w:t>
            </w:r>
          </w:p>
        </w:tc>
        <w:tc>
          <w:tcPr>
            <w:tcW w:w="1152" w:type="dxa"/>
          </w:tcPr>
          <w:p>
            <w:pPr>
              <w:pStyle w:val="TableParagraph"/>
              <w:rPr>
                <w:sz w:val="20"/>
              </w:rPr>
            </w:pPr>
            <w:r>
              <w:rPr>
                <w:spacing w:val="-2"/>
                <w:sz w:val="20"/>
              </w:rPr>
              <w:t>3,765.60</w:t>
            </w:r>
          </w:p>
        </w:tc>
      </w:tr>
      <w:tr>
        <w:trPr>
          <w:trHeight w:val="474" w:hRule="atLeast"/>
        </w:trPr>
        <w:tc>
          <w:tcPr>
            <w:tcW w:w="931" w:type="dxa"/>
          </w:tcPr>
          <w:p>
            <w:pPr>
              <w:pStyle w:val="TableParagraph"/>
              <w:ind w:left="239" w:right="0"/>
              <w:jc w:val="left"/>
              <w:rPr>
                <w:sz w:val="20"/>
              </w:rPr>
            </w:pPr>
            <w:r>
              <w:rPr>
                <w:spacing w:val="-4"/>
                <w:sz w:val="20"/>
              </w:rPr>
              <w:t>E339</w:t>
            </w:r>
          </w:p>
        </w:tc>
        <w:tc>
          <w:tcPr>
            <w:tcW w:w="2587" w:type="dxa"/>
          </w:tcPr>
          <w:p>
            <w:pPr>
              <w:pStyle w:val="TableParagraph"/>
              <w:ind w:left="38" w:right="0"/>
              <w:jc w:val="left"/>
              <w:rPr>
                <w:sz w:val="20"/>
              </w:rPr>
            </w:pPr>
            <w:r>
              <w:rPr>
                <w:sz w:val="20"/>
              </w:rPr>
              <w:t>Lead</w:t>
            </w:r>
            <w:r>
              <w:rPr>
                <w:spacing w:val="-7"/>
                <w:sz w:val="20"/>
              </w:rPr>
              <w:t> </w:t>
            </w:r>
            <w:r>
              <w:rPr>
                <w:sz w:val="20"/>
              </w:rPr>
              <w:t>Office</w:t>
            </w:r>
            <w:r>
              <w:rPr>
                <w:spacing w:val="-8"/>
                <w:sz w:val="20"/>
              </w:rPr>
              <w:t> </w:t>
            </w:r>
            <w:r>
              <w:rPr>
                <w:sz w:val="20"/>
              </w:rPr>
              <w:t>Assistant</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2,293.60</w:t>
            </w:r>
          </w:p>
        </w:tc>
        <w:tc>
          <w:tcPr>
            <w:tcW w:w="1152" w:type="dxa"/>
          </w:tcPr>
          <w:p>
            <w:pPr>
              <w:pStyle w:val="TableParagraph"/>
              <w:rPr>
                <w:sz w:val="20"/>
              </w:rPr>
            </w:pPr>
            <w:r>
              <w:rPr>
                <w:spacing w:val="-2"/>
                <w:sz w:val="20"/>
              </w:rPr>
              <w:t>2,426.40</w:t>
            </w:r>
          </w:p>
        </w:tc>
        <w:tc>
          <w:tcPr>
            <w:tcW w:w="1152" w:type="dxa"/>
          </w:tcPr>
          <w:p>
            <w:pPr>
              <w:pStyle w:val="TableParagraph"/>
              <w:rPr>
                <w:sz w:val="20"/>
              </w:rPr>
            </w:pPr>
            <w:r>
              <w:rPr>
                <w:spacing w:val="-2"/>
                <w:sz w:val="20"/>
              </w:rPr>
              <w:t>2,565.60</w:t>
            </w:r>
          </w:p>
        </w:tc>
        <w:tc>
          <w:tcPr>
            <w:tcW w:w="1152" w:type="dxa"/>
          </w:tcPr>
          <w:p>
            <w:pPr>
              <w:pStyle w:val="TableParagraph"/>
              <w:rPr>
                <w:sz w:val="20"/>
              </w:rPr>
            </w:pPr>
            <w:r>
              <w:rPr>
                <w:spacing w:val="-2"/>
                <w:sz w:val="20"/>
              </w:rPr>
              <w:t>2,711.20</w:t>
            </w:r>
          </w:p>
        </w:tc>
        <w:tc>
          <w:tcPr>
            <w:tcW w:w="1152" w:type="dxa"/>
          </w:tcPr>
          <w:p>
            <w:pPr>
              <w:pStyle w:val="TableParagraph"/>
              <w:rPr>
                <w:sz w:val="20"/>
              </w:rPr>
            </w:pPr>
            <w:r>
              <w:rPr>
                <w:spacing w:val="-2"/>
                <w:sz w:val="20"/>
              </w:rPr>
              <w:t>2,866.40</w:t>
            </w:r>
          </w:p>
        </w:tc>
      </w:tr>
      <w:tr>
        <w:trPr>
          <w:trHeight w:val="474" w:hRule="atLeast"/>
        </w:trPr>
        <w:tc>
          <w:tcPr>
            <w:tcW w:w="931" w:type="dxa"/>
          </w:tcPr>
          <w:p>
            <w:pPr>
              <w:pStyle w:val="TableParagraph"/>
              <w:ind w:left="239" w:right="0"/>
              <w:jc w:val="left"/>
              <w:rPr>
                <w:sz w:val="20"/>
              </w:rPr>
            </w:pPr>
            <w:r>
              <w:rPr>
                <w:spacing w:val="-4"/>
                <w:sz w:val="20"/>
              </w:rPr>
              <w:t>E530</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3,388.80</w:t>
            </w:r>
          </w:p>
        </w:tc>
        <w:tc>
          <w:tcPr>
            <w:tcW w:w="1152" w:type="dxa"/>
          </w:tcPr>
          <w:p>
            <w:pPr>
              <w:pStyle w:val="TableParagraph"/>
              <w:rPr>
                <w:sz w:val="20"/>
              </w:rPr>
            </w:pPr>
            <w:r>
              <w:rPr>
                <w:spacing w:val="-2"/>
                <w:sz w:val="20"/>
              </w:rPr>
              <w:t>3,583.20</w:t>
            </w:r>
          </w:p>
        </w:tc>
        <w:tc>
          <w:tcPr>
            <w:tcW w:w="1152" w:type="dxa"/>
          </w:tcPr>
          <w:p>
            <w:pPr>
              <w:pStyle w:val="TableParagraph"/>
              <w:rPr>
                <w:sz w:val="20"/>
              </w:rPr>
            </w:pPr>
            <w:r>
              <w:rPr>
                <w:spacing w:val="-2"/>
                <w:sz w:val="20"/>
              </w:rPr>
              <w:t>3,789.60</w:t>
            </w:r>
          </w:p>
        </w:tc>
        <w:tc>
          <w:tcPr>
            <w:tcW w:w="1152" w:type="dxa"/>
          </w:tcPr>
          <w:p>
            <w:pPr>
              <w:pStyle w:val="TableParagraph"/>
              <w:rPr>
                <w:sz w:val="20"/>
              </w:rPr>
            </w:pPr>
            <w:r>
              <w:rPr>
                <w:spacing w:val="-2"/>
                <w:sz w:val="20"/>
              </w:rPr>
              <w:t>4,007.20</w:t>
            </w:r>
          </w:p>
        </w:tc>
        <w:tc>
          <w:tcPr>
            <w:tcW w:w="1152" w:type="dxa"/>
          </w:tcPr>
          <w:p>
            <w:pPr>
              <w:pStyle w:val="TableParagraph"/>
              <w:rPr>
                <w:sz w:val="20"/>
              </w:rPr>
            </w:pPr>
            <w:r>
              <w:rPr>
                <w:spacing w:val="-2"/>
                <w:sz w:val="20"/>
              </w:rPr>
              <w:t>4,236.00</w:t>
            </w:r>
          </w:p>
        </w:tc>
      </w:tr>
      <w:tr>
        <w:trPr>
          <w:trHeight w:val="474" w:hRule="atLeast"/>
        </w:trPr>
        <w:tc>
          <w:tcPr>
            <w:tcW w:w="931" w:type="dxa"/>
          </w:tcPr>
          <w:p>
            <w:pPr>
              <w:pStyle w:val="TableParagraph"/>
              <w:ind w:left="239" w:right="0"/>
              <w:jc w:val="left"/>
              <w:rPr>
                <w:sz w:val="20"/>
              </w:rPr>
            </w:pPr>
            <w:r>
              <w:rPr>
                <w:spacing w:val="-4"/>
                <w:sz w:val="20"/>
              </w:rPr>
              <w:t>B139</w:t>
            </w:r>
          </w:p>
        </w:tc>
        <w:tc>
          <w:tcPr>
            <w:tcW w:w="2587" w:type="dxa"/>
          </w:tcPr>
          <w:p>
            <w:pPr>
              <w:pStyle w:val="TableParagraph"/>
              <w:ind w:left="38" w:right="0"/>
              <w:jc w:val="left"/>
              <w:rPr>
                <w:sz w:val="20"/>
              </w:rPr>
            </w:pPr>
            <w:r>
              <w:rPr>
                <w:sz w:val="20"/>
              </w:rPr>
              <w:t>Legal</w:t>
            </w:r>
            <w:r>
              <w:rPr>
                <w:spacing w:val="-13"/>
                <w:sz w:val="20"/>
              </w:rPr>
              <w:t> </w:t>
            </w:r>
            <w:r>
              <w:rPr>
                <w:sz w:val="20"/>
              </w:rPr>
              <w:t>Executive</w:t>
            </w:r>
            <w:r>
              <w:rPr>
                <w:spacing w:val="-12"/>
                <w:sz w:val="20"/>
              </w:rPr>
              <w:t> </w:t>
            </w:r>
            <w:r>
              <w:rPr>
                <w:sz w:val="20"/>
              </w:rPr>
              <w:t>Assistant</w:t>
            </w:r>
            <w:r>
              <w:rPr>
                <w:spacing w:val="-11"/>
                <w:sz w:val="20"/>
              </w:rPr>
              <w:t> </w:t>
            </w:r>
            <w:r>
              <w:rPr>
                <w:spacing w:val="-10"/>
                <w:sz w:val="20"/>
              </w:rPr>
              <w:t>-</w:t>
            </w:r>
          </w:p>
          <w:p>
            <w:pPr>
              <w:pStyle w:val="TableParagraph"/>
              <w:spacing w:line="210" w:lineRule="exact" w:before="17"/>
              <w:ind w:left="38" w:right="0"/>
              <w:jc w:val="left"/>
              <w:rPr>
                <w:sz w:val="20"/>
              </w:rPr>
            </w:pPr>
            <w:r>
              <w:rPr>
                <w:sz w:val="20"/>
              </w:rPr>
              <w:t>Confidential</w:t>
            </w:r>
            <w:r>
              <w:rPr>
                <w:spacing w:val="-10"/>
                <w:sz w:val="20"/>
              </w:rPr>
              <w:t> </w:t>
            </w:r>
            <w:r>
              <w:rPr>
                <w:sz w:val="20"/>
              </w:rPr>
              <w:t>/</w:t>
            </w:r>
            <w:r>
              <w:rPr>
                <w:spacing w:val="-9"/>
                <w:sz w:val="20"/>
              </w:rPr>
              <w:t> </w:t>
            </w:r>
            <w:r>
              <w:rPr>
                <w:spacing w:val="-2"/>
                <w:sz w:val="20"/>
              </w:rPr>
              <w:t>Unclassified</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3,388.80</w:t>
            </w:r>
          </w:p>
        </w:tc>
        <w:tc>
          <w:tcPr>
            <w:tcW w:w="1152" w:type="dxa"/>
          </w:tcPr>
          <w:p>
            <w:pPr>
              <w:pStyle w:val="TableParagraph"/>
              <w:rPr>
                <w:sz w:val="20"/>
              </w:rPr>
            </w:pPr>
            <w:r>
              <w:rPr>
                <w:spacing w:val="-2"/>
                <w:sz w:val="20"/>
              </w:rPr>
              <w:t>3,583.20</w:t>
            </w:r>
          </w:p>
        </w:tc>
        <w:tc>
          <w:tcPr>
            <w:tcW w:w="1152" w:type="dxa"/>
          </w:tcPr>
          <w:p>
            <w:pPr>
              <w:pStyle w:val="TableParagraph"/>
              <w:rPr>
                <w:sz w:val="20"/>
              </w:rPr>
            </w:pPr>
            <w:r>
              <w:rPr>
                <w:spacing w:val="-2"/>
                <w:sz w:val="20"/>
              </w:rPr>
              <w:t>3,789.60</w:t>
            </w:r>
          </w:p>
        </w:tc>
        <w:tc>
          <w:tcPr>
            <w:tcW w:w="1152" w:type="dxa"/>
          </w:tcPr>
          <w:p>
            <w:pPr>
              <w:pStyle w:val="TableParagraph"/>
              <w:rPr>
                <w:sz w:val="20"/>
              </w:rPr>
            </w:pPr>
            <w:r>
              <w:rPr>
                <w:spacing w:val="-2"/>
                <w:sz w:val="20"/>
              </w:rPr>
              <w:t>4,007.20</w:t>
            </w:r>
          </w:p>
        </w:tc>
        <w:tc>
          <w:tcPr>
            <w:tcW w:w="1152" w:type="dxa"/>
          </w:tcPr>
          <w:p>
            <w:pPr>
              <w:pStyle w:val="TableParagraph"/>
              <w:rPr>
                <w:sz w:val="20"/>
              </w:rPr>
            </w:pPr>
            <w:r>
              <w:rPr>
                <w:spacing w:val="-2"/>
                <w:sz w:val="20"/>
              </w:rPr>
              <w:t>4,236.00</w:t>
            </w:r>
          </w:p>
        </w:tc>
      </w:tr>
      <w:tr>
        <w:trPr>
          <w:trHeight w:val="474" w:hRule="atLeast"/>
        </w:trPr>
        <w:tc>
          <w:tcPr>
            <w:tcW w:w="931" w:type="dxa"/>
          </w:tcPr>
          <w:p>
            <w:pPr>
              <w:pStyle w:val="TableParagraph"/>
              <w:ind w:left="239" w:right="0"/>
              <w:jc w:val="left"/>
              <w:rPr>
                <w:sz w:val="20"/>
              </w:rPr>
            </w:pPr>
            <w:r>
              <w:rPr>
                <w:spacing w:val="-4"/>
                <w:sz w:val="20"/>
              </w:rPr>
              <w:t>E371</w:t>
            </w:r>
          </w:p>
        </w:tc>
        <w:tc>
          <w:tcPr>
            <w:tcW w:w="2587" w:type="dxa"/>
          </w:tcPr>
          <w:p>
            <w:pPr>
              <w:pStyle w:val="TableParagraph"/>
              <w:ind w:left="38" w:right="0"/>
              <w:jc w:val="left"/>
              <w:rPr>
                <w:sz w:val="20"/>
              </w:rPr>
            </w:pPr>
            <w:r>
              <w:rPr>
                <w:sz w:val="20"/>
              </w:rPr>
              <w:t>Legal</w:t>
            </w:r>
            <w:r>
              <w:rPr>
                <w:spacing w:val="-7"/>
                <w:sz w:val="20"/>
              </w:rPr>
              <w:t> </w:t>
            </w:r>
            <w:r>
              <w:rPr>
                <w:sz w:val="20"/>
              </w:rPr>
              <w:t>Office</w:t>
            </w:r>
            <w:r>
              <w:rPr>
                <w:spacing w:val="-7"/>
                <w:sz w:val="20"/>
              </w:rPr>
              <w:t> </w:t>
            </w:r>
            <w:r>
              <w:rPr>
                <w:sz w:val="20"/>
              </w:rPr>
              <w:t>Assistant</w:t>
            </w:r>
            <w:r>
              <w:rPr>
                <w:spacing w:val="-5"/>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2,374.40</w:t>
            </w:r>
          </w:p>
        </w:tc>
        <w:tc>
          <w:tcPr>
            <w:tcW w:w="1152" w:type="dxa"/>
          </w:tcPr>
          <w:p>
            <w:pPr>
              <w:pStyle w:val="TableParagraph"/>
              <w:rPr>
                <w:sz w:val="20"/>
              </w:rPr>
            </w:pPr>
            <w:r>
              <w:rPr>
                <w:spacing w:val="-2"/>
                <w:sz w:val="20"/>
              </w:rPr>
              <w:t>2,510.40</w:t>
            </w:r>
          </w:p>
        </w:tc>
        <w:tc>
          <w:tcPr>
            <w:tcW w:w="1152" w:type="dxa"/>
          </w:tcPr>
          <w:p>
            <w:pPr>
              <w:pStyle w:val="TableParagraph"/>
              <w:rPr>
                <w:sz w:val="20"/>
              </w:rPr>
            </w:pPr>
            <w:r>
              <w:rPr>
                <w:spacing w:val="-2"/>
                <w:sz w:val="20"/>
              </w:rPr>
              <w:t>2,655.20</w:t>
            </w:r>
          </w:p>
        </w:tc>
        <w:tc>
          <w:tcPr>
            <w:tcW w:w="1152" w:type="dxa"/>
          </w:tcPr>
          <w:p>
            <w:pPr>
              <w:pStyle w:val="TableParagraph"/>
              <w:rPr>
                <w:sz w:val="20"/>
              </w:rPr>
            </w:pPr>
            <w:r>
              <w:rPr>
                <w:spacing w:val="-2"/>
                <w:sz w:val="20"/>
              </w:rPr>
              <w:t>2,808.00</w:t>
            </w:r>
          </w:p>
        </w:tc>
        <w:tc>
          <w:tcPr>
            <w:tcW w:w="1152" w:type="dxa"/>
          </w:tcPr>
          <w:p>
            <w:pPr>
              <w:pStyle w:val="TableParagraph"/>
              <w:rPr>
                <w:sz w:val="20"/>
              </w:rPr>
            </w:pPr>
            <w:r>
              <w:rPr>
                <w:spacing w:val="-2"/>
                <w:sz w:val="20"/>
              </w:rPr>
              <w:t>2,969.60</w:t>
            </w:r>
          </w:p>
        </w:tc>
      </w:tr>
      <w:tr>
        <w:trPr>
          <w:trHeight w:val="474" w:hRule="atLeast"/>
        </w:trPr>
        <w:tc>
          <w:tcPr>
            <w:tcW w:w="931" w:type="dxa"/>
          </w:tcPr>
          <w:p>
            <w:pPr>
              <w:pStyle w:val="TableParagraph"/>
              <w:ind w:left="239" w:right="0"/>
              <w:jc w:val="left"/>
              <w:rPr>
                <w:sz w:val="20"/>
              </w:rPr>
            </w:pPr>
            <w:r>
              <w:rPr>
                <w:spacing w:val="-4"/>
                <w:sz w:val="20"/>
              </w:rPr>
              <w:t>E381</w:t>
            </w:r>
          </w:p>
        </w:tc>
        <w:tc>
          <w:tcPr>
            <w:tcW w:w="2587" w:type="dxa"/>
          </w:tcPr>
          <w:p>
            <w:pPr>
              <w:pStyle w:val="TableParagraph"/>
              <w:ind w:left="38" w:right="0"/>
              <w:jc w:val="left"/>
              <w:rPr>
                <w:sz w:val="20"/>
              </w:rPr>
            </w:pPr>
            <w:r>
              <w:rPr>
                <w:sz w:val="20"/>
              </w:rPr>
              <w:t>Legal</w:t>
            </w:r>
            <w:r>
              <w:rPr>
                <w:spacing w:val="-11"/>
                <w:sz w:val="20"/>
              </w:rPr>
              <w:t> </w:t>
            </w:r>
            <w:r>
              <w:rPr>
                <w:sz w:val="20"/>
              </w:rPr>
              <w:t>Secretary</w:t>
            </w:r>
            <w:r>
              <w:rPr>
                <w:spacing w:val="-12"/>
                <w:sz w:val="20"/>
              </w:rPr>
              <w:t> </w:t>
            </w:r>
            <w:r>
              <w:rPr>
                <w:sz w:val="20"/>
              </w:rPr>
              <w:t>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2,516.80</w:t>
            </w:r>
          </w:p>
        </w:tc>
        <w:tc>
          <w:tcPr>
            <w:tcW w:w="1152" w:type="dxa"/>
          </w:tcPr>
          <w:p>
            <w:pPr>
              <w:pStyle w:val="TableParagraph"/>
              <w:rPr>
                <w:sz w:val="20"/>
              </w:rPr>
            </w:pPr>
            <w:r>
              <w:rPr>
                <w:spacing w:val="-2"/>
                <w:sz w:val="20"/>
              </w:rPr>
              <w:t>2,663.20</w:t>
            </w:r>
          </w:p>
        </w:tc>
        <w:tc>
          <w:tcPr>
            <w:tcW w:w="1152" w:type="dxa"/>
          </w:tcPr>
          <w:p>
            <w:pPr>
              <w:pStyle w:val="TableParagraph"/>
              <w:rPr>
                <w:sz w:val="20"/>
              </w:rPr>
            </w:pPr>
            <w:r>
              <w:rPr>
                <w:spacing w:val="-2"/>
                <w:sz w:val="20"/>
              </w:rPr>
              <w:t>2,816.00</w:t>
            </w:r>
          </w:p>
        </w:tc>
        <w:tc>
          <w:tcPr>
            <w:tcW w:w="1152" w:type="dxa"/>
          </w:tcPr>
          <w:p>
            <w:pPr>
              <w:pStyle w:val="TableParagraph"/>
              <w:rPr>
                <w:sz w:val="20"/>
              </w:rPr>
            </w:pPr>
            <w:r>
              <w:rPr>
                <w:spacing w:val="-2"/>
                <w:sz w:val="20"/>
              </w:rPr>
              <w:t>2,976.00</w:t>
            </w:r>
          </w:p>
        </w:tc>
        <w:tc>
          <w:tcPr>
            <w:tcW w:w="1152" w:type="dxa"/>
          </w:tcPr>
          <w:p>
            <w:pPr>
              <w:pStyle w:val="TableParagraph"/>
              <w:rPr>
                <w:sz w:val="20"/>
              </w:rPr>
            </w:pPr>
            <w:r>
              <w:rPr>
                <w:spacing w:val="-2"/>
                <w:sz w:val="20"/>
              </w:rPr>
              <w:t>3,147.20</w:t>
            </w:r>
          </w:p>
        </w:tc>
      </w:tr>
      <w:tr>
        <w:trPr>
          <w:trHeight w:val="474" w:hRule="atLeast"/>
        </w:trPr>
        <w:tc>
          <w:tcPr>
            <w:tcW w:w="931" w:type="dxa"/>
          </w:tcPr>
          <w:p>
            <w:pPr>
              <w:pStyle w:val="TableParagraph"/>
              <w:ind w:left="239" w:right="0"/>
              <w:jc w:val="left"/>
              <w:rPr>
                <w:sz w:val="20"/>
              </w:rPr>
            </w:pPr>
            <w:r>
              <w:rPr>
                <w:spacing w:val="-4"/>
                <w:sz w:val="20"/>
              </w:rPr>
              <w:t>E382</w:t>
            </w:r>
          </w:p>
        </w:tc>
        <w:tc>
          <w:tcPr>
            <w:tcW w:w="2587" w:type="dxa"/>
          </w:tcPr>
          <w:p>
            <w:pPr>
              <w:pStyle w:val="TableParagraph"/>
              <w:ind w:left="38" w:right="0"/>
              <w:jc w:val="left"/>
              <w:rPr>
                <w:sz w:val="20"/>
              </w:rPr>
            </w:pPr>
            <w:r>
              <w:rPr>
                <w:sz w:val="20"/>
              </w:rPr>
              <w:t>Legal</w:t>
            </w:r>
            <w:r>
              <w:rPr>
                <w:spacing w:val="-9"/>
                <w:sz w:val="20"/>
              </w:rPr>
              <w:t> </w:t>
            </w:r>
            <w:r>
              <w:rPr>
                <w:sz w:val="20"/>
              </w:rPr>
              <w:t>Secretary</w:t>
            </w:r>
            <w:r>
              <w:rPr>
                <w:spacing w:val="-13"/>
                <w:sz w:val="20"/>
              </w:rPr>
              <w:t> </w:t>
            </w:r>
            <w:r>
              <w:rPr>
                <w:sz w:val="20"/>
              </w:rPr>
              <w:t>II</w:t>
            </w:r>
            <w:r>
              <w:rPr>
                <w:spacing w:val="-7"/>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2,802.40</w:t>
            </w:r>
          </w:p>
        </w:tc>
        <w:tc>
          <w:tcPr>
            <w:tcW w:w="1152" w:type="dxa"/>
          </w:tcPr>
          <w:p>
            <w:pPr>
              <w:pStyle w:val="TableParagraph"/>
              <w:rPr>
                <w:sz w:val="20"/>
              </w:rPr>
            </w:pPr>
            <w:r>
              <w:rPr>
                <w:spacing w:val="-2"/>
                <w:sz w:val="20"/>
              </w:rPr>
              <w:t>2,963.20</w:t>
            </w:r>
          </w:p>
        </w:tc>
        <w:tc>
          <w:tcPr>
            <w:tcW w:w="1152" w:type="dxa"/>
          </w:tcPr>
          <w:p>
            <w:pPr>
              <w:pStyle w:val="TableParagraph"/>
              <w:rPr>
                <w:sz w:val="20"/>
              </w:rPr>
            </w:pPr>
            <w:r>
              <w:rPr>
                <w:spacing w:val="-2"/>
                <w:sz w:val="20"/>
              </w:rPr>
              <w:t>3,131.20</w:t>
            </w:r>
          </w:p>
        </w:tc>
        <w:tc>
          <w:tcPr>
            <w:tcW w:w="1152" w:type="dxa"/>
          </w:tcPr>
          <w:p>
            <w:pPr>
              <w:pStyle w:val="TableParagraph"/>
              <w:rPr>
                <w:sz w:val="20"/>
              </w:rPr>
            </w:pPr>
            <w:r>
              <w:rPr>
                <w:spacing w:val="-2"/>
                <w:sz w:val="20"/>
              </w:rPr>
              <w:t>3,312.00</w:t>
            </w:r>
          </w:p>
        </w:tc>
        <w:tc>
          <w:tcPr>
            <w:tcW w:w="1152" w:type="dxa"/>
          </w:tcPr>
          <w:p>
            <w:pPr>
              <w:pStyle w:val="TableParagraph"/>
              <w:rPr>
                <w:sz w:val="20"/>
              </w:rPr>
            </w:pPr>
            <w:r>
              <w:rPr>
                <w:spacing w:val="-2"/>
                <w:sz w:val="20"/>
              </w:rPr>
              <w:t>3,502.40</w:t>
            </w:r>
          </w:p>
        </w:tc>
      </w:tr>
      <w:tr>
        <w:trPr>
          <w:trHeight w:val="474" w:hRule="atLeast"/>
        </w:trPr>
        <w:tc>
          <w:tcPr>
            <w:tcW w:w="931" w:type="dxa"/>
          </w:tcPr>
          <w:p>
            <w:pPr>
              <w:pStyle w:val="TableParagraph"/>
              <w:ind w:left="239" w:right="0"/>
              <w:jc w:val="left"/>
              <w:rPr>
                <w:sz w:val="20"/>
              </w:rPr>
            </w:pPr>
            <w:r>
              <w:rPr>
                <w:spacing w:val="-4"/>
                <w:sz w:val="20"/>
              </w:rPr>
              <w:t>E019</w:t>
            </w:r>
          </w:p>
        </w:tc>
        <w:tc>
          <w:tcPr>
            <w:tcW w:w="2587" w:type="dxa"/>
          </w:tcPr>
          <w:p>
            <w:pPr>
              <w:pStyle w:val="TableParagraph"/>
              <w:ind w:left="38" w:right="0"/>
              <w:jc w:val="left"/>
              <w:rPr>
                <w:sz w:val="20"/>
              </w:rPr>
            </w:pPr>
            <w:r>
              <w:rPr>
                <w:spacing w:val="-2"/>
                <w:sz w:val="20"/>
              </w:rPr>
              <w:t>Legislative Analyst</w:t>
            </w:r>
            <w:r>
              <w:rPr>
                <w:spacing w:val="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4,230.40</w:t>
            </w:r>
          </w:p>
        </w:tc>
        <w:tc>
          <w:tcPr>
            <w:tcW w:w="1152" w:type="dxa"/>
          </w:tcPr>
          <w:p>
            <w:pPr>
              <w:pStyle w:val="TableParagraph"/>
              <w:rPr>
                <w:sz w:val="20"/>
              </w:rPr>
            </w:pPr>
            <w:r>
              <w:rPr>
                <w:spacing w:val="-2"/>
                <w:sz w:val="20"/>
              </w:rPr>
              <w:t>4,474.40</w:t>
            </w:r>
          </w:p>
        </w:tc>
        <w:tc>
          <w:tcPr>
            <w:tcW w:w="1152" w:type="dxa"/>
          </w:tcPr>
          <w:p>
            <w:pPr>
              <w:pStyle w:val="TableParagraph"/>
              <w:rPr>
                <w:sz w:val="20"/>
              </w:rPr>
            </w:pPr>
            <w:r>
              <w:rPr>
                <w:spacing w:val="-2"/>
                <w:sz w:val="20"/>
              </w:rPr>
              <w:t>4,728.80</w:t>
            </w:r>
          </w:p>
        </w:tc>
        <w:tc>
          <w:tcPr>
            <w:tcW w:w="1152" w:type="dxa"/>
          </w:tcPr>
          <w:p>
            <w:pPr>
              <w:pStyle w:val="TableParagraph"/>
              <w:rPr>
                <w:sz w:val="20"/>
              </w:rPr>
            </w:pPr>
            <w:r>
              <w:rPr>
                <w:spacing w:val="-2"/>
                <w:sz w:val="20"/>
              </w:rPr>
              <w:t>5,000.80</w:t>
            </w:r>
          </w:p>
        </w:tc>
        <w:tc>
          <w:tcPr>
            <w:tcW w:w="1152" w:type="dxa"/>
          </w:tcPr>
          <w:p>
            <w:pPr>
              <w:pStyle w:val="TableParagraph"/>
              <w:rPr>
                <w:sz w:val="20"/>
              </w:rPr>
            </w:pPr>
            <w:r>
              <w:rPr>
                <w:spacing w:val="-2"/>
                <w:sz w:val="20"/>
              </w:rPr>
              <w:t>5,288.80</w:t>
            </w:r>
          </w:p>
        </w:tc>
      </w:tr>
      <w:tr>
        <w:trPr>
          <w:trHeight w:val="474" w:hRule="atLeast"/>
        </w:trPr>
        <w:tc>
          <w:tcPr>
            <w:tcW w:w="931" w:type="dxa"/>
          </w:tcPr>
          <w:p>
            <w:pPr>
              <w:pStyle w:val="TableParagraph"/>
              <w:ind w:left="239" w:right="0"/>
              <w:jc w:val="left"/>
              <w:rPr>
                <w:sz w:val="20"/>
              </w:rPr>
            </w:pPr>
            <w:r>
              <w:rPr>
                <w:spacing w:val="-4"/>
                <w:sz w:val="20"/>
              </w:rPr>
              <w:t>E471</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w:t>
            </w:r>
            <w:r>
              <w:rPr>
                <w:spacing w:val="-5"/>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1,807.20</w:t>
            </w:r>
          </w:p>
        </w:tc>
        <w:tc>
          <w:tcPr>
            <w:tcW w:w="1152" w:type="dxa"/>
          </w:tcPr>
          <w:p>
            <w:pPr>
              <w:pStyle w:val="TableParagraph"/>
              <w:rPr>
                <w:sz w:val="20"/>
              </w:rPr>
            </w:pPr>
            <w:r>
              <w:rPr>
                <w:spacing w:val="-2"/>
                <w:sz w:val="20"/>
              </w:rPr>
              <w:t>1,911.20</w:t>
            </w:r>
          </w:p>
        </w:tc>
        <w:tc>
          <w:tcPr>
            <w:tcW w:w="1152" w:type="dxa"/>
          </w:tcPr>
          <w:p>
            <w:pPr>
              <w:pStyle w:val="TableParagraph"/>
              <w:rPr>
                <w:sz w:val="20"/>
              </w:rPr>
            </w:pPr>
            <w:r>
              <w:rPr>
                <w:spacing w:val="-2"/>
                <w:sz w:val="20"/>
              </w:rPr>
              <w:t>2,020.00</w:t>
            </w:r>
          </w:p>
        </w:tc>
        <w:tc>
          <w:tcPr>
            <w:tcW w:w="1152" w:type="dxa"/>
          </w:tcPr>
          <w:p>
            <w:pPr>
              <w:pStyle w:val="TableParagraph"/>
              <w:rPr>
                <w:sz w:val="20"/>
              </w:rPr>
            </w:pPr>
            <w:r>
              <w:rPr>
                <w:spacing w:val="-2"/>
                <w:sz w:val="20"/>
              </w:rPr>
              <w:t>2,136.00</w:t>
            </w:r>
          </w:p>
        </w:tc>
        <w:tc>
          <w:tcPr>
            <w:tcW w:w="1152" w:type="dxa"/>
          </w:tcPr>
          <w:p>
            <w:pPr>
              <w:pStyle w:val="TableParagraph"/>
              <w:rPr>
                <w:sz w:val="20"/>
              </w:rPr>
            </w:pPr>
            <w:r>
              <w:rPr>
                <w:spacing w:val="-2"/>
                <w:sz w:val="20"/>
              </w:rPr>
              <w:t>2,260.00</w:t>
            </w:r>
          </w:p>
        </w:tc>
      </w:tr>
      <w:tr>
        <w:trPr>
          <w:trHeight w:val="474" w:hRule="atLeast"/>
        </w:trPr>
        <w:tc>
          <w:tcPr>
            <w:tcW w:w="931" w:type="dxa"/>
          </w:tcPr>
          <w:p>
            <w:pPr>
              <w:pStyle w:val="TableParagraph"/>
              <w:ind w:left="239" w:right="0"/>
              <w:jc w:val="left"/>
              <w:rPr>
                <w:sz w:val="20"/>
              </w:rPr>
            </w:pPr>
            <w:r>
              <w:rPr>
                <w:spacing w:val="-4"/>
                <w:sz w:val="20"/>
              </w:rPr>
              <w:t>E472</w:t>
            </w:r>
          </w:p>
        </w:tc>
        <w:tc>
          <w:tcPr>
            <w:tcW w:w="2587" w:type="dxa"/>
          </w:tcPr>
          <w:p>
            <w:pPr>
              <w:pStyle w:val="TableParagraph"/>
              <w:ind w:left="38" w:right="0"/>
              <w:jc w:val="left"/>
              <w:rPr>
                <w:sz w:val="20"/>
              </w:rPr>
            </w:pPr>
            <w:r>
              <w:rPr>
                <w:sz w:val="20"/>
              </w:rPr>
              <w:t>Office</w:t>
            </w:r>
            <w:r>
              <w:rPr>
                <w:spacing w:val="-6"/>
                <w:sz w:val="20"/>
              </w:rPr>
              <w:t> </w:t>
            </w:r>
            <w:r>
              <w:rPr>
                <w:sz w:val="20"/>
              </w:rPr>
              <w:t>Assistant</w:t>
            </w:r>
            <w:r>
              <w:rPr>
                <w:spacing w:val="-6"/>
                <w:sz w:val="20"/>
              </w:rPr>
              <w:t> </w:t>
            </w:r>
            <w:r>
              <w:rPr>
                <w:sz w:val="20"/>
              </w:rPr>
              <w:t>II</w:t>
            </w:r>
            <w:r>
              <w:rPr>
                <w:spacing w:val="-6"/>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2,079.20</w:t>
            </w:r>
          </w:p>
        </w:tc>
        <w:tc>
          <w:tcPr>
            <w:tcW w:w="1152" w:type="dxa"/>
          </w:tcPr>
          <w:p>
            <w:pPr>
              <w:pStyle w:val="TableParagraph"/>
              <w:rPr>
                <w:sz w:val="20"/>
              </w:rPr>
            </w:pPr>
            <w:r>
              <w:rPr>
                <w:spacing w:val="-2"/>
                <w:sz w:val="20"/>
              </w:rPr>
              <w:t>2,195.20</w:t>
            </w:r>
          </w:p>
        </w:tc>
        <w:tc>
          <w:tcPr>
            <w:tcW w:w="1152" w:type="dxa"/>
          </w:tcPr>
          <w:p>
            <w:pPr>
              <w:pStyle w:val="TableParagraph"/>
              <w:rPr>
                <w:sz w:val="20"/>
              </w:rPr>
            </w:pPr>
            <w:r>
              <w:rPr>
                <w:spacing w:val="-2"/>
                <w:sz w:val="20"/>
              </w:rPr>
              <w:t>2,321.60</w:t>
            </w:r>
          </w:p>
        </w:tc>
        <w:tc>
          <w:tcPr>
            <w:tcW w:w="1152" w:type="dxa"/>
          </w:tcPr>
          <w:p>
            <w:pPr>
              <w:pStyle w:val="TableParagraph"/>
              <w:rPr>
                <w:sz w:val="20"/>
              </w:rPr>
            </w:pPr>
            <w:r>
              <w:rPr>
                <w:spacing w:val="-2"/>
                <w:sz w:val="20"/>
              </w:rPr>
              <w:t>2,456.00</w:t>
            </w:r>
          </w:p>
        </w:tc>
        <w:tc>
          <w:tcPr>
            <w:tcW w:w="1152" w:type="dxa"/>
          </w:tcPr>
          <w:p>
            <w:pPr>
              <w:pStyle w:val="TableParagraph"/>
              <w:rPr>
                <w:sz w:val="20"/>
              </w:rPr>
            </w:pPr>
            <w:r>
              <w:rPr>
                <w:spacing w:val="-2"/>
                <w:sz w:val="20"/>
              </w:rPr>
              <w:t>2,596.80</w:t>
            </w:r>
          </w:p>
        </w:tc>
      </w:tr>
      <w:tr>
        <w:trPr>
          <w:trHeight w:val="474" w:hRule="atLeast"/>
        </w:trPr>
        <w:tc>
          <w:tcPr>
            <w:tcW w:w="931" w:type="dxa"/>
          </w:tcPr>
          <w:p>
            <w:pPr>
              <w:pStyle w:val="TableParagraph"/>
              <w:ind w:left="239" w:right="0"/>
              <w:jc w:val="left"/>
              <w:rPr>
                <w:sz w:val="20"/>
              </w:rPr>
            </w:pPr>
            <w:r>
              <w:rPr>
                <w:spacing w:val="-4"/>
                <w:sz w:val="20"/>
              </w:rPr>
              <w:t>E464</w:t>
            </w:r>
          </w:p>
        </w:tc>
        <w:tc>
          <w:tcPr>
            <w:tcW w:w="2587" w:type="dxa"/>
          </w:tcPr>
          <w:p>
            <w:pPr>
              <w:pStyle w:val="TableParagraph"/>
              <w:ind w:left="38" w:right="0"/>
              <w:jc w:val="left"/>
              <w:rPr>
                <w:sz w:val="20"/>
              </w:rPr>
            </w:pPr>
            <w:r>
              <w:rPr>
                <w:sz w:val="20"/>
              </w:rPr>
              <w:t>Office</w:t>
            </w:r>
            <w:r>
              <w:rPr>
                <w:spacing w:val="-8"/>
                <w:sz w:val="20"/>
              </w:rPr>
              <w:t> </w:t>
            </w:r>
            <w:r>
              <w:rPr>
                <w:sz w:val="20"/>
              </w:rPr>
              <w:t>Specialist</w:t>
            </w:r>
            <w:r>
              <w:rPr>
                <w:spacing w:val="-8"/>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2,293.60</w:t>
            </w:r>
          </w:p>
        </w:tc>
        <w:tc>
          <w:tcPr>
            <w:tcW w:w="1152" w:type="dxa"/>
          </w:tcPr>
          <w:p>
            <w:pPr>
              <w:pStyle w:val="TableParagraph"/>
              <w:rPr>
                <w:sz w:val="20"/>
              </w:rPr>
            </w:pPr>
            <w:r>
              <w:rPr>
                <w:spacing w:val="-2"/>
                <w:sz w:val="20"/>
              </w:rPr>
              <w:t>2,426.40</w:t>
            </w:r>
          </w:p>
        </w:tc>
        <w:tc>
          <w:tcPr>
            <w:tcW w:w="1152" w:type="dxa"/>
          </w:tcPr>
          <w:p>
            <w:pPr>
              <w:pStyle w:val="TableParagraph"/>
              <w:rPr>
                <w:sz w:val="20"/>
              </w:rPr>
            </w:pPr>
            <w:r>
              <w:rPr>
                <w:spacing w:val="-2"/>
                <w:sz w:val="20"/>
              </w:rPr>
              <w:t>2,565.60</w:t>
            </w:r>
          </w:p>
        </w:tc>
        <w:tc>
          <w:tcPr>
            <w:tcW w:w="1152" w:type="dxa"/>
          </w:tcPr>
          <w:p>
            <w:pPr>
              <w:pStyle w:val="TableParagraph"/>
              <w:rPr>
                <w:sz w:val="20"/>
              </w:rPr>
            </w:pPr>
            <w:r>
              <w:rPr>
                <w:spacing w:val="-2"/>
                <w:sz w:val="20"/>
              </w:rPr>
              <w:t>2,711.20</w:t>
            </w:r>
          </w:p>
        </w:tc>
        <w:tc>
          <w:tcPr>
            <w:tcW w:w="1152" w:type="dxa"/>
          </w:tcPr>
          <w:p>
            <w:pPr>
              <w:pStyle w:val="TableParagraph"/>
              <w:rPr>
                <w:sz w:val="20"/>
              </w:rPr>
            </w:pPr>
            <w:r>
              <w:rPr>
                <w:spacing w:val="-2"/>
                <w:sz w:val="20"/>
              </w:rPr>
              <w:t>2,866.40</w:t>
            </w:r>
          </w:p>
        </w:tc>
      </w:tr>
      <w:tr>
        <w:trPr>
          <w:trHeight w:val="227" w:hRule="atLeast"/>
        </w:trPr>
        <w:tc>
          <w:tcPr>
            <w:tcW w:w="931" w:type="dxa"/>
          </w:tcPr>
          <w:p>
            <w:pPr>
              <w:pStyle w:val="TableParagraph"/>
              <w:spacing w:line="207" w:lineRule="exact"/>
              <w:ind w:left="239" w:right="0"/>
              <w:jc w:val="left"/>
              <w:rPr>
                <w:sz w:val="20"/>
              </w:rPr>
            </w:pPr>
            <w:r>
              <w:rPr>
                <w:spacing w:val="-4"/>
                <w:sz w:val="20"/>
              </w:rPr>
              <w:t>E016</w:t>
            </w:r>
          </w:p>
        </w:tc>
        <w:tc>
          <w:tcPr>
            <w:tcW w:w="2587" w:type="dxa"/>
          </w:tcPr>
          <w:p>
            <w:pPr>
              <w:pStyle w:val="TableParagraph"/>
              <w:spacing w:line="207" w:lineRule="exact"/>
              <w:ind w:left="38" w:right="0"/>
              <w:jc w:val="left"/>
              <w:rPr>
                <w:sz w:val="20"/>
              </w:rPr>
            </w:pPr>
            <w:r>
              <w:rPr>
                <w:sz w:val="20"/>
              </w:rPr>
              <w:t>Paralegal</w:t>
            </w:r>
            <w:r>
              <w:rPr>
                <w:spacing w:val="-10"/>
                <w:sz w:val="20"/>
              </w:rPr>
              <w:t> </w:t>
            </w:r>
            <w:r>
              <w:rPr>
                <w:sz w:val="20"/>
              </w:rPr>
              <w:t>-</w:t>
            </w:r>
            <w:r>
              <w:rPr>
                <w:spacing w:val="-9"/>
                <w:sz w:val="20"/>
              </w:rPr>
              <w:t> </w:t>
            </w:r>
            <w:r>
              <w:rPr>
                <w:spacing w:val="-2"/>
                <w:sz w:val="20"/>
              </w:rPr>
              <w:t>Confidential</w:t>
            </w:r>
          </w:p>
        </w:tc>
        <w:tc>
          <w:tcPr>
            <w:tcW w:w="1152" w:type="dxa"/>
          </w:tcPr>
          <w:p>
            <w:pPr>
              <w:pStyle w:val="TableParagraph"/>
              <w:spacing w:line="207" w:lineRule="exact"/>
              <w:ind w:left="25" w:right="0"/>
              <w:jc w:val="center"/>
              <w:rPr>
                <w:sz w:val="20"/>
              </w:rPr>
            </w:pPr>
            <w:r>
              <w:rPr>
                <w:w w:val="99"/>
                <w:sz w:val="20"/>
              </w:rPr>
              <w:t>1</w:t>
            </w:r>
          </w:p>
        </w:tc>
        <w:tc>
          <w:tcPr>
            <w:tcW w:w="1152" w:type="dxa"/>
          </w:tcPr>
          <w:p>
            <w:pPr>
              <w:pStyle w:val="TableParagraph"/>
              <w:spacing w:line="207" w:lineRule="exact"/>
              <w:ind w:right="86"/>
              <w:rPr>
                <w:sz w:val="20"/>
              </w:rPr>
            </w:pPr>
            <w:r>
              <w:rPr>
                <w:spacing w:val="-2"/>
                <w:sz w:val="20"/>
              </w:rPr>
              <w:t>3,012.00</w:t>
            </w:r>
          </w:p>
        </w:tc>
        <w:tc>
          <w:tcPr>
            <w:tcW w:w="1152" w:type="dxa"/>
          </w:tcPr>
          <w:p>
            <w:pPr>
              <w:pStyle w:val="TableParagraph"/>
              <w:spacing w:line="207" w:lineRule="exact"/>
              <w:rPr>
                <w:sz w:val="20"/>
              </w:rPr>
            </w:pPr>
            <w:r>
              <w:rPr>
                <w:spacing w:val="-2"/>
                <w:sz w:val="20"/>
              </w:rPr>
              <w:t>3,185.60</w:t>
            </w:r>
          </w:p>
        </w:tc>
        <w:tc>
          <w:tcPr>
            <w:tcW w:w="1152" w:type="dxa"/>
          </w:tcPr>
          <w:p>
            <w:pPr>
              <w:pStyle w:val="TableParagraph"/>
              <w:spacing w:line="207" w:lineRule="exact"/>
              <w:rPr>
                <w:sz w:val="20"/>
              </w:rPr>
            </w:pPr>
            <w:r>
              <w:rPr>
                <w:spacing w:val="-2"/>
                <w:sz w:val="20"/>
              </w:rPr>
              <w:t>3,369.60</w:t>
            </w:r>
          </w:p>
        </w:tc>
        <w:tc>
          <w:tcPr>
            <w:tcW w:w="1152" w:type="dxa"/>
          </w:tcPr>
          <w:p>
            <w:pPr>
              <w:pStyle w:val="TableParagraph"/>
              <w:spacing w:line="207" w:lineRule="exact"/>
              <w:rPr>
                <w:sz w:val="20"/>
              </w:rPr>
            </w:pPr>
            <w:r>
              <w:rPr>
                <w:spacing w:val="-2"/>
                <w:sz w:val="20"/>
              </w:rPr>
              <w:t>3,561.60</w:t>
            </w:r>
          </w:p>
        </w:tc>
        <w:tc>
          <w:tcPr>
            <w:tcW w:w="1152" w:type="dxa"/>
          </w:tcPr>
          <w:p>
            <w:pPr>
              <w:pStyle w:val="TableParagraph"/>
              <w:spacing w:line="207" w:lineRule="exact"/>
              <w:rPr>
                <w:sz w:val="20"/>
              </w:rPr>
            </w:pPr>
            <w:r>
              <w:rPr>
                <w:spacing w:val="-2"/>
                <w:sz w:val="20"/>
              </w:rPr>
              <w:t>3,765.60</w:t>
            </w:r>
          </w:p>
        </w:tc>
      </w:tr>
      <w:tr>
        <w:trPr>
          <w:trHeight w:val="474" w:hRule="atLeast"/>
        </w:trPr>
        <w:tc>
          <w:tcPr>
            <w:tcW w:w="931" w:type="dxa"/>
          </w:tcPr>
          <w:p>
            <w:pPr>
              <w:pStyle w:val="TableParagraph"/>
              <w:ind w:left="239" w:right="0"/>
              <w:jc w:val="left"/>
              <w:rPr>
                <w:sz w:val="20"/>
              </w:rPr>
            </w:pPr>
            <w:r>
              <w:rPr>
                <w:spacing w:val="-4"/>
                <w:sz w:val="20"/>
              </w:rPr>
              <w:t>E469</w:t>
            </w:r>
          </w:p>
        </w:tc>
        <w:tc>
          <w:tcPr>
            <w:tcW w:w="2587" w:type="dxa"/>
          </w:tcPr>
          <w:p>
            <w:pPr>
              <w:pStyle w:val="TableParagraph"/>
              <w:ind w:left="38" w:right="0"/>
              <w:jc w:val="left"/>
              <w:rPr>
                <w:sz w:val="20"/>
              </w:rPr>
            </w:pPr>
            <w:r>
              <w:rPr>
                <w:sz w:val="20"/>
              </w:rPr>
              <w:t>Payroll</w:t>
            </w:r>
            <w:r>
              <w:rPr>
                <w:spacing w:val="-12"/>
                <w:sz w:val="20"/>
              </w:rPr>
              <w:t> </w:t>
            </w:r>
            <w:r>
              <w:rPr>
                <w:sz w:val="20"/>
              </w:rPr>
              <w:t>/</w:t>
            </w:r>
            <w:r>
              <w:rPr>
                <w:spacing w:val="-11"/>
                <w:sz w:val="20"/>
              </w:rPr>
              <w:t> </w:t>
            </w:r>
            <w:r>
              <w:rPr>
                <w:sz w:val="20"/>
              </w:rPr>
              <w:t>Personnel</w:t>
            </w:r>
            <w:r>
              <w:rPr>
                <w:spacing w:val="-11"/>
                <w:sz w:val="20"/>
              </w:rPr>
              <w:t> </w:t>
            </w:r>
            <w:r>
              <w:rPr>
                <w:spacing w:val="-2"/>
                <w:sz w:val="20"/>
              </w:rPr>
              <w:t>Services</w:t>
            </w:r>
          </w:p>
          <w:p>
            <w:pPr>
              <w:pStyle w:val="TableParagraph"/>
              <w:spacing w:line="210" w:lineRule="exact" w:before="17"/>
              <w:ind w:left="38" w:right="0"/>
              <w:jc w:val="left"/>
              <w:rPr>
                <w:sz w:val="20"/>
              </w:rPr>
            </w:pPr>
            <w:r>
              <w:rPr>
                <w:sz w:val="20"/>
              </w:rPr>
              <w:t>Specialist</w:t>
            </w:r>
            <w:r>
              <w:rPr>
                <w:spacing w:val="-9"/>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2,474.40</w:t>
            </w:r>
          </w:p>
        </w:tc>
        <w:tc>
          <w:tcPr>
            <w:tcW w:w="1152" w:type="dxa"/>
          </w:tcPr>
          <w:p>
            <w:pPr>
              <w:pStyle w:val="TableParagraph"/>
              <w:rPr>
                <w:sz w:val="20"/>
              </w:rPr>
            </w:pPr>
            <w:r>
              <w:rPr>
                <w:spacing w:val="-2"/>
                <w:sz w:val="20"/>
              </w:rPr>
              <w:t>2,615.20</w:t>
            </w:r>
          </w:p>
        </w:tc>
        <w:tc>
          <w:tcPr>
            <w:tcW w:w="1152" w:type="dxa"/>
          </w:tcPr>
          <w:p>
            <w:pPr>
              <w:pStyle w:val="TableParagraph"/>
              <w:rPr>
                <w:sz w:val="20"/>
              </w:rPr>
            </w:pPr>
            <w:r>
              <w:rPr>
                <w:spacing w:val="-2"/>
                <w:sz w:val="20"/>
              </w:rPr>
              <w:t>2,764.80</w:t>
            </w:r>
          </w:p>
        </w:tc>
        <w:tc>
          <w:tcPr>
            <w:tcW w:w="1152" w:type="dxa"/>
          </w:tcPr>
          <w:p>
            <w:pPr>
              <w:pStyle w:val="TableParagraph"/>
              <w:rPr>
                <w:sz w:val="20"/>
              </w:rPr>
            </w:pPr>
            <w:r>
              <w:rPr>
                <w:spacing w:val="-2"/>
                <w:sz w:val="20"/>
              </w:rPr>
              <w:t>2,924.80</w:t>
            </w:r>
          </w:p>
        </w:tc>
        <w:tc>
          <w:tcPr>
            <w:tcW w:w="1152" w:type="dxa"/>
          </w:tcPr>
          <w:p>
            <w:pPr>
              <w:pStyle w:val="TableParagraph"/>
              <w:rPr>
                <w:sz w:val="20"/>
              </w:rPr>
            </w:pPr>
            <w:r>
              <w:rPr>
                <w:spacing w:val="-2"/>
                <w:sz w:val="20"/>
              </w:rPr>
              <w:t>3,092.00</w:t>
            </w:r>
          </w:p>
        </w:tc>
      </w:tr>
      <w:tr>
        <w:trPr>
          <w:trHeight w:val="474" w:hRule="atLeast"/>
        </w:trPr>
        <w:tc>
          <w:tcPr>
            <w:tcW w:w="931" w:type="dxa"/>
          </w:tcPr>
          <w:p>
            <w:pPr>
              <w:pStyle w:val="TableParagraph"/>
              <w:ind w:left="239" w:right="0"/>
              <w:jc w:val="left"/>
              <w:rPr>
                <w:sz w:val="20"/>
              </w:rPr>
            </w:pPr>
            <w:r>
              <w:rPr>
                <w:spacing w:val="-4"/>
                <w:sz w:val="20"/>
              </w:rPr>
              <w:t>E462</w:t>
            </w:r>
          </w:p>
        </w:tc>
        <w:tc>
          <w:tcPr>
            <w:tcW w:w="2587" w:type="dxa"/>
          </w:tcPr>
          <w:p>
            <w:pPr>
              <w:pStyle w:val="TableParagraph"/>
              <w:ind w:left="38" w:right="0"/>
              <w:jc w:val="left"/>
              <w:rPr>
                <w:sz w:val="20"/>
              </w:rPr>
            </w:pPr>
            <w:r>
              <w:rPr>
                <w:sz w:val="20"/>
              </w:rPr>
              <w:t>Payroll</w:t>
            </w:r>
            <w:r>
              <w:rPr>
                <w:spacing w:val="-11"/>
                <w:sz w:val="20"/>
              </w:rPr>
              <w:t> </w:t>
            </w:r>
            <w:r>
              <w:rPr>
                <w:sz w:val="20"/>
              </w:rPr>
              <w:t>/</w:t>
            </w:r>
            <w:r>
              <w:rPr>
                <w:spacing w:val="-9"/>
                <w:sz w:val="20"/>
              </w:rPr>
              <w:t> </w:t>
            </w:r>
            <w:r>
              <w:rPr>
                <w:spacing w:val="-2"/>
                <w:sz w:val="20"/>
              </w:rPr>
              <w:t>Personnel</w:t>
            </w:r>
          </w:p>
          <w:p>
            <w:pPr>
              <w:pStyle w:val="TableParagraph"/>
              <w:spacing w:line="210" w:lineRule="exact" w:before="17"/>
              <w:ind w:left="38" w:right="0"/>
              <w:jc w:val="left"/>
              <w:rPr>
                <w:sz w:val="20"/>
              </w:rPr>
            </w:pPr>
            <w:r>
              <w:rPr>
                <w:sz w:val="20"/>
              </w:rPr>
              <w:t>Supervisor</w:t>
            </w:r>
            <w:r>
              <w:rPr>
                <w:spacing w:val="-6"/>
                <w:sz w:val="20"/>
              </w:rPr>
              <w:t> </w:t>
            </w:r>
            <w:r>
              <w:rPr>
                <w:sz w:val="20"/>
              </w:rPr>
              <w:t>-</w:t>
            </w:r>
            <w:r>
              <w:rPr>
                <w:spacing w:val="-8"/>
                <w:sz w:val="20"/>
              </w:rPr>
              <w:t> </w:t>
            </w: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2,986.40</w:t>
            </w:r>
          </w:p>
        </w:tc>
        <w:tc>
          <w:tcPr>
            <w:tcW w:w="1152" w:type="dxa"/>
          </w:tcPr>
          <w:p>
            <w:pPr>
              <w:pStyle w:val="TableParagraph"/>
              <w:rPr>
                <w:sz w:val="20"/>
              </w:rPr>
            </w:pPr>
            <w:r>
              <w:rPr>
                <w:spacing w:val="-2"/>
                <w:sz w:val="20"/>
              </w:rPr>
              <w:t>3,157.60</w:t>
            </w:r>
          </w:p>
        </w:tc>
        <w:tc>
          <w:tcPr>
            <w:tcW w:w="1152" w:type="dxa"/>
          </w:tcPr>
          <w:p>
            <w:pPr>
              <w:pStyle w:val="TableParagraph"/>
              <w:rPr>
                <w:sz w:val="20"/>
              </w:rPr>
            </w:pPr>
            <w:r>
              <w:rPr>
                <w:spacing w:val="-2"/>
                <w:sz w:val="20"/>
              </w:rPr>
              <w:t>3,337.60</w:t>
            </w:r>
          </w:p>
        </w:tc>
        <w:tc>
          <w:tcPr>
            <w:tcW w:w="1152" w:type="dxa"/>
          </w:tcPr>
          <w:p>
            <w:pPr>
              <w:pStyle w:val="TableParagraph"/>
              <w:rPr>
                <w:sz w:val="20"/>
              </w:rPr>
            </w:pPr>
            <w:r>
              <w:rPr>
                <w:spacing w:val="-2"/>
                <w:sz w:val="20"/>
              </w:rPr>
              <w:t>3,530.40</w:t>
            </w:r>
          </w:p>
        </w:tc>
        <w:tc>
          <w:tcPr>
            <w:tcW w:w="1152" w:type="dxa"/>
          </w:tcPr>
          <w:p>
            <w:pPr>
              <w:pStyle w:val="TableParagraph"/>
              <w:rPr>
                <w:sz w:val="20"/>
              </w:rPr>
            </w:pPr>
            <w:r>
              <w:rPr>
                <w:spacing w:val="-2"/>
                <w:sz w:val="20"/>
              </w:rPr>
              <w:t>3,732.80</w:t>
            </w:r>
          </w:p>
        </w:tc>
      </w:tr>
      <w:tr>
        <w:trPr>
          <w:trHeight w:val="474" w:hRule="atLeast"/>
        </w:trPr>
        <w:tc>
          <w:tcPr>
            <w:tcW w:w="931" w:type="dxa"/>
          </w:tcPr>
          <w:p>
            <w:pPr>
              <w:pStyle w:val="TableParagraph"/>
              <w:ind w:left="239" w:right="0"/>
              <w:jc w:val="left"/>
              <w:rPr>
                <w:sz w:val="20"/>
              </w:rPr>
            </w:pPr>
            <w:r>
              <w:rPr>
                <w:spacing w:val="-4"/>
                <w:sz w:val="20"/>
              </w:rPr>
              <w:t>E543</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6"/>
                <w:sz w:val="20"/>
              </w:rPr>
              <w:t> </w:t>
            </w:r>
            <w:r>
              <w:rPr>
                <w:sz w:val="20"/>
              </w:rPr>
              <w:t>III</w:t>
            </w:r>
            <w:r>
              <w:rPr>
                <w:spacing w:val="-6"/>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2,615.20</w:t>
            </w:r>
          </w:p>
        </w:tc>
        <w:tc>
          <w:tcPr>
            <w:tcW w:w="1152" w:type="dxa"/>
          </w:tcPr>
          <w:p>
            <w:pPr>
              <w:pStyle w:val="TableParagraph"/>
              <w:rPr>
                <w:sz w:val="20"/>
              </w:rPr>
            </w:pPr>
            <w:r>
              <w:rPr>
                <w:spacing w:val="-2"/>
                <w:sz w:val="20"/>
              </w:rPr>
              <w:t>2,764.80</w:t>
            </w:r>
          </w:p>
        </w:tc>
        <w:tc>
          <w:tcPr>
            <w:tcW w:w="1152" w:type="dxa"/>
          </w:tcPr>
          <w:p>
            <w:pPr>
              <w:pStyle w:val="TableParagraph"/>
              <w:rPr>
                <w:sz w:val="20"/>
              </w:rPr>
            </w:pPr>
            <w:r>
              <w:rPr>
                <w:spacing w:val="-2"/>
                <w:sz w:val="20"/>
              </w:rPr>
              <w:t>2,923.20</w:t>
            </w:r>
          </w:p>
        </w:tc>
        <w:tc>
          <w:tcPr>
            <w:tcW w:w="1152" w:type="dxa"/>
          </w:tcPr>
          <w:p>
            <w:pPr>
              <w:pStyle w:val="TableParagraph"/>
              <w:rPr>
                <w:sz w:val="20"/>
              </w:rPr>
            </w:pPr>
            <w:r>
              <w:rPr>
                <w:spacing w:val="-2"/>
                <w:sz w:val="20"/>
              </w:rPr>
              <w:t>3,092.00</w:t>
            </w:r>
          </w:p>
        </w:tc>
        <w:tc>
          <w:tcPr>
            <w:tcW w:w="1152" w:type="dxa"/>
          </w:tcPr>
          <w:p>
            <w:pPr>
              <w:pStyle w:val="TableParagraph"/>
              <w:rPr>
                <w:sz w:val="20"/>
              </w:rPr>
            </w:pPr>
            <w:r>
              <w:rPr>
                <w:spacing w:val="-2"/>
                <w:sz w:val="20"/>
              </w:rPr>
              <w:t>3,268.80</w:t>
            </w:r>
          </w:p>
        </w:tc>
      </w:tr>
      <w:tr>
        <w:trPr>
          <w:trHeight w:val="474" w:hRule="atLeast"/>
        </w:trPr>
        <w:tc>
          <w:tcPr>
            <w:tcW w:w="931" w:type="dxa"/>
          </w:tcPr>
          <w:p>
            <w:pPr>
              <w:pStyle w:val="TableParagraph"/>
              <w:ind w:left="239" w:right="0"/>
              <w:jc w:val="left"/>
              <w:rPr>
                <w:sz w:val="20"/>
              </w:rPr>
            </w:pPr>
            <w:r>
              <w:rPr>
                <w:spacing w:val="-4"/>
                <w:sz w:val="20"/>
              </w:rPr>
              <w:t>E544</w:t>
            </w:r>
          </w:p>
        </w:tc>
        <w:tc>
          <w:tcPr>
            <w:tcW w:w="2587" w:type="dxa"/>
          </w:tcPr>
          <w:p>
            <w:pPr>
              <w:pStyle w:val="TableParagraph"/>
              <w:ind w:left="38" w:right="0"/>
              <w:jc w:val="left"/>
              <w:rPr>
                <w:sz w:val="20"/>
              </w:rPr>
            </w:pPr>
            <w:r>
              <w:rPr>
                <w:w w:val="95"/>
                <w:sz w:val="20"/>
              </w:rPr>
              <w:t>Payroll-</w:t>
            </w:r>
            <w:r>
              <w:rPr>
                <w:spacing w:val="-2"/>
                <w:sz w:val="20"/>
              </w:rPr>
              <w:t>Personnel</w:t>
            </w:r>
          </w:p>
          <w:p>
            <w:pPr>
              <w:pStyle w:val="TableParagraph"/>
              <w:spacing w:line="210" w:lineRule="exact" w:before="17"/>
              <w:ind w:left="38" w:right="0"/>
              <w:jc w:val="left"/>
              <w:rPr>
                <w:sz w:val="20"/>
              </w:rPr>
            </w:pPr>
            <w:r>
              <w:rPr>
                <w:sz w:val="20"/>
              </w:rPr>
              <w:t>Coordinator</w:t>
            </w:r>
            <w:r>
              <w:rPr>
                <w:spacing w:val="-8"/>
                <w:sz w:val="20"/>
              </w:rPr>
              <w:t> </w:t>
            </w:r>
            <w:r>
              <w:rPr>
                <w:sz w:val="20"/>
              </w:rPr>
              <w:t>IV</w:t>
            </w:r>
            <w:r>
              <w:rPr>
                <w:spacing w:val="-7"/>
                <w:sz w:val="20"/>
              </w:rPr>
              <w:t> </w:t>
            </w:r>
            <w:r>
              <w:rPr>
                <w:sz w:val="20"/>
              </w:rPr>
              <w:t>-</w:t>
            </w:r>
            <w:r>
              <w:rPr>
                <w:spacing w:val="-5"/>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2,764.80</w:t>
            </w:r>
          </w:p>
        </w:tc>
        <w:tc>
          <w:tcPr>
            <w:tcW w:w="1152" w:type="dxa"/>
          </w:tcPr>
          <w:p>
            <w:pPr>
              <w:pStyle w:val="TableParagraph"/>
              <w:rPr>
                <w:sz w:val="20"/>
              </w:rPr>
            </w:pPr>
            <w:r>
              <w:rPr>
                <w:spacing w:val="-2"/>
                <w:sz w:val="20"/>
              </w:rPr>
              <w:t>2,923.20</w:t>
            </w:r>
          </w:p>
        </w:tc>
        <w:tc>
          <w:tcPr>
            <w:tcW w:w="1152" w:type="dxa"/>
          </w:tcPr>
          <w:p>
            <w:pPr>
              <w:pStyle w:val="TableParagraph"/>
              <w:rPr>
                <w:sz w:val="20"/>
              </w:rPr>
            </w:pPr>
            <w:r>
              <w:rPr>
                <w:spacing w:val="-2"/>
                <w:sz w:val="20"/>
              </w:rPr>
              <w:t>3,092.00</w:t>
            </w:r>
          </w:p>
        </w:tc>
        <w:tc>
          <w:tcPr>
            <w:tcW w:w="1152" w:type="dxa"/>
          </w:tcPr>
          <w:p>
            <w:pPr>
              <w:pStyle w:val="TableParagraph"/>
              <w:rPr>
                <w:sz w:val="20"/>
              </w:rPr>
            </w:pPr>
            <w:r>
              <w:rPr>
                <w:spacing w:val="-2"/>
                <w:sz w:val="20"/>
              </w:rPr>
              <w:t>3,268.80</w:t>
            </w:r>
          </w:p>
        </w:tc>
        <w:tc>
          <w:tcPr>
            <w:tcW w:w="1152" w:type="dxa"/>
          </w:tcPr>
          <w:p>
            <w:pPr>
              <w:pStyle w:val="TableParagraph"/>
              <w:rPr>
                <w:sz w:val="20"/>
              </w:rPr>
            </w:pPr>
            <w:r>
              <w:rPr>
                <w:spacing w:val="-2"/>
                <w:sz w:val="20"/>
              </w:rPr>
              <w:t>3,456.00</w:t>
            </w:r>
          </w:p>
        </w:tc>
      </w:tr>
      <w:tr>
        <w:trPr>
          <w:trHeight w:val="474" w:hRule="atLeast"/>
        </w:trPr>
        <w:tc>
          <w:tcPr>
            <w:tcW w:w="931" w:type="dxa"/>
          </w:tcPr>
          <w:p>
            <w:pPr>
              <w:pStyle w:val="TableParagraph"/>
              <w:ind w:left="227" w:right="0"/>
              <w:jc w:val="left"/>
              <w:rPr>
                <w:sz w:val="20"/>
              </w:rPr>
            </w:pPr>
            <w:r>
              <w:rPr>
                <w:spacing w:val="-4"/>
                <w:sz w:val="20"/>
              </w:rPr>
              <w:t>G249</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w:t>
            </w:r>
            <w:r>
              <w:rPr>
                <w:spacing w:val="-10"/>
                <w:sz w:val="20"/>
              </w:rPr>
              <w:t> -</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3,131.20</w:t>
            </w:r>
          </w:p>
        </w:tc>
        <w:tc>
          <w:tcPr>
            <w:tcW w:w="1152" w:type="dxa"/>
          </w:tcPr>
          <w:p>
            <w:pPr>
              <w:pStyle w:val="TableParagraph"/>
              <w:rPr>
                <w:sz w:val="20"/>
              </w:rPr>
            </w:pPr>
            <w:r>
              <w:rPr>
                <w:spacing w:val="-2"/>
                <w:sz w:val="20"/>
              </w:rPr>
              <w:t>3,311.20</w:t>
            </w:r>
          </w:p>
        </w:tc>
        <w:tc>
          <w:tcPr>
            <w:tcW w:w="1152" w:type="dxa"/>
          </w:tcPr>
          <w:p>
            <w:pPr>
              <w:pStyle w:val="TableParagraph"/>
              <w:rPr>
                <w:sz w:val="20"/>
              </w:rPr>
            </w:pPr>
            <w:r>
              <w:rPr>
                <w:spacing w:val="-2"/>
                <w:sz w:val="20"/>
              </w:rPr>
              <w:t>3,501.60</w:t>
            </w:r>
          </w:p>
        </w:tc>
        <w:tc>
          <w:tcPr>
            <w:tcW w:w="1152" w:type="dxa"/>
          </w:tcPr>
          <w:p>
            <w:pPr>
              <w:pStyle w:val="TableParagraph"/>
              <w:rPr>
                <w:sz w:val="20"/>
              </w:rPr>
            </w:pPr>
            <w:r>
              <w:rPr>
                <w:spacing w:val="-2"/>
                <w:sz w:val="20"/>
              </w:rPr>
              <w:t>3,702.40</w:t>
            </w:r>
          </w:p>
        </w:tc>
        <w:tc>
          <w:tcPr>
            <w:tcW w:w="1152" w:type="dxa"/>
          </w:tcPr>
          <w:p>
            <w:pPr>
              <w:pStyle w:val="TableParagraph"/>
              <w:rPr>
                <w:sz w:val="20"/>
              </w:rPr>
            </w:pPr>
            <w:r>
              <w:rPr>
                <w:spacing w:val="-2"/>
                <w:sz w:val="20"/>
              </w:rPr>
              <w:t>3,914.40</w:t>
            </w:r>
          </w:p>
        </w:tc>
      </w:tr>
      <w:tr>
        <w:trPr>
          <w:trHeight w:val="474" w:hRule="atLeast"/>
        </w:trPr>
        <w:tc>
          <w:tcPr>
            <w:tcW w:w="931" w:type="dxa"/>
          </w:tcPr>
          <w:p>
            <w:pPr>
              <w:pStyle w:val="TableParagraph"/>
              <w:ind w:left="227" w:right="0"/>
              <w:jc w:val="left"/>
              <w:rPr>
                <w:sz w:val="20"/>
              </w:rPr>
            </w:pPr>
            <w:r>
              <w:rPr>
                <w:spacing w:val="-4"/>
                <w:sz w:val="20"/>
              </w:rPr>
              <w:t>G250</w:t>
            </w:r>
          </w:p>
        </w:tc>
        <w:tc>
          <w:tcPr>
            <w:tcW w:w="2587" w:type="dxa"/>
          </w:tcPr>
          <w:p>
            <w:pPr>
              <w:pStyle w:val="TableParagraph"/>
              <w:ind w:left="38" w:right="0"/>
              <w:jc w:val="left"/>
              <w:rPr>
                <w:sz w:val="20"/>
              </w:rPr>
            </w:pPr>
            <w:r>
              <w:rPr>
                <w:sz w:val="20"/>
              </w:rPr>
              <w:t>Program</w:t>
            </w:r>
            <w:r>
              <w:rPr>
                <w:spacing w:val="-6"/>
                <w:sz w:val="20"/>
              </w:rPr>
              <w:t> </w:t>
            </w:r>
            <w:r>
              <w:rPr>
                <w:sz w:val="20"/>
              </w:rPr>
              <w:t>Coordinator</w:t>
            </w:r>
            <w:r>
              <w:rPr>
                <w:spacing w:val="-8"/>
                <w:sz w:val="20"/>
              </w:rPr>
              <w:t> </w:t>
            </w:r>
            <w:r>
              <w:rPr>
                <w:sz w:val="20"/>
              </w:rPr>
              <w:t>II</w:t>
            </w:r>
            <w:r>
              <w:rPr>
                <w:spacing w:val="-11"/>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3,676.80</w:t>
            </w:r>
          </w:p>
        </w:tc>
        <w:tc>
          <w:tcPr>
            <w:tcW w:w="1152" w:type="dxa"/>
          </w:tcPr>
          <w:p>
            <w:pPr>
              <w:pStyle w:val="TableParagraph"/>
              <w:rPr>
                <w:sz w:val="20"/>
              </w:rPr>
            </w:pPr>
            <w:r>
              <w:rPr>
                <w:spacing w:val="-2"/>
                <w:sz w:val="20"/>
              </w:rPr>
              <w:t>3,886.40</w:t>
            </w:r>
          </w:p>
        </w:tc>
        <w:tc>
          <w:tcPr>
            <w:tcW w:w="1152" w:type="dxa"/>
          </w:tcPr>
          <w:p>
            <w:pPr>
              <w:pStyle w:val="TableParagraph"/>
              <w:rPr>
                <w:sz w:val="20"/>
              </w:rPr>
            </w:pPr>
            <w:r>
              <w:rPr>
                <w:spacing w:val="-2"/>
                <w:sz w:val="20"/>
              </w:rPr>
              <w:t>4,110.40</w:t>
            </w:r>
          </w:p>
        </w:tc>
        <w:tc>
          <w:tcPr>
            <w:tcW w:w="1152" w:type="dxa"/>
          </w:tcPr>
          <w:p>
            <w:pPr>
              <w:pStyle w:val="TableParagraph"/>
              <w:rPr>
                <w:sz w:val="20"/>
              </w:rPr>
            </w:pPr>
            <w:r>
              <w:rPr>
                <w:spacing w:val="-2"/>
                <w:sz w:val="20"/>
              </w:rPr>
              <w:t>4,344.80</w:t>
            </w:r>
          </w:p>
        </w:tc>
        <w:tc>
          <w:tcPr>
            <w:tcW w:w="1152" w:type="dxa"/>
          </w:tcPr>
          <w:p>
            <w:pPr>
              <w:pStyle w:val="TableParagraph"/>
              <w:rPr>
                <w:sz w:val="20"/>
              </w:rPr>
            </w:pPr>
            <w:r>
              <w:rPr>
                <w:spacing w:val="-2"/>
                <w:sz w:val="20"/>
              </w:rPr>
              <w:t>4,593.60</w:t>
            </w:r>
          </w:p>
        </w:tc>
      </w:tr>
      <w:tr>
        <w:trPr>
          <w:trHeight w:val="474" w:hRule="atLeast"/>
        </w:trPr>
        <w:tc>
          <w:tcPr>
            <w:tcW w:w="931" w:type="dxa"/>
          </w:tcPr>
          <w:p>
            <w:pPr>
              <w:pStyle w:val="TableParagraph"/>
              <w:ind w:left="239" w:right="0"/>
              <w:jc w:val="left"/>
              <w:rPr>
                <w:sz w:val="20"/>
              </w:rPr>
            </w:pPr>
            <w:r>
              <w:rPr>
                <w:spacing w:val="-4"/>
                <w:sz w:val="20"/>
              </w:rPr>
              <w:t>E474</w:t>
            </w:r>
          </w:p>
        </w:tc>
        <w:tc>
          <w:tcPr>
            <w:tcW w:w="2587" w:type="dxa"/>
          </w:tcPr>
          <w:p>
            <w:pPr>
              <w:pStyle w:val="TableParagraph"/>
              <w:ind w:left="38" w:right="0"/>
              <w:jc w:val="left"/>
              <w:rPr>
                <w:sz w:val="20"/>
              </w:rPr>
            </w:pPr>
            <w:r>
              <w:rPr>
                <w:sz w:val="20"/>
              </w:rPr>
              <w:t>Public</w:t>
            </w:r>
            <w:r>
              <w:rPr>
                <w:spacing w:val="-13"/>
                <w:sz w:val="20"/>
              </w:rPr>
              <w:t> </w:t>
            </w:r>
            <w:r>
              <w:rPr>
                <w:sz w:val="20"/>
              </w:rPr>
              <w:t>Services</w:t>
            </w:r>
            <w:r>
              <w:rPr>
                <w:spacing w:val="-12"/>
                <w:sz w:val="20"/>
              </w:rPr>
              <w:t> </w:t>
            </w:r>
            <w:r>
              <w:rPr>
                <w:sz w:val="20"/>
              </w:rPr>
              <w:t>Specialist</w:t>
            </w:r>
            <w:r>
              <w:rPr>
                <w:spacing w:val="-14"/>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2,180.80</w:t>
            </w:r>
          </w:p>
        </w:tc>
        <w:tc>
          <w:tcPr>
            <w:tcW w:w="1152" w:type="dxa"/>
          </w:tcPr>
          <w:p>
            <w:pPr>
              <w:pStyle w:val="TableParagraph"/>
              <w:rPr>
                <w:sz w:val="20"/>
              </w:rPr>
            </w:pPr>
            <w:r>
              <w:rPr>
                <w:spacing w:val="-2"/>
                <w:sz w:val="20"/>
              </w:rPr>
              <w:t>2,304.00</w:t>
            </w:r>
          </w:p>
        </w:tc>
        <w:tc>
          <w:tcPr>
            <w:tcW w:w="1152" w:type="dxa"/>
          </w:tcPr>
          <w:p>
            <w:pPr>
              <w:pStyle w:val="TableParagraph"/>
              <w:rPr>
                <w:sz w:val="20"/>
              </w:rPr>
            </w:pPr>
            <w:r>
              <w:rPr>
                <w:spacing w:val="-2"/>
                <w:sz w:val="20"/>
              </w:rPr>
              <w:t>2,436.00</w:t>
            </w:r>
          </w:p>
        </w:tc>
        <w:tc>
          <w:tcPr>
            <w:tcW w:w="1152" w:type="dxa"/>
          </w:tcPr>
          <w:p>
            <w:pPr>
              <w:pStyle w:val="TableParagraph"/>
              <w:rPr>
                <w:sz w:val="20"/>
              </w:rPr>
            </w:pPr>
            <w:r>
              <w:rPr>
                <w:spacing w:val="-2"/>
                <w:sz w:val="20"/>
              </w:rPr>
              <w:t>2,577.60</w:t>
            </w:r>
          </w:p>
        </w:tc>
        <w:tc>
          <w:tcPr>
            <w:tcW w:w="1152" w:type="dxa"/>
          </w:tcPr>
          <w:p>
            <w:pPr>
              <w:pStyle w:val="TableParagraph"/>
              <w:rPr>
                <w:sz w:val="20"/>
              </w:rPr>
            </w:pPr>
            <w:r>
              <w:rPr>
                <w:spacing w:val="-2"/>
                <w:sz w:val="20"/>
              </w:rPr>
              <w:t>2,724.80</w:t>
            </w:r>
          </w:p>
        </w:tc>
      </w:tr>
      <w:tr>
        <w:trPr>
          <w:trHeight w:val="474" w:hRule="atLeast"/>
        </w:trPr>
        <w:tc>
          <w:tcPr>
            <w:tcW w:w="931" w:type="dxa"/>
          </w:tcPr>
          <w:p>
            <w:pPr>
              <w:pStyle w:val="TableParagraph"/>
              <w:ind w:left="239" w:right="0"/>
              <w:jc w:val="left"/>
              <w:rPr>
                <w:sz w:val="20"/>
              </w:rPr>
            </w:pPr>
            <w:r>
              <w:rPr>
                <w:spacing w:val="-4"/>
                <w:sz w:val="20"/>
              </w:rPr>
              <w:t>E467</w:t>
            </w:r>
          </w:p>
        </w:tc>
        <w:tc>
          <w:tcPr>
            <w:tcW w:w="2587" w:type="dxa"/>
          </w:tcPr>
          <w:p>
            <w:pPr>
              <w:pStyle w:val="TableParagraph"/>
              <w:ind w:left="38" w:right="0"/>
              <w:jc w:val="left"/>
              <w:rPr>
                <w:sz w:val="20"/>
              </w:rPr>
            </w:pPr>
            <w:r>
              <w:rPr>
                <w:sz w:val="20"/>
              </w:rPr>
              <w:t>Quality</w:t>
            </w:r>
            <w:r>
              <w:rPr>
                <w:spacing w:val="-14"/>
                <w:sz w:val="20"/>
              </w:rPr>
              <w:t> </w:t>
            </w:r>
            <w:r>
              <w:rPr>
                <w:sz w:val="20"/>
              </w:rPr>
              <w:t>and</w:t>
            </w:r>
            <w:r>
              <w:rPr>
                <w:spacing w:val="-10"/>
                <w:sz w:val="20"/>
              </w:rPr>
              <w:t> </w:t>
            </w:r>
            <w:r>
              <w:rPr>
                <w:spacing w:val="-2"/>
                <w:sz w:val="20"/>
              </w:rPr>
              <w:t>Compliance</w:t>
            </w:r>
          </w:p>
          <w:p>
            <w:pPr>
              <w:pStyle w:val="TableParagraph"/>
              <w:spacing w:line="210" w:lineRule="exact" w:before="17"/>
              <w:ind w:left="38" w:right="0"/>
              <w:jc w:val="left"/>
              <w:rPr>
                <w:sz w:val="20"/>
              </w:rPr>
            </w:pPr>
            <w:r>
              <w:rPr>
                <w:sz w:val="20"/>
              </w:rPr>
              <w:t>Coordinator</w:t>
            </w:r>
            <w:r>
              <w:rPr>
                <w:spacing w:val="-8"/>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3,228.00</w:t>
            </w:r>
          </w:p>
        </w:tc>
        <w:tc>
          <w:tcPr>
            <w:tcW w:w="1152" w:type="dxa"/>
          </w:tcPr>
          <w:p>
            <w:pPr>
              <w:pStyle w:val="TableParagraph"/>
              <w:rPr>
                <w:sz w:val="20"/>
              </w:rPr>
            </w:pPr>
            <w:r>
              <w:rPr>
                <w:spacing w:val="-2"/>
                <w:sz w:val="20"/>
              </w:rPr>
              <w:t>3,410.40</w:t>
            </w:r>
          </w:p>
        </w:tc>
        <w:tc>
          <w:tcPr>
            <w:tcW w:w="1152" w:type="dxa"/>
          </w:tcPr>
          <w:p>
            <w:pPr>
              <w:pStyle w:val="TableParagraph"/>
              <w:rPr>
                <w:sz w:val="20"/>
              </w:rPr>
            </w:pPr>
            <w:r>
              <w:rPr>
                <w:spacing w:val="-2"/>
                <w:sz w:val="20"/>
              </w:rPr>
              <w:t>3,608.00</w:t>
            </w:r>
          </w:p>
        </w:tc>
        <w:tc>
          <w:tcPr>
            <w:tcW w:w="1152" w:type="dxa"/>
          </w:tcPr>
          <w:p>
            <w:pPr>
              <w:pStyle w:val="TableParagraph"/>
              <w:rPr>
                <w:sz w:val="20"/>
              </w:rPr>
            </w:pPr>
            <w:r>
              <w:rPr>
                <w:spacing w:val="-2"/>
                <w:sz w:val="20"/>
              </w:rPr>
              <w:t>3,813.60</w:t>
            </w:r>
          </w:p>
        </w:tc>
        <w:tc>
          <w:tcPr>
            <w:tcW w:w="1152" w:type="dxa"/>
          </w:tcPr>
          <w:p>
            <w:pPr>
              <w:pStyle w:val="TableParagraph"/>
              <w:rPr>
                <w:sz w:val="20"/>
              </w:rPr>
            </w:pPr>
            <w:r>
              <w:rPr>
                <w:spacing w:val="-2"/>
                <w:sz w:val="20"/>
              </w:rPr>
              <w:t>4,032.80</w:t>
            </w:r>
          </w:p>
        </w:tc>
      </w:tr>
      <w:tr>
        <w:trPr>
          <w:trHeight w:val="474" w:hRule="atLeast"/>
        </w:trPr>
        <w:tc>
          <w:tcPr>
            <w:tcW w:w="931" w:type="dxa"/>
          </w:tcPr>
          <w:p>
            <w:pPr>
              <w:pStyle w:val="TableParagraph"/>
              <w:ind w:left="239" w:right="0"/>
              <w:jc w:val="left"/>
              <w:rPr>
                <w:sz w:val="20"/>
              </w:rPr>
            </w:pPr>
            <w:r>
              <w:rPr>
                <w:spacing w:val="-4"/>
                <w:sz w:val="20"/>
              </w:rPr>
              <w:t>E050</w:t>
            </w:r>
          </w:p>
        </w:tc>
        <w:tc>
          <w:tcPr>
            <w:tcW w:w="2587" w:type="dxa"/>
          </w:tcPr>
          <w:p>
            <w:pPr>
              <w:pStyle w:val="TableParagraph"/>
              <w:ind w:left="38" w:right="0"/>
              <w:jc w:val="left"/>
              <w:rPr>
                <w:sz w:val="20"/>
              </w:rPr>
            </w:pPr>
            <w:r>
              <w:rPr>
                <w:sz w:val="20"/>
              </w:rPr>
              <w:t>Retirement</w:t>
            </w:r>
            <w:r>
              <w:rPr>
                <w:spacing w:val="-14"/>
                <w:sz w:val="20"/>
              </w:rPr>
              <w:t> </w:t>
            </w:r>
            <w:r>
              <w:rPr>
                <w:sz w:val="20"/>
              </w:rPr>
              <w:t>Analyst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3,079.20</w:t>
            </w:r>
          </w:p>
        </w:tc>
        <w:tc>
          <w:tcPr>
            <w:tcW w:w="1152" w:type="dxa"/>
          </w:tcPr>
          <w:p>
            <w:pPr>
              <w:pStyle w:val="TableParagraph"/>
              <w:rPr>
                <w:sz w:val="20"/>
              </w:rPr>
            </w:pPr>
            <w:r>
              <w:rPr>
                <w:spacing w:val="-2"/>
                <w:sz w:val="20"/>
              </w:rPr>
              <w:t>3,256.00</w:t>
            </w:r>
          </w:p>
        </w:tc>
        <w:tc>
          <w:tcPr>
            <w:tcW w:w="1152" w:type="dxa"/>
          </w:tcPr>
          <w:p>
            <w:pPr>
              <w:pStyle w:val="TableParagraph"/>
              <w:rPr>
                <w:sz w:val="20"/>
              </w:rPr>
            </w:pPr>
            <w:r>
              <w:rPr>
                <w:spacing w:val="-2"/>
                <w:sz w:val="20"/>
              </w:rPr>
              <w:t>3,444.00</w:t>
            </w:r>
          </w:p>
        </w:tc>
        <w:tc>
          <w:tcPr>
            <w:tcW w:w="1152" w:type="dxa"/>
          </w:tcPr>
          <w:p>
            <w:pPr>
              <w:pStyle w:val="TableParagraph"/>
              <w:rPr>
                <w:sz w:val="20"/>
              </w:rPr>
            </w:pPr>
            <w:r>
              <w:rPr>
                <w:spacing w:val="-2"/>
                <w:sz w:val="20"/>
              </w:rPr>
              <w:t>3,640.80</w:t>
            </w:r>
          </w:p>
        </w:tc>
        <w:tc>
          <w:tcPr>
            <w:tcW w:w="1152" w:type="dxa"/>
          </w:tcPr>
          <w:p>
            <w:pPr>
              <w:pStyle w:val="TableParagraph"/>
              <w:rPr>
                <w:sz w:val="20"/>
              </w:rPr>
            </w:pPr>
            <w:r>
              <w:rPr>
                <w:spacing w:val="-2"/>
                <w:sz w:val="20"/>
              </w:rPr>
              <w:t>3,848.80</w:t>
            </w:r>
          </w:p>
        </w:tc>
      </w:tr>
      <w:tr>
        <w:trPr>
          <w:trHeight w:val="474" w:hRule="atLeast"/>
        </w:trPr>
        <w:tc>
          <w:tcPr>
            <w:tcW w:w="931" w:type="dxa"/>
          </w:tcPr>
          <w:p>
            <w:pPr>
              <w:pStyle w:val="TableParagraph"/>
              <w:ind w:left="239" w:right="0"/>
              <w:jc w:val="left"/>
              <w:rPr>
                <w:sz w:val="20"/>
              </w:rPr>
            </w:pPr>
            <w:r>
              <w:rPr>
                <w:spacing w:val="-4"/>
                <w:sz w:val="20"/>
              </w:rPr>
              <w:t>E488</w:t>
            </w:r>
          </w:p>
        </w:tc>
        <w:tc>
          <w:tcPr>
            <w:tcW w:w="2587" w:type="dxa"/>
          </w:tcPr>
          <w:p>
            <w:pPr>
              <w:pStyle w:val="TableParagraph"/>
              <w:ind w:left="38" w:right="0"/>
              <w:jc w:val="left"/>
              <w:rPr>
                <w:sz w:val="20"/>
              </w:rPr>
            </w:pPr>
            <w:r>
              <w:rPr>
                <w:sz w:val="20"/>
              </w:rPr>
              <w:t>Retirement</w:t>
            </w:r>
            <w:r>
              <w:rPr>
                <w:spacing w:val="-11"/>
                <w:sz w:val="20"/>
              </w:rPr>
              <w:t> </w:t>
            </w:r>
            <w:r>
              <w:rPr>
                <w:spacing w:val="-2"/>
                <w:sz w:val="20"/>
              </w:rPr>
              <w:t>Executive</w:t>
            </w:r>
          </w:p>
          <w:p>
            <w:pPr>
              <w:pStyle w:val="TableParagraph"/>
              <w:spacing w:line="210" w:lineRule="exact" w:before="17"/>
              <w:ind w:left="38" w:right="0"/>
              <w:jc w:val="left"/>
              <w:rPr>
                <w:sz w:val="20"/>
              </w:rPr>
            </w:pPr>
            <w:r>
              <w:rPr>
                <w:sz w:val="20"/>
              </w:rPr>
              <w:t>Secretary</w:t>
            </w:r>
            <w:r>
              <w:rPr>
                <w:spacing w:val="-12"/>
                <w:sz w:val="20"/>
              </w:rPr>
              <w:t> </w:t>
            </w:r>
            <w:r>
              <w:rPr>
                <w:sz w:val="20"/>
              </w:rPr>
              <w:t>-</w:t>
            </w:r>
            <w:r>
              <w:rPr>
                <w:spacing w:val="-7"/>
                <w:sz w:val="20"/>
              </w:rPr>
              <w:t> </w:t>
            </w:r>
            <w:r>
              <w:rPr>
                <w:spacing w:val="-2"/>
                <w:sz w:val="20"/>
              </w:rPr>
              <w:t>Confidential</w:t>
            </w:r>
          </w:p>
        </w:tc>
        <w:tc>
          <w:tcPr>
            <w:tcW w:w="1152" w:type="dxa"/>
          </w:tcPr>
          <w:p>
            <w:pPr>
              <w:pStyle w:val="TableParagraph"/>
              <w:ind w:left="29" w:right="0"/>
              <w:jc w:val="center"/>
              <w:rPr>
                <w:sz w:val="20"/>
              </w:rPr>
            </w:pPr>
            <w:r>
              <w:rPr>
                <w:w w:val="99"/>
                <w:sz w:val="20"/>
              </w:rPr>
              <w:t>1</w:t>
            </w:r>
          </w:p>
        </w:tc>
        <w:tc>
          <w:tcPr>
            <w:tcW w:w="1152" w:type="dxa"/>
          </w:tcPr>
          <w:p>
            <w:pPr>
              <w:pStyle w:val="TableParagraph"/>
              <w:rPr>
                <w:sz w:val="20"/>
              </w:rPr>
            </w:pPr>
            <w:r>
              <w:rPr>
                <w:spacing w:val="-2"/>
                <w:sz w:val="20"/>
              </w:rPr>
              <w:t>3,072.00</w:t>
            </w:r>
          </w:p>
        </w:tc>
        <w:tc>
          <w:tcPr>
            <w:tcW w:w="1152" w:type="dxa"/>
          </w:tcPr>
          <w:p>
            <w:pPr>
              <w:pStyle w:val="TableParagraph"/>
              <w:rPr>
                <w:sz w:val="20"/>
              </w:rPr>
            </w:pPr>
            <w:r>
              <w:rPr>
                <w:spacing w:val="-2"/>
                <w:sz w:val="20"/>
              </w:rPr>
              <w:t>3,248.00</w:t>
            </w:r>
          </w:p>
        </w:tc>
        <w:tc>
          <w:tcPr>
            <w:tcW w:w="1152" w:type="dxa"/>
          </w:tcPr>
          <w:p>
            <w:pPr>
              <w:pStyle w:val="TableParagraph"/>
              <w:rPr>
                <w:sz w:val="20"/>
              </w:rPr>
            </w:pPr>
            <w:r>
              <w:rPr>
                <w:spacing w:val="-2"/>
                <w:sz w:val="20"/>
              </w:rPr>
              <w:t>3,435.20</w:t>
            </w:r>
          </w:p>
        </w:tc>
        <w:tc>
          <w:tcPr>
            <w:tcW w:w="1152" w:type="dxa"/>
          </w:tcPr>
          <w:p>
            <w:pPr>
              <w:pStyle w:val="TableParagraph"/>
              <w:rPr>
                <w:sz w:val="20"/>
              </w:rPr>
            </w:pPr>
            <w:r>
              <w:rPr>
                <w:spacing w:val="-2"/>
                <w:sz w:val="20"/>
              </w:rPr>
              <w:t>3,632.00</w:t>
            </w:r>
          </w:p>
        </w:tc>
        <w:tc>
          <w:tcPr>
            <w:tcW w:w="1152" w:type="dxa"/>
          </w:tcPr>
          <w:p>
            <w:pPr>
              <w:pStyle w:val="TableParagraph"/>
              <w:rPr>
                <w:sz w:val="20"/>
              </w:rPr>
            </w:pPr>
            <w:r>
              <w:rPr>
                <w:spacing w:val="-2"/>
                <w:sz w:val="20"/>
              </w:rPr>
              <w:t>3,840.00</w:t>
            </w:r>
          </w:p>
        </w:tc>
      </w:tr>
      <w:tr>
        <w:trPr>
          <w:trHeight w:val="474" w:hRule="atLeast"/>
        </w:trPr>
        <w:tc>
          <w:tcPr>
            <w:tcW w:w="931" w:type="dxa"/>
          </w:tcPr>
          <w:p>
            <w:pPr>
              <w:pStyle w:val="TableParagraph"/>
              <w:ind w:left="239" w:right="0"/>
              <w:jc w:val="left"/>
              <w:rPr>
                <w:sz w:val="20"/>
              </w:rPr>
            </w:pPr>
            <w:r>
              <w:rPr>
                <w:spacing w:val="-4"/>
                <w:sz w:val="20"/>
              </w:rPr>
              <w:t>E004</w:t>
            </w:r>
          </w:p>
        </w:tc>
        <w:tc>
          <w:tcPr>
            <w:tcW w:w="2587" w:type="dxa"/>
          </w:tcPr>
          <w:p>
            <w:pPr>
              <w:pStyle w:val="TableParagraph"/>
              <w:ind w:left="38" w:right="0"/>
              <w:jc w:val="left"/>
              <w:rPr>
                <w:sz w:val="20"/>
              </w:rPr>
            </w:pPr>
            <w:r>
              <w:rPr>
                <w:sz w:val="20"/>
              </w:rPr>
              <w:t>Senior</w:t>
            </w:r>
            <w:r>
              <w:rPr>
                <w:spacing w:val="-13"/>
                <w:sz w:val="20"/>
              </w:rPr>
              <w:t> </w:t>
            </w:r>
            <w:r>
              <w:rPr>
                <w:sz w:val="20"/>
              </w:rPr>
              <w:t>Accountant</w:t>
            </w:r>
            <w:r>
              <w:rPr>
                <w:spacing w:val="-13"/>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3,951.20</w:t>
            </w:r>
          </w:p>
        </w:tc>
        <w:tc>
          <w:tcPr>
            <w:tcW w:w="1152" w:type="dxa"/>
          </w:tcPr>
          <w:p>
            <w:pPr>
              <w:pStyle w:val="TableParagraph"/>
              <w:rPr>
                <w:sz w:val="20"/>
              </w:rPr>
            </w:pPr>
            <w:r>
              <w:rPr>
                <w:spacing w:val="-2"/>
                <w:sz w:val="20"/>
              </w:rPr>
              <w:t>4,180.00</w:t>
            </w:r>
          </w:p>
        </w:tc>
        <w:tc>
          <w:tcPr>
            <w:tcW w:w="1152" w:type="dxa"/>
          </w:tcPr>
          <w:p>
            <w:pPr>
              <w:pStyle w:val="TableParagraph"/>
              <w:rPr>
                <w:sz w:val="20"/>
              </w:rPr>
            </w:pPr>
            <w:r>
              <w:rPr>
                <w:spacing w:val="-2"/>
                <w:sz w:val="20"/>
              </w:rPr>
              <w:t>4,418.40</w:t>
            </w:r>
          </w:p>
        </w:tc>
        <w:tc>
          <w:tcPr>
            <w:tcW w:w="1152" w:type="dxa"/>
          </w:tcPr>
          <w:p>
            <w:pPr>
              <w:pStyle w:val="TableParagraph"/>
              <w:rPr>
                <w:sz w:val="20"/>
              </w:rPr>
            </w:pPr>
            <w:r>
              <w:rPr>
                <w:spacing w:val="-2"/>
                <w:sz w:val="20"/>
              </w:rPr>
              <w:t>4,672.00</w:t>
            </w:r>
          </w:p>
        </w:tc>
        <w:tc>
          <w:tcPr>
            <w:tcW w:w="1152" w:type="dxa"/>
          </w:tcPr>
          <w:p>
            <w:pPr>
              <w:pStyle w:val="TableParagraph"/>
              <w:rPr>
                <w:sz w:val="20"/>
              </w:rPr>
            </w:pPr>
            <w:r>
              <w:rPr>
                <w:spacing w:val="-2"/>
                <w:sz w:val="20"/>
              </w:rPr>
              <w:t>4,940.80</w:t>
            </w:r>
          </w:p>
        </w:tc>
      </w:tr>
      <w:tr>
        <w:trPr>
          <w:trHeight w:val="474" w:hRule="atLeast"/>
        </w:trPr>
        <w:tc>
          <w:tcPr>
            <w:tcW w:w="931" w:type="dxa"/>
          </w:tcPr>
          <w:p>
            <w:pPr>
              <w:pStyle w:val="TableParagraph"/>
              <w:ind w:left="239" w:right="0"/>
              <w:jc w:val="left"/>
              <w:rPr>
                <w:sz w:val="20"/>
              </w:rPr>
            </w:pPr>
            <w:r>
              <w:rPr>
                <w:spacing w:val="-4"/>
                <w:sz w:val="20"/>
              </w:rPr>
              <w:t>V239</w:t>
            </w:r>
          </w:p>
        </w:tc>
        <w:tc>
          <w:tcPr>
            <w:tcW w:w="2587" w:type="dxa"/>
          </w:tcPr>
          <w:p>
            <w:pPr>
              <w:pStyle w:val="TableParagraph"/>
              <w:ind w:left="38" w:right="0"/>
              <w:jc w:val="left"/>
              <w:rPr>
                <w:sz w:val="20"/>
              </w:rPr>
            </w:pPr>
            <w:r>
              <w:rPr>
                <w:sz w:val="20"/>
              </w:rPr>
              <w:t>Senior</w:t>
            </w:r>
            <w:r>
              <w:rPr>
                <w:spacing w:val="-11"/>
                <w:sz w:val="20"/>
              </w:rPr>
              <w:t> </w:t>
            </w:r>
            <w:r>
              <w:rPr>
                <w:sz w:val="20"/>
              </w:rPr>
              <w:t>Graphics</w:t>
            </w:r>
            <w:r>
              <w:rPr>
                <w:spacing w:val="-13"/>
                <w:sz w:val="20"/>
              </w:rPr>
              <w:t> </w:t>
            </w:r>
            <w:r>
              <w:rPr>
                <w:sz w:val="20"/>
              </w:rPr>
              <w:t>Specialist</w:t>
            </w:r>
            <w:r>
              <w:rPr>
                <w:spacing w:val="-12"/>
                <w:sz w:val="20"/>
              </w:rPr>
              <w:t> </w:t>
            </w:r>
            <w:r>
              <w:rPr>
                <w:spacing w:val="-10"/>
                <w:sz w:val="20"/>
              </w:rPr>
              <w:t>-</w:t>
            </w:r>
          </w:p>
          <w:p>
            <w:pPr>
              <w:pStyle w:val="TableParagraph"/>
              <w:spacing w:line="210" w:lineRule="exact" w:before="17"/>
              <w:ind w:left="38" w:right="0"/>
              <w:jc w:val="left"/>
              <w:rPr>
                <w:sz w:val="20"/>
              </w:rPr>
            </w:pPr>
            <w:r>
              <w:rPr>
                <w:spacing w:val="-2"/>
                <w:sz w:val="20"/>
              </w:rPr>
              <w:t>Confidential</w:t>
            </w:r>
          </w:p>
        </w:tc>
        <w:tc>
          <w:tcPr>
            <w:tcW w:w="1152" w:type="dxa"/>
          </w:tcPr>
          <w:p>
            <w:pPr>
              <w:pStyle w:val="TableParagraph"/>
              <w:ind w:left="29" w:right="0"/>
              <w:jc w:val="center"/>
              <w:rPr>
                <w:sz w:val="20"/>
              </w:rPr>
            </w:pPr>
            <w:r>
              <w:rPr>
                <w:w w:val="99"/>
                <w:sz w:val="20"/>
              </w:rPr>
              <w:t>5</w:t>
            </w:r>
          </w:p>
        </w:tc>
        <w:tc>
          <w:tcPr>
            <w:tcW w:w="1152" w:type="dxa"/>
          </w:tcPr>
          <w:p>
            <w:pPr>
              <w:pStyle w:val="TableParagraph"/>
              <w:rPr>
                <w:sz w:val="20"/>
              </w:rPr>
            </w:pPr>
            <w:r>
              <w:rPr>
                <w:spacing w:val="-2"/>
                <w:sz w:val="20"/>
              </w:rPr>
              <w:t>3,579.20</w:t>
            </w:r>
          </w:p>
        </w:tc>
        <w:tc>
          <w:tcPr>
            <w:tcW w:w="1152" w:type="dxa"/>
          </w:tcPr>
          <w:p>
            <w:pPr>
              <w:pStyle w:val="TableParagraph"/>
              <w:rPr>
                <w:sz w:val="20"/>
              </w:rPr>
            </w:pPr>
            <w:r>
              <w:rPr>
                <w:spacing w:val="-2"/>
                <w:sz w:val="20"/>
              </w:rPr>
              <w:t>3,786.40</w:t>
            </w:r>
          </w:p>
        </w:tc>
        <w:tc>
          <w:tcPr>
            <w:tcW w:w="1152" w:type="dxa"/>
          </w:tcPr>
          <w:p>
            <w:pPr>
              <w:pStyle w:val="TableParagraph"/>
              <w:rPr>
                <w:sz w:val="20"/>
              </w:rPr>
            </w:pPr>
            <w:r>
              <w:rPr>
                <w:spacing w:val="-2"/>
                <w:sz w:val="20"/>
              </w:rPr>
              <w:t>4,002.40</w:t>
            </w:r>
          </w:p>
        </w:tc>
        <w:tc>
          <w:tcPr>
            <w:tcW w:w="1152" w:type="dxa"/>
          </w:tcPr>
          <w:p>
            <w:pPr>
              <w:pStyle w:val="TableParagraph"/>
              <w:rPr>
                <w:sz w:val="20"/>
              </w:rPr>
            </w:pPr>
            <w:r>
              <w:rPr>
                <w:spacing w:val="-2"/>
                <w:sz w:val="20"/>
              </w:rPr>
              <w:t>4,231.20</w:t>
            </w:r>
          </w:p>
        </w:tc>
        <w:tc>
          <w:tcPr>
            <w:tcW w:w="1152" w:type="dxa"/>
          </w:tcPr>
          <w:p>
            <w:pPr>
              <w:pStyle w:val="TableParagraph"/>
              <w:rPr>
                <w:sz w:val="20"/>
              </w:rPr>
            </w:pPr>
            <w:r>
              <w:rPr>
                <w:spacing w:val="-2"/>
                <w:sz w:val="20"/>
              </w:rPr>
              <w:t>4,475.20</w:t>
            </w:r>
          </w:p>
        </w:tc>
      </w:tr>
    </w:tbl>
    <w:sectPr>
      <w:type w:val="continuous"/>
      <w:pgSz w:w="12240" w:h="15840"/>
      <w:pgMar w:top="1080" w:bottom="280" w:left="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1560" w:hanging="360"/>
        <w:jc w:val="left"/>
      </w:pPr>
      <w:rPr>
        <w:rFonts w:hint="default" w:ascii="Arial" w:hAnsi="Arial" w:eastAsia="Arial" w:cs="Arial"/>
        <w:b w:val="0"/>
        <w:bCs w:val="0"/>
        <w:i w:val="0"/>
        <w:iCs w:val="0"/>
        <w:w w:val="100"/>
        <w:sz w:val="24"/>
        <w:szCs w:val="24"/>
        <w:lang w:val="en-us" w:eastAsia="en-US" w:bidi="ar-SA"/>
      </w:rPr>
    </w:lvl>
    <w:lvl w:ilvl="1">
      <w:start w:val="1"/>
      <w:numFmt w:val="decimal"/>
      <w:lvlText w:val="%2."/>
      <w:lvlJc w:val="left"/>
      <w:pPr>
        <w:ind w:left="1920" w:hanging="36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893" w:hanging="360"/>
      </w:pPr>
      <w:rPr>
        <w:rFonts w:hint="default"/>
        <w:lang w:val="en-us" w:eastAsia="en-US" w:bidi="ar-SA"/>
      </w:rPr>
    </w:lvl>
    <w:lvl w:ilvl="3">
      <w:start w:val="0"/>
      <w:numFmt w:val="bullet"/>
      <w:lvlText w:val="•"/>
      <w:lvlJc w:val="left"/>
      <w:pPr>
        <w:ind w:left="3866" w:hanging="360"/>
      </w:pPr>
      <w:rPr>
        <w:rFonts w:hint="default"/>
        <w:lang w:val="en-us" w:eastAsia="en-US" w:bidi="ar-SA"/>
      </w:rPr>
    </w:lvl>
    <w:lvl w:ilvl="4">
      <w:start w:val="0"/>
      <w:numFmt w:val="bullet"/>
      <w:lvlText w:val="•"/>
      <w:lvlJc w:val="left"/>
      <w:pPr>
        <w:ind w:left="4840" w:hanging="360"/>
      </w:pPr>
      <w:rPr>
        <w:rFonts w:hint="default"/>
        <w:lang w:val="en-us" w:eastAsia="en-US" w:bidi="ar-SA"/>
      </w:rPr>
    </w:lvl>
    <w:lvl w:ilvl="5">
      <w:start w:val="0"/>
      <w:numFmt w:val="bullet"/>
      <w:lvlText w:val="•"/>
      <w:lvlJc w:val="left"/>
      <w:pPr>
        <w:ind w:left="5813" w:hanging="360"/>
      </w:pPr>
      <w:rPr>
        <w:rFonts w:hint="default"/>
        <w:lang w:val="en-us" w:eastAsia="en-US" w:bidi="ar-SA"/>
      </w:rPr>
    </w:lvl>
    <w:lvl w:ilvl="6">
      <w:start w:val="0"/>
      <w:numFmt w:val="bullet"/>
      <w:lvlText w:val="•"/>
      <w:lvlJc w:val="left"/>
      <w:pPr>
        <w:ind w:left="6786" w:hanging="360"/>
      </w:pPr>
      <w:rPr>
        <w:rFonts w:hint="default"/>
        <w:lang w:val="en-us" w:eastAsia="en-US" w:bidi="ar-SA"/>
      </w:rPr>
    </w:lvl>
    <w:lvl w:ilvl="7">
      <w:start w:val="0"/>
      <w:numFmt w:val="bullet"/>
      <w:lvlText w:val="•"/>
      <w:lvlJc w:val="left"/>
      <w:pPr>
        <w:ind w:left="7760" w:hanging="360"/>
      </w:pPr>
      <w:rPr>
        <w:rFonts w:hint="default"/>
        <w:lang w:val="en-us" w:eastAsia="en-US" w:bidi="ar-SA"/>
      </w:rPr>
    </w:lvl>
    <w:lvl w:ilvl="8">
      <w:start w:val="0"/>
      <w:numFmt w:val="bullet"/>
      <w:lvlText w:val="•"/>
      <w:lvlJc w:val="left"/>
      <w:pPr>
        <w:ind w:left="8733" w:hanging="360"/>
      </w:pPr>
      <w:rPr>
        <w:rFonts w:hint="default"/>
        <w:lang w:val="en-us" w:eastAsia="en-US" w:bidi="ar-SA"/>
      </w:rPr>
    </w:lvl>
  </w:abstractNum>
  <w:abstractNum w:abstractNumId="4">
    <w:multiLevelType w:val="hybridMultilevel"/>
    <w:lvl w:ilvl="0">
      <w:start w:val="0"/>
      <w:numFmt w:val="bullet"/>
      <w:lvlText w:val=""/>
      <w:lvlJc w:val="left"/>
      <w:pPr>
        <w:ind w:left="22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120" w:hanging="360"/>
      </w:pPr>
      <w:rPr>
        <w:rFonts w:hint="default"/>
        <w:lang w:val="en-us" w:eastAsia="en-US" w:bidi="ar-SA"/>
      </w:rPr>
    </w:lvl>
    <w:lvl w:ilvl="2">
      <w:start w:val="0"/>
      <w:numFmt w:val="bullet"/>
      <w:lvlText w:val="•"/>
      <w:lvlJc w:val="left"/>
      <w:pPr>
        <w:ind w:left="3960" w:hanging="360"/>
      </w:pPr>
      <w:rPr>
        <w:rFonts w:hint="default"/>
        <w:lang w:val="en-us" w:eastAsia="en-US" w:bidi="ar-SA"/>
      </w:rPr>
    </w:lvl>
    <w:lvl w:ilvl="3">
      <w:start w:val="0"/>
      <w:numFmt w:val="bullet"/>
      <w:lvlText w:val="•"/>
      <w:lvlJc w:val="left"/>
      <w:pPr>
        <w:ind w:left="4800" w:hanging="360"/>
      </w:pPr>
      <w:rPr>
        <w:rFonts w:hint="default"/>
        <w:lang w:val="en-us" w:eastAsia="en-US" w:bidi="ar-SA"/>
      </w:rPr>
    </w:lvl>
    <w:lvl w:ilvl="4">
      <w:start w:val="0"/>
      <w:numFmt w:val="bullet"/>
      <w:lvlText w:val="•"/>
      <w:lvlJc w:val="left"/>
      <w:pPr>
        <w:ind w:left="5640"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320"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abstractNum w:abstractNumId="3">
    <w:multiLevelType w:val="hybridMultilevel"/>
    <w:lvl w:ilvl="0">
      <w:start w:val="1"/>
      <w:numFmt w:val="decimal"/>
      <w:lvlText w:val="%1)"/>
      <w:lvlJc w:val="left"/>
      <w:pPr>
        <w:ind w:left="2280" w:hanging="360"/>
        <w:jc w:val="left"/>
      </w:pPr>
      <w:rPr>
        <w:rFonts w:hint="default" w:ascii="Arial" w:hAnsi="Arial" w:eastAsia="Arial" w:cs="Arial"/>
        <w:b w:val="0"/>
        <w:bCs w:val="0"/>
        <w:i w:val="0"/>
        <w:iCs w:val="0"/>
        <w:spacing w:val="-2"/>
        <w:w w:val="99"/>
        <w:sz w:val="24"/>
        <w:szCs w:val="24"/>
        <w:lang w:val="en-us" w:eastAsia="en-US" w:bidi="ar-SA"/>
      </w:rPr>
    </w:lvl>
    <w:lvl w:ilvl="1">
      <w:start w:val="0"/>
      <w:numFmt w:val="bullet"/>
      <w:lvlText w:val="•"/>
      <w:lvlJc w:val="left"/>
      <w:pPr>
        <w:ind w:left="3120" w:hanging="360"/>
      </w:pPr>
      <w:rPr>
        <w:rFonts w:hint="default"/>
        <w:lang w:val="en-us" w:eastAsia="en-US" w:bidi="ar-SA"/>
      </w:rPr>
    </w:lvl>
    <w:lvl w:ilvl="2">
      <w:start w:val="0"/>
      <w:numFmt w:val="bullet"/>
      <w:lvlText w:val="•"/>
      <w:lvlJc w:val="left"/>
      <w:pPr>
        <w:ind w:left="3960" w:hanging="360"/>
      </w:pPr>
      <w:rPr>
        <w:rFonts w:hint="default"/>
        <w:lang w:val="en-us" w:eastAsia="en-US" w:bidi="ar-SA"/>
      </w:rPr>
    </w:lvl>
    <w:lvl w:ilvl="3">
      <w:start w:val="0"/>
      <w:numFmt w:val="bullet"/>
      <w:lvlText w:val="•"/>
      <w:lvlJc w:val="left"/>
      <w:pPr>
        <w:ind w:left="4800" w:hanging="360"/>
      </w:pPr>
      <w:rPr>
        <w:rFonts w:hint="default"/>
        <w:lang w:val="en-us" w:eastAsia="en-US" w:bidi="ar-SA"/>
      </w:rPr>
    </w:lvl>
    <w:lvl w:ilvl="4">
      <w:start w:val="0"/>
      <w:numFmt w:val="bullet"/>
      <w:lvlText w:val="•"/>
      <w:lvlJc w:val="left"/>
      <w:pPr>
        <w:ind w:left="5640"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320"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abstractNum w:abstractNumId="2">
    <w:multiLevelType w:val="hybridMultilevel"/>
    <w:lvl w:ilvl="0">
      <w:start w:val="0"/>
      <w:numFmt w:val="bullet"/>
      <w:lvlText w:val=""/>
      <w:lvlJc w:val="left"/>
      <w:pPr>
        <w:ind w:left="22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120" w:hanging="360"/>
      </w:pPr>
      <w:rPr>
        <w:rFonts w:hint="default"/>
        <w:lang w:val="en-us" w:eastAsia="en-US" w:bidi="ar-SA"/>
      </w:rPr>
    </w:lvl>
    <w:lvl w:ilvl="2">
      <w:start w:val="0"/>
      <w:numFmt w:val="bullet"/>
      <w:lvlText w:val="•"/>
      <w:lvlJc w:val="left"/>
      <w:pPr>
        <w:ind w:left="3960" w:hanging="360"/>
      </w:pPr>
      <w:rPr>
        <w:rFonts w:hint="default"/>
        <w:lang w:val="en-us" w:eastAsia="en-US" w:bidi="ar-SA"/>
      </w:rPr>
    </w:lvl>
    <w:lvl w:ilvl="3">
      <w:start w:val="0"/>
      <w:numFmt w:val="bullet"/>
      <w:lvlText w:val="•"/>
      <w:lvlJc w:val="left"/>
      <w:pPr>
        <w:ind w:left="4800" w:hanging="360"/>
      </w:pPr>
      <w:rPr>
        <w:rFonts w:hint="default"/>
        <w:lang w:val="en-us" w:eastAsia="en-US" w:bidi="ar-SA"/>
      </w:rPr>
    </w:lvl>
    <w:lvl w:ilvl="4">
      <w:start w:val="0"/>
      <w:numFmt w:val="bullet"/>
      <w:lvlText w:val="•"/>
      <w:lvlJc w:val="left"/>
      <w:pPr>
        <w:ind w:left="5640"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320"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abstractNum w:abstractNumId="1">
    <w:multiLevelType w:val="hybridMultilevel"/>
    <w:lvl w:ilvl="0">
      <w:start w:val="0"/>
      <w:numFmt w:val="bullet"/>
      <w:lvlText w:val=""/>
      <w:lvlJc w:val="left"/>
      <w:pPr>
        <w:ind w:left="22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481" w:hanging="202"/>
      </w:pPr>
      <w:rPr>
        <w:rFonts w:hint="default" w:ascii="Arial" w:hAnsi="Arial" w:eastAsia="Arial" w:cs="Arial"/>
        <w:b w:val="0"/>
        <w:bCs w:val="0"/>
        <w:i w:val="0"/>
        <w:iCs w:val="0"/>
        <w:w w:val="99"/>
        <w:sz w:val="24"/>
        <w:szCs w:val="24"/>
        <w:lang w:val="en-us" w:eastAsia="en-US" w:bidi="ar-SA"/>
      </w:rPr>
    </w:lvl>
    <w:lvl w:ilvl="2">
      <w:start w:val="0"/>
      <w:numFmt w:val="bullet"/>
      <w:lvlText w:val="•"/>
      <w:lvlJc w:val="left"/>
      <w:pPr>
        <w:ind w:left="3391" w:hanging="202"/>
      </w:pPr>
      <w:rPr>
        <w:rFonts w:hint="default"/>
        <w:lang w:val="en-us" w:eastAsia="en-US" w:bidi="ar-SA"/>
      </w:rPr>
    </w:lvl>
    <w:lvl w:ilvl="3">
      <w:start w:val="0"/>
      <w:numFmt w:val="bullet"/>
      <w:lvlText w:val="•"/>
      <w:lvlJc w:val="left"/>
      <w:pPr>
        <w:ind w:left="4302" w:hanging="202"/>
      </w:pPr>
      <w:rPr>
        <w:rFonts w:hint="default"/>
        <w:lang w:val="en-us" w:eastAsia="en-US" w:bidi="ar-SA"/>
      </w:rPr>
    </w:lvl>
    <w:lvl w:ilvl="4">
      <w:start w:val="0"/>
      <w:numFmt w:val="bullet"/>
      <w:lvlText w:val="•"/>
      <w:lvlJc w:val="left"/>
      <w:pPr>
        <w:ind w:left="5213" w:hanging="202"/>
      </w:pPr>
      <w:rPr>
        <w:rFonts w:hint="default"/>
        <w:lang w:val="en-us" w:eastAsia="en-US" w:bidi="ar-SA"/>
      </w:rPr>
    </w:lvl>
    <w:lvl w:ilvl="5">
      <w:start w:val="0"/>
      <w:numFmt w:val="bullet"/>
      <w:lvlText w:val="•"/>
      <w:lvlJc w:val="left"/>
      <w:pPr>
        <w:ind w:left="6124" w:hanging="202"/>
      </w:pPr>
      <w:rPr>
        <w:rFonts w:hint="default"/>
        <w:lang w:val="en-us" w:eastAsia="en-US" w:bidi="ar-SA"/>
      </w:rPr>
    </w:lvl>
    <w:lvl w:ilvl="6">
      <w:start w:val="0"/>
      <w:numFmt w:val="bullet"/>
      <w:lvlText w:val="•"/>
      <w:lvlJc w:val="left"/>
      <w:pPr>
        <w:ind w:left="7035" w:hanging="202"/>
      </w:pPr>
      <w:rPr>
        <w:rFonts w:hint="default"/>
        <w:lang w:val="en-us" w:eastAsia="en-US" w:bidi="ar-SA"/>
      </w:rPr>
    </w:lvl>
    <w:lvl w:ilvl="7">
      <w:start w:val="0"/>
      <w:numFmt w:val="bullet"/>
      <w:lvlText w:val="•"/>
      <w:lvlJc w:val="left"/>
      <w:pPr>
        <w:ind w:left="7946" w:hanging="202"/>
      </w:pPr>
      <w:rPr>
        <w:rFonts w:hint="default"/>
        <w:lang w:val="en-us" w:eastAsia="en-US" w:bidi="ar-SA"/>
      </w:rPr>
    </w:lvl>
    <w:lvl w:ilvl="8">
      <w:start w:val="0"/>
      <w:numFmt w:val="bullet"/>
      <w:lvlText w:val="•"/>
      <w:lvlJc w:val="left"/>
      <w:pPr>
        <w:ind w:left="8857" w:hanging="202"/>
      </w:pPr>
      <w:rPr>
        <w:rFonts w:hint="default"/>
        <w:lang w:val="en-us" w:eastAsia="en-US" w:bidi="ar-SA"/>
      </w:rPr>
    </w:lvl>
  </w:abstractNum>
  <w:abstractNum w:abstractNumId="0">
    <w:multiLevelType w:val="hybridMultilevel"/>
    <w:lvl w:ilvl="0">
      <w:start w:val="1"/>
      <w:numFmt w:val="decimal"/>
      <w:lvlText w:val="%1."/>
      <w:lvlJc w:val="left"/>
      <w:pPr>
        <w:ind w:left="1560" w:hanging="360"/>
        <w:jc w:val="left"/>
      </w:pPr>
      <w:rPr>
        <w:rFonts w:hint="default"/>
        <w:w w:val="100"/>
        <w:lang w:val="en-us" w:eastAsia="en-US" w:bidi="ar-SA"/>
      </w:rPr>
    </w:lvl>
    <w:lvl w:ilvl="1">
      <w:start w:val="1"/>
      <w:numFmt w:val="decimal"/>
      <w:lvlText w:val="%1.%2."/>
      <w:lvlJc w:val="left"/>
      <w:pPr>
        <w:ind w:left="1560" w:hanging="812"/>
        <w:jc w:val="left"/>
      </w:pPr>
      <w:rPr>
        <w:rFonts w:hint="default"/>
        <w:w w:val="100"/>
        <w:lang w:val="en-us" w:eastAsia="en-US" w:bidi="ar-SA"/>
      </w:rPr>
    </w:lvl>
    <w:lvl w:ilvl="2">
      <w:start w:val="0"/>
      <w:numFmt w:val="bullet"/>
      <w:lvlText w:val="•"/>
      <w:lvlJc w:val="left"/>
      <w:pPr>
        <w:ind w:left="3384" w:hanging="812"/>
      </w:pPr>
      <w:rPr>
        <w:rFonts w:hint="default"/>
        <w:lang w:val="en-us" w:eastAsia="en-US" w:bidi="ar-SA"/>
      </w:rPr>
    </w:lvl>
    <w:lvl w:ilvl="3">
      <w:start w:val="0"/>
      <w:numFmt w:val="bullet"/>
      <w:lvlText w:val="•"/>
      <w:lvlJc w:val="left"/>
      <w:pPr>
        <w:ind w:left="4296" w:hanging="812"/>
      </w:pPr>
      <w:rPr>
        <w:rFonts w:hint="default"/>
        <w:lang w:val="en-us" w:eastAsia="en-US" w:bidi="ar-SA"/>
      </w:rPr>
    </w:lvl>
    <w:lvl w:ilvl="4">
      <w:start w:val="0"/>
      <w:numFmt w:val="bullet"/>
      <w:lvlText w:val="•"/>
      <w:lvlJc w:val="left"/>
      <w:pPr>
        <w:ind w:left="5208" w:hanging="812"/>
      </w:pPr>
      <w:rPr>
        <w:rFonts w:hint="default"/>
        <w:lang w:val="en-us" w:eastAsia="en-US" w:bidi="ar-SA"/>
      </w:rPr>
    </w:lvl>
    <w:lvl w:ilvl="5">
      <w:start w:val="0"/>
      <w:numFmt w:val="bullet"/>
      <w:lvlText w:val="•"/>
      <w:lvlJc w:val="left"/>
      <w:pPr>
        <w:ind w:left="6120" w:hanging="812"/>
      </w:pPr>
      <w:rPr>
        <w:rFonts w:hint="default"/>
        <w:lang w:val="en-us" w:eastAsia="en-US" w:bidi="ar-SA"/>
      </w:rPr>
    </w:lvl>
    <w:lvl w:ilvl="6">
      <w:start w:val="0"/>
      <w:numFmt w:val="bullet"/>
      <w:lvlText w:val="•"/>
      <w:lvlJc w:val="left"/>
      <w:pPr>
        <w:ind w:left="7032" w:hanging="812"/>
      </w:pPr>
      <w:rPr>
        <w:rFonts w:hint="default"/>
        <w:lang w:val="en-us" w:eastAsia="en-US" w:bidi="ar-SA"/>
      </w:rPr>
    </w:lvl>
    <w:lvl w:ilvl="7">
      <w:start w:val="0"/>
      <w:numFmt w:val="bullet"/>
      <w:lvlText w:val="•"/>
      <w:lvlJc w:val="left"/>
      <w:pPr>
        <w:ind w:left="7944" w:hanging="812"/>
      </w:pPr>
      <w:rPr>
        <w:rFonts w:hint="default"/>
        <w:lang w:val="en-us" w:eastAsia="en-US" w:bidi="ar-SA"/>
      </w:rPr>
    </w:lvl>
    <w:lvl w:ilvl="8">
      <w:start w:val="0"/>
      <w:numFmt w:val="bullet"/>
      <w:lvlText w:val="•"/>
      <w:lvlJc w:val="left"/>
      <w:pPr>
        <w:ind w:left="8856" w:hanging="812"/>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20"/>
      <w:ind w:left="2371" w:hanging="812"/>
      <w:jc w:val="both"/>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89"/>
      <w:ind w:left="4075"/>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560" w:hanging="360"/>
    </w:pPr>
    <w:rPr>
      <w:rFonts w:ascii="Arial" w:hAnsi="Arial" w:eastAsia="Arial" w:cs="Arial"/>
      <w:lang w:val="en-us" w:eastAsia="en-US" w:bidi="ar-SA"/>
    </w:rPr>
  </w:style>
  <w:style w:styleId="TableParagraph" w:type="paragraph">
    <w:name w:val="Table Paragraph"/>
    <w:basedOn w:val="Normal"/>
    <w:uiPriority w:val="1"/>
    <w:qFormat/>
    <w:pPr>
      <w:spacing w:line="227" w:lineRule="exact"/>
      <w:ind w:right="84"/>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2%25@55.5"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 Gonzalez</dc:creator>
  <dcterms:created xsi:type="dcterms:W3CDTF">2022-04-25T21:00:15Z</dcterms:created>
  <dcterms:modified xsi:type="dcterms:W3CDTF">2022-04-25T21:00:15Z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11 for Word</vt:lpwstr>
  </property>
  <property fmtid="{D5CDD505-2E9C-101B-9397-08002B2CF9AE}" pid="4" name="LastSaved">
    <vt:filetime>2022-04-25T00:00:00Z</vt:filetime>
  </property>
</Properties>
</file>